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771F" w14:textId="77777777" w:rsidR="00210FF2" w:rsidRPr="00234F36" w:rsidRDefault="0049571C" w:rsidP="00210FF2">
      <w:r w:rsidRPr="00234F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1790D" wp14:editId="4ADDB7E5">
                <wp:simplePos x="0" y="0"/>
                <wp:positionH relativeFrom="column">
                  <wp:posOffset>1833245</wp:posOffset>
                </wp:positionH>
                <wp:positionV relativeFrom="paragraph">
                  <wp:posOffset>-321945</wp:posOffset>
                </wp:positionV>
                <wp:extent cx="4257675" cy="904875"/>
                <wp:effectExtent l="0" t="0" r="9525" b="952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F0B1" w14:textId="77777777" w:rsidR="005C1839" w:rsidRPr="002E10B1" w:rsidRDefault="005C1839" w:rsidP="000457F5">
                            <w:pPr>
                              <w:rPr>
                                <w:rFonts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left w:val="dotted" w:sz="18" w:space="0" w:color="1F4E79" w:themeColor="accent1" w:themeShade="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283"/>
                              <w:gridCol w:w="5198"/>
                            </w:tblGrid>
                            <w:tr w:rsidR="005C1839" w:rsidRPr="00AF3286" w14:paraId="441D303B" w14:textId="77777777" w:rsidTr="00435AC6">
                              <w:tc>
                                <w:tcPr>
                                  <w:tcW w:w="723" w:type="dxa"/>
                                  <w:shd w:val="clear" w:color="auto" w:fill="auto"/>
                                </w:tcPr>
                                <w:p w14:paraId="05E86835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E10B1">
                                    <w:rPr>
                                      <w:rFonts w:cs="Arial"/>
                                    </w:rPr>
                                    <w:t>Til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14:paraId="3FF26BAE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E10B1">
                                    <w:rPr>
                                      <w:rFonts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  <w:shd w:val="clear" w:color="auto" w:fill="auto"/>
                                </w:tcPr>
                                <w:p w14:paraId="5219D56A" w14:textId="77777777" w:rsidR="005C1839" w:rsidRPr="002E10B1" w:rsidRDefault="0049571C" w:rsidP="0049571C">
                                  <w:pPr>
                                    <w:spacing w:before="20" w:after="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IKT-direktør</w:t>
                                  </w:r>
                                  <w:r w:rsidR="00D07256">
                                    <w:rPr>
                                      <w:rFonts w:cs="Arial"/>
                                      <w:b/>
                                    </w:rPr>
                                    <w:t>møte</w:t>
                                  </w:r>
                                  <w:r w:rsidR="00A42239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C1839" w:rsidRPr="00AF3286" w14:paraId="28DC1459" w14:textId="77777777" w:rsidTr="00435AC6">
                              <w:tc>
                                <w:tcPr>
                                  <w:tcW w:w="723" w:type="dxa"/>
                                </w:tcPr>
                                <w:p w14:paraId="2ED0106A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E10B1">
                                    <w:rPr>
                                      <w:rFonts w:cs="Arial"/>
                                    </w:rPr>
                                    <w:t>Fra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F128932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E10B1">
                                    <w:rPr>
                                      <w:rFonts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</w:tcPr>
                                <w:p w14:paraId="05264971" w14:textId="77777777" w:rsidR="005C1839" w:rsidRPr="002E10B1" w:rsidRDefault="00435AC6" w:rsidP="000457F5">
                                  <w:pPr>
                                    <w:spacing w:before="20" w:after="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(Saksbehandlende RHF)</w:t>
                                  </w:r>
                                  <w:r w:rsidR="006147FB" w:rsidRPr="002E10B1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6147FB">
                                    <w:rPr>
                                      <w:rFonts w:cs="Arial"/>
                                    </w:rPr>
                                    <w:t xml:space="preserve">Helse </w:t>
                                  </w:r>
                                  <w:r w:rsidR="006147FB" w:rsidRPr="00E51213">
                                    <w:rPr>
                                      <w:rFonts w:cs="Arial"/>
                                      <w:highlight w:val="yellow"/>
                                    </w:rPr>
                                    <w:t>XX</w:t>
                                  </w:r>
                                  <w:r w:rsidR="006147FB">
                                    <w:rPr>
                                      <w:rFonts w:cs="Arial"/>
                                    </w:rPr>
                                    <w:t xml:space="preserve"> RHF</w:t>
                                  </w:r>
                                </w:p>
                              </w:tc>
                            </w:tr>
                            <w:tr w:rsidR="005C1839" w:rsidRPr="00AF3286" w14:paraId="11D36CE4" w14:textId="77777777" w:rsidTr="00435AC6">
                              <w:tc>
                                <w:tcPr>
                                  <w:tcW w:w="723" w:type="dxa"/>
                                </w:tcPr>
                                <w:p w14:paraId="1E0558D3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E10B1">
                                    <w:rPr>
                                      <w:rFonts w:cs="Arial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D5CDC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2E10B1">
                                    <w:rPr>
                                      <w:rFonts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</w:tcPr>
                                <w:p w14:paraId="3D504554" w14:textId="3EC5530F" w:rsidR="005C1839" w:rsidRDefault="00744876" w:rsidP="000457F5">
                                  <w:pPr>
                                    <w:spacing w:before="20" w:after="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22</w:t>
                                  </w:r>
                                  <w:r w:rsidR="003D6BDC"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="000C5065">
                                    <w:rPr>
                                      <w:rFonts w:cs="Arial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973F23">
                                    <w:rPr>
                                      <w:rFonts w:cs="Arial"/>
                                    </w:rPr>
                                    <w:t>.20</w:t>
                                  </w:r>
                                  <w:r w:rsidR="00295CE5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  <w:p w14:paraId="4B808673" w14:textId="77777777" w:rsidR="00435AC6" w:rsidRDefault="00435AC6" w:rsidP="000457F5">
                                  <w:pPr>
                                    <w:spacing w:before="20" w:after="20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1CB2C8F0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5C1839" w:rsidRPr="00AF3286" w14:paraId="5E468481" w14:textId="77777777" w:rsidTr="00435AC6">
                              <w:tc>
                                <w:tcPr>
                                  <w:tcW w:w="6204" w:type="dxa"/>
                                  <w:gridSpan w:val="3"/>
                                </w:tcPr>
                                <w:p w14:paraId="7705282A" w14:textId="77777777" w:rsidR="005C1839" w:rsidRDefault="005C1839" w:rsidP="000457F5">
                                  <w:pPr>
                                    <w:spacing w:before="20" w:after="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Unntatt offentlighet: </w:t>
                                  </w:r>
                                </w:p>
                                <w:p w14:paraId="1BE2BC16" w14:textId="77777777" w:rsidR="005C1839" w:rsidRDefault="005C1839" w:rsidP="005C1839">
                                  <w:pPr>
                                    <w:spacing w:before="20" w:after="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Dato for </w:t>
                                  </w:r>
                                  <w:r w:rsidR="006147FB">
                                    <w:rPr>
                                      <w:rFonts w:cs="Arial"/>
                                    </w:rPr>
                                    <w:t>ev. tidligere behandlinger i IKT- direktør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møte: </w:t>
                                  </w:r>
                                </w:p>
                                <w:p w14:paraId="64564FF6" w14:textId="77777777" w:rsidR="00C975FF" w:rsidRPr="002E10B1" w:rsidRDefault="00C975FF" w:rsidP="005C1839">
                                  <w:pPr>
                                    <w:spacing w:before="20" w:after="2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5C1839" w:rsidRPr="00AF3286" w14:paraId="509D411C" w14:textId="77777777" w:rsidTr="00435AC6">
                              <w:tc>
                                <w:tcPr>
                                  <w:tcW w:w="6204" w:type="dxa"/>
                                  <w:gridSpan w:val="3"/>
                                </w:tcPr>
                                <w:p w14:paraId="52563788" w14:textId="77777777" w:rsidR="005C1839" w:rsidRPr="002E10B1" w:rsidRDefault="005C1839" w:rsidP="001F1845">
                                  <w:pPr>
                                    <w:spacing w:before="20" w:after="2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D7ADCF" w14:textId="77777777" w:rsidR="005C1839" w:rsidRPr="00550594" w:rsidRDefault="005C1839" w:rsidP="00210F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1790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44.35pt;margin-top:-25.35pt;width:335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" stroked="f">
                <v:textbox>
                  <w:txbxContent>
                    <w:p w14:paraId="2152F0B1" w14:textId="77777777" w:rsidR="005C1839" w:rsidRPr="002E10B1" w:rsidRDefault="005C1839" w:rsidP="000457F5">
                      <w:pPr>
                        <w:rPr>
                          <w:rFonts w:cs="Arial"/>
                        </w:rPr>
                      </w:pPr>
                    </w:p>
                    <w:tbl>
                      <w:tblPr>
                        <w:tblW w:w="0" w:type="auto"/>
                        <w:tblBorders>
                          <w:left w:val="dotted" w:sz="18" w:space="0" w:color="1F4E79" w:themeColor="accent1" w:themeShade="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283"/>
                        <w:gridCol w:w="5198"/>
                      </w:tblGrid>
                      <w:tr w:rsidR="005C1839" w:rsidRPr="00AF3286" w14:paraId="441D303B" w14:textId="77777777" w:rsidTr="00435AC6">
                        <w:tc>
                          <w:tcPr>
                            <w:tcW w:w="723" w:type="dxa"/>
                            <w:shd w:val="clear" w:color="auto" w:fill="auto"/>
                          </w:tcPr>
                          <w:p w14:paraId="05E86835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cs="Arial"/>
                                <w:b/>
                              </w:rPr>
                            </w:pPr>
                            <w:r w:rsidRPr="002E10B1">
                              <w:rPr>
                                <w:rFonts w:cs="Arial"/>
                              </w:rPr>
                              <w:t>Til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14:paraId="3FF26BAE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cs="Arial"/>
                                <w:b/>
                              </w:rPr>
                            </w:pPr>
                            <w:r w:rsidRPr="002E10B1">
                              <w:rPr>
                                <w:rFonts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98" w:type="dxa"/>
                            <w:shd w:val="clear" w:color="auto" w:fill="auto"/>
                          </w:tcPr>
                          <w:p w14:paraId="5219D56A" w14:textId="77777777" w:rsidR="005C1839" w:rsidRPr="002E10B1" w:rsidRDefault="0049571C" w:rsidP="0049571C">
                            <w:pPr>
                              <w:spacing w:before="20" w:after="2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IKT-direktør</w:t>
                            </w:r>
                            <w:r w:rsidR="00D07256">
                              <w:rPr>
                                <w:rFonts w:cs="Arial"/>
                                <w:b/>
                              </w:rPr>
                              <w:t>møte</w:t>
                            </w:r>
                            <w:r w:rsidR="00A42239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5C1839" w:rsidRPr="00AF3286" w14:paraId="28DC1459" w14:textId="77777777" w:rsidTr="00435AC6">
                        <w:tc>
                          <w:tcPr>
                            <w:tcW w:w="723" w:type="dxa"/>
                          </w:tcPr>
                          <w:p w14:paraId="2ED0106A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cs="Arial"/>
                                <w:b/>
                              </w:rPr>
                            </w:pPr>
                            <w:r w:rsidRPr="002E10B1">
                              <w:rPr>
                                <w:rFonts w:cs="Arial"/>
                              </w:rPr>
                              <w:t>Fra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7F128932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cs="Arial"/>
                                <w:b/>
                              </w:rPr>
                            </w:pPr>
                            <w:r w:rsidRPr="002E10B1">
                              <w:rPr>
                                <w:rFonts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98" w:type="dxa"/>
                          </w:tcPr>
                          <w:p w14:paraId="05264971" w14:textId="77777777" w:rsidR="005C1839" w:rsidRPr="002E10B1" w:rsidRDefault="00435AC6" w:rsidP="000457F5">
                            <w:pPr>
                              <w:spacing w:before="20" w:after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(Saksbehandlende RHF)</w:t>
                            </w:r>
                            <w:r w:rsidR="006147FB" w:rsidRPr="002E10B1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147FB">
                              <w:rPr>
                                <w:rFonts w:cs="Arial"/>
                              </w:rPr>
                              <w:t xml:space="preserve">Helse </w:t>
                            </w:r>
                            <w:r w:rsidR="006147FB" w:rsidRPr="00E51213">
                              <w:rPr>
                                <w:rFonts w:cs="Arial"/>
                                <w:highlight w:val="yellow"/>
                              </w:rPr>
                              <w:t>XX</w:t>
                            </w:r>
                            <w:r w:rsidR="006147FB">
                              <w:rPr>
                                <w:rFonts w:cs="Arial"/>
                              </w:rPr>
                              <w:t xml:space="preserve"> RHF</w:t>
                            </w:r>
                          </w:p>
                        </w:tc>
                      </w:tr>
                      <w:tr w:rsidR="005C1839" w:rsidRPr="00AF3286" w14:paraId="11D36CE4" w14:textId="77777777" w:rsidTr="00435AC6">
                        <w:tc>
                          <w:tcPr>
                            <w:tcW w:w="723" w:type="dxa"/>
                          </w:tcPr>
                          <w:p w14:paraId="1E0558D3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cs="Arial"/>
                                <w:b/>
                              </w:rPr>
                            </w:pPr>
                            <w:r w:rsidRPr="002E10B1">
                              <w:rPr>
                                <w:rFonts w:cs="Arial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4E2D5CDC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cs="Arial"/>
                                <w:b/>
                              </w:rPr>
                            </w:pPr>
                            <w:r w:rsidRPr="002E10B1">
                              <w:rPr>
                                <w:rFonts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98" w:type="dxa"/>
                          </w:tcPr>
                          <w:p w14:paraId="3D504554" w14:textId="3EC5530F" w:rsidR="005C1839" w:rsidRDefault="00744876" w:rsidP="000457F5">
                            <w:pPr>
                              <w:spacing w:before="20" w:after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22</w:t>
                            </w:r>
                            <w:r w:rsidR="003D6BDC">
                              <w:rPr>
                                <w:rFonts w:cs="Arial"/>
                              </w:rPr>
                              <w:t>.</w:t>
                            </w:r>
                            <w:r w:rsidR="000C5065">
                              <w:rPr>
                                <w:rFonts w:cs="Arial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</w:rPr>
                              <w:t>1</w:t>
                            </w:r>
                            <w:r w:rsidR="00973F23">
                              <w:rPr>
                                <w:rFonts w:cs="Arial"/>
                              </w:rPr>
                              <w:t>.20</w:t>
                            </w:r>
                            <w:r w:rsidR="00295CE5">
                              <w:rPr>
                                <w:rFonts w:cs="Arial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</w:rPr>
                              <w:t>4</w:t>
                            </w:r>
                          </w:p>
                          <w:p w14:paraId="4B808673" w14:textId="77777777" w:rsidR="00435AC6" w:rsidRDefault="00435AC6" w:rsidP="000457F5">
                            <w:pPr>
                              <w:spacing w:before="20" w:after="20"/>
                              <w:rPr>
                                <w:rFonts w:cs="Arial"/>
                              </w:rPr>
                            </w:pPr>
                          </w:p>
                          <w:p w14:paraId="1CB2C8F0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5C1839" w:rsidRPr="00AF3286" w14:paraId="5E468481" w14:textId="77777777" w:rsidTr="00435AC6">
                        <w:tc>
                          <w:tcPr>
                            <w:tcW w:w="6204" w:type="dxa"/>
                            <w:gridSpan w:val="3"/>
                          </w:tcPr>
                          <w:p w14:paraId="7705282A" w14:textId="77777777" w:rsidR="005C1839" w:rsidRDefault="005C1839" w:rsidP="000457F5">
                            <w:pPr>
                              <w:spacing w:before="20" w:after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Unntatt offentlighet: </w:t>
                            </w:r>
                          </w:p>
                          <w:p w14:paraId="1BE2BC16" w14:textId="77777777" w:rsidR="005C1839" w:rsidRDefault="005C1839" w:rsidP="005C1839">
                            <w:pPr>
                              <w:spacing w:before="20" w:after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Dato for </w:t>
                            </w:r>
                            <w:r w:rsidR="006147FB">
                              <w:rPr>
                                <w:rFonts w:cs="Arial"/>
                              </w:rPr>
                              <w:t>ev. tidligere behandlinger i IKT- direktør</w:t>
                            </w:r>
                            <w:r>
                              <w:rPr>
                                <w:rFonts w:cs="Arial"/>
                              </w:rPr>
                              <w:t xml:space="preserve">møte: </w:t>
                            </w:r>
                          </w:p>
                          <w:p w14:paraId="64564FF6" w14:textId="77777777" w:rsidR="00C975FF" w:rsidRPr="002E10B1" w:rsidRDefault="00C975FF" w:rsidP="005C1839">
                            <w:pPr>
                              <w:spacing w:before="20" w:after="2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5C1839" w:rsidRPr="00AF3286" w14:paraId="509D411C" w14:textId="77777777" w:rsidTr="00435AC6">
                        <w:tc>
                          <w:tcPr>
                            <w:tcW w:w="6204" w:type="dxa"/>
                            <w:gridSpan w:val="3"/>
                          </w:tcPr>
                          <w:p w14:paraId="52563788" w14:textId="77777777" w:rsidR="005C1839" w:rsidRPr="002E10B1" w:rsidRDefault="005C1839" w:rsidP="001F1845">
                            <w:pPr>
                              <w:spacing w:before="20" w:after="2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3BD7ADCF" w14:textId="77777777" w:rsidR="005C1839" w:rsidRPr="00550594" w:rsidRDefault="005C1839" w:rsidP="00210F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F36">
        <w:rPr>
          <w:noProof/>
        </w:rPr>
        <w:drawing>
          <wp:inline distT="0" distB="0" distL="0" distR="0" wp14:anchorId="36E4B3AB" wp14:editId="7ECD7B0A">
            <wp:extent cx="1019175" cy="682847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65" cy="68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3A17C" w14:textId="77777777" w:rsidR="006E65F4" w:rsidRDefault="006E65F4" w:rsidP="006E65F4">
      <w:pPr>
        <w:rPr>
          <w:rFonts w:cs="Arial"/>
        </w:rPr>
      </w:pPr>
    </w:p>
    <w:p w14:paraId="43C6F03B" w14:textId="77777777" w:rsidR="00D07256" w:rsidRPr="0024473A" w:rsidRDefault="006147FB" w:rsidP="006147FB">
      <w:pPr>
        <w:pStyle w:val="Tittel"/>
        <w:rPr>
          <w:color w:val="1F4E79" w:themeColor="accent1" w:themeShade="80"/>
          <w:sz w:val="32"/>
        </w:rPr>
      </w:pPr>
      <w:r w:rsidRPr="0024473A">
        <w:rPr>
          <w:color w:val="1F4E79" w:themeColor="accent1" w:themeShade="80"/>
          <w:sz w:val="32"/>
        </w:rPr>
        <w:t xml:space="preserve">IKT-direktørmøte </w:t>
      </w:r>
      <w:r w:rsidR="008A4C73" w:rsidRPr="0024473A">
        <w:rPr>
          <w:color w:val="1F4E79" w:themeColor="accent1" w:themeShade="80"/>
          <w:sz w:val="32"/>
        </w:rPr>
        <w:t xml:space="preserve">- </w:t>
      </w:r>
      <w:r w:rsidRPr="0024473A">
        <w:rPr>
          <w:color w:val="1F4E79" w:themeColor="accent1" w:themeShade="80"/>
          <w:sz w:val="32"/>
        </w:rPr>
        <w:t xml:space="preserve">Sak </w:t>
      </w:r>
      <w:r w:rsidR="008A4C73" w:rsidRPr="0024473A">
        <w:rPr>
          <w:color w:val="1F4E79" w:themeColor="accent1" w:themeShade="80"/>
          <w:sz w:val="32"/>
        </w:rPr>
        <w:t>XX</w:t>
      </w:r>
    </w:p>
    <w:p w14:paraId="527B56C3" w14:textId="422F7381" w:rsidR="00210FF2" w:rsidRPr="00F56DD1" w:rsidRDefault="00834A0D" w:rsidP="0049571C">
      <w:pPr>
        <w:pStyle w:val="Tittel"/>
        <w:rPr>
          <w:sz w:val="36"/>
          <w:szCs w:val="36"/>
        </w:rPr>
      </w:pPr>
      <w:r w:rsidRPr="00F56DD1">
        <w:rPr>
          <w:sz w:val="36"/>
          <w:szCs w:val="36"/>
        </w:rPr>
        <w:t>Kort status om forprosjektet Nytt Nødnett og forespørsel om i</w:t>
      </w:r>
      <w:r w:rsidR="00700C0C" w:rsidRPr="00F56DD1">
        <w:rPr>
          <w:sz w:val="36"/>
          <w:szCs w:val="36"/>
        </w:rPr>
        <w:t>nformasjon om drifts- og utviklingsmiljøer i helse</w:t>
      </w:r>
    </w:p>
    <w:p w14:paraId="1B71D69B" w14:textId="0AB53A44" w:rsidR="000C5065" w:rsidRPr="000C5065" w:rsidRDefault="001B2696" w:rsidP="000C5065">
      <w:pPr>
        <w:pStyle w:val="Overskrift1"/>
      </w:pPr>
      <w:r w:rsidRPr="00234F36">
        <w:t>Hva saken omhandler i korte trekk</w:t>
      </w:r>
    </w:p>
    <w:p w14:paraId="08B9DB7B" w14:textId="2C8E75F0" w:rsidR="00C50C0F" w:rsidRDefault="3D702736" w:rsidP="14EB2A92">
      <w:pPr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Saken omhandler </w:t>
      </w:r>
      <w:r w:rsidR="000D6D2D" w:rsidRPr="26B474FD">
        <w:rPr>
          <w:rStyle w:val="normaltextrun"/>
          <w:color w:val="000000" w:themeColor="text1"/>
          <w:sz w:val="22"/>
          <w:szCs w:val="22"/>
        </w:rPr>
        <w:t xml:space="preserve">en kort status om </w:t>
      </w:r>
      <w:r w:rsidR="003945A5" w:rsidRPr="26B474FD">
        <w:rPr>
          <w:rStyle w:val="normaltextrun"/>
          <w:color w:val="000000" w:themeColor="text1"/>
          <w:sz w:val="22"/>
          <w:szCs w:val="22"/>
        </w:rPr>
        <w:t xml:space="preserve">forprosjektet </w:t>
      </w:r>
      <w:r w:rsidR="000D6D2D" w:rsidRPr="26B474FD">
        <w:rPr>
          <w:rStyle w:val="normaltextrun"/>
          <w:color w:val="000000" w:themeColor="text1"/>
          <w:sz w:val="22"/>
          <w:szCs w:val="22"/>
        </w:rPr>
        <w:t xml:space="preserve">nytt nødnett og </w:t>
      </w:r>
      <w:r w:rsidR="4B607FEF">
        <w:rPr>
          <w:rStyle w:val="normaltextrun"/>
          <w:color w:val="000000"/>
          <w:sz w:val="22"/>
          <w:szCs w:val="22"/>
          <w:shd w:val="clear" w:color="auto" w:fill="FFFFFF"/>
        </w:rPr>
        <w:t xml:space="preserve">en </w:t>
      </w:r>
      <w:r w:rsidR="000D6D2D" w:rsidRPr="26B474FD">
        <w:rPr>
          <w:rStyle w:val="normaltextrun"/>
          <w:color w:val="000000" w:themeColor="text1"/>
          <w:sz w:val="22"/>
          <w:szCs w:val="22"/>
        </w:rPr>
        <w:t xml:space="preserve">konkret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forespørsel fra Direktoratet for samfunnssikkerhet- og beredskap (DSB) om å sette opp møter med</w:t>
      </w:r>
      <w:r w:rsidR="00C50C0F" w:rsidRPr="26B474FD">
        <w:rPr>
          <w:rStyle w:val="normaltextrun"/>
          <w:color w:val="000000" w:themeColor="text1"/>
          <w:sz w:val="22"/>
          <w:szCs w:val="22"/>
        </w:rPr>
        <w:t xml:space="preserve"> </w:t>
      </w:r>
      <w:r w:rsidR="00C50C0F" w:rsidRPr="00C02248">
        <w:rPr>
          <w:rStyle w:val="normaltextrun"/>
          <w:color w:val="000000"/>
          <w:sz w:val="22"/>
          <w:szCs w:val="22"/>
          <w:shd w:val="clear" w:color="auto" w:fill="FFFFFF"/>
        </w:rPr>
        <w:t>miljøer innen helsetjenesten som utvikler, drifter og forvalter ulike mobile tjenester og funksjoner</w:t>
      </w:r>
      <w:r w:rsidR="00C50C0F" w:rsidRPr="00C02248">
        <w:rPr>
          <w:rStyle w:val="normaltextrun"/>
          <w:color w:val="000000"/>
          <w:shd w:val="clear" w:color="auto" w:fill="FFFFFF"/>
        </w:rPr>
        <w:t xml:space="preserve">. </w:t>
      </w:r>
    </w:p>
    <w:p w14:paraId="283F9557" w14:textId="77777777" w:rsidR="00335784" w:rsidRDefault="00335784" w:rsidP="00335784">
      <w:pPr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6A96CF38" w14:textId="5CD52051" w:rsidR="00335784" w:rsidRDefault="00335784" w:rsidP="00335784">
      <w:pPr>
        <w:rPr>
          <w:rStyle w:val="eop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Helsetjenestens driftsorganisasjon for nødnett HF (HDO) og Helsedirektoratet (HDIR) er forespurt om å arrangere møter med </w:t>
      </w:r>
      <w:r w:rsidR="00EF102B">
        <w:rPr>
          <w:rStyle w:val="normaltextrun"/>
          <w:color w:val="000000"/>
          <w:sz w:val="22"/>
          <w:szCs w:val="22"/>
          <w:shd w:val="clear" w:color="auto" w:fill="FFFFFF"/>
        </w:rPr>
        <w:t>aktuelle drifts- og utviklingsmiljøer i helsetjenesten for å avklare om det er tjenester som må dokumenteres og tas med i planleggingen for etablering av nytt nødnett.</w:t>
      </w:r>
    </w:p>
    <w:p w14:paraId="12C20579" w14:textId="30D22182" w:rsidR="001726CC" w:rsidRDefault="001726CC" w:rsidP="14EB2A92">
      <w:pPr>
        <w:rPr>
          <w:rStyle w:val="normaltextrun"/>
          <w:color w:val="000000" w:themeColor="text1"/>
          <w:sz w:val="22"/>
          <w:szCs w:val="22"/>
        </w:rPr>
      </w:pPr>
    </w:p>
    <w:p w14:paraId="44BCD6E9" w14:textId="7757905F" w:rsidR="001726CC" w:rsidRDefault="3D702736" w:rsidP="14EB2A92">
      <w:pPr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DSB ønsker å lære mer om </w:t>
      </w:r>
      <w:r w:rsidR="05A18CA0">
        <w:rPr>
          <w:rStyle w:val="normaltextrun"/>
          <w:color w:val="000000"/>
          <w:sz w:val="22"/>
          <w:szCs w:val="22"/>
          <w:shd w:val="clear" w:color="auto" w:fill="FFFFFF"/>
        </w:rPr>
        <w:t xml:space="preserve">hvilke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mobile tjenester</w:t>
      </w:r>
      <w:r w:rsidR="5DD30984">
        <w:rPr>
          <w:rStyle w:val="normaltextrun"/>
          <w:color w:val="000000"/>
          <w:sz w:val="22"/>
          <w:szCs w:val="22"/>
          <w:shd w:val="clear" w:color="auto" w:fill="FFFFFF"/>
        </w:rPr>
        <w:t xml:space="preserve"> som</w:t>
      </w:r>
      <w:r w:rsidR="49B2DD0B">
        <w:rPr>
          <w:rStyle w:val="normaltextrun"/>
          <w:color w:val="000000"/>
          <w:sz w:val="22"/>
          <w:szCs w:val="22"/>
          <w:shd w:val="clear" w:color="auto" w:fill="FFFFFF"/>
        </w:rPr>
        <w:t xml:space="preserve"> er i</w:t>
      </w:r>
      <w:r w:rsidR="5DD30984">
        <w:rPr>
          <w:rStyle w:val="normaltextrun"/>
          <w:color w:val="000000"/>
          <w:sz w:val="22"/>
          <w:szCs w:val="22"/>
          <w:shd w:val="clear" w:color="auto" w:fill="FFFFFF"/>
        </w:rPr>
        <w:t xml:space="preserve"> bruk </w:t>
      </w:r>
      <w:r w:rsidR="78D45FD7">
        <w:rPr>
          <w:rStyle w:val="normaltextrun"/>
          <w:color w:val="000000"/>
          <w:sz w:val="22"/>
          <w:szCs w:val="22"/>
          <w:shd w:val="clear" w:color="auto" w:fill="FFFFFF"/>
        </w:rPr>
        <w:t>i helsetjenesten</w:t>
      </w:r>
      <w:r w:rsidR="5DD30984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7DB4F8C">
        <w:rPr>
          <w:rStyle w:val="normaltextrun"/>
          <w:color w:val="000000"/>
          <w:sz w:val="22"/>
          <w:szCs w:val="22"/>
          <w:shd w:val="clear" w:color="auto" w:fill="FFFFFF"/>
        </w:rPr>
        <w:t>og tjenester</w:t>
      </w:r>
      <w:r w:rsidR="5DD30984">
        <w:rPr>
          <w:rStyle w:val="normaltextrun"/>
          <w:color w:val="000000"/>
          <w:sz w:val="22"/>
          <w:szCs w:val="22"/>
          <w:shd w:val="clear" w:color="auto" w:fill="FFFFFF"/>
        </w:rPr>
        <w:t xml:space="preserve"> som det foreligger utviklingsplaner for</w:t>
      </w:r>
      <w:r w:rsidR="4CDF0BB0">
        <w:rPr>
          <w:rStyle w:val="normaltextrun"/>
          <w:color w:val="000000"/>
          <w:sz w:val="22"/>
          <w:szCs w:val="22"/>
          <w:shd w:val="clear" w:color="auto" w:fill="FFFFFF"/>
        </w:rPr>
        <w:t>.</w:t>
      </w:r>
      <w:r w:rsidR="01F12BD9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1F12BD9" w:rsidRPr="14EB2A92">
        <w:rPr>
          <w:rStyle w:val="normaltextrun"/>
          <w:color w:val="000000" w:themeColor="text1"/>
          <w:sz w:val="22"/>
          <w:szCs w:val="22"/>
        </w:rPr>
        <w:t xml:space="preserve">Teamlederne i forprosjektteamene mobile enheter, drift og forvaltning og tjenesteutvikling, ønsker å ha direkte dialog med de som kjenner </w:t>
      </w:r>
      <w:r w:rsidR="6A606A72" w:rsidRPr="14EB2A92">
        <w:rPr>
          <w:rStyle w:val="normaltextrun"/>
          <w:color w:val="000000" w:themeColor="text1"/>
          <w:sz w:val="22"/>
          <w:szCs w:val="22"/>
        </w:rPr>
        <w:t>d</w:t>
      </w:r>
      <w:r w:rsidR="01F12BD9" w:rsidRPr="14EB2A92">
        <w:rPr>
          <w:rStyle w:val="normaltextrun"/>
          <w:color w:val="000000" w:themeColor="text1"/>
          <w:sz w:val="22"/>
          <w:szCs w:val="22"/>
        </w:rPr>
        <w:t>e mobile tjeneste</w:t>
      </w:r>
      <w:r w:rsidR="57B0D968" w:rsidRPr="14EB2A92">
        <w:rPr>
          <w:rStyle w:val="normaltextrun"/>
          <w:color w:val="000000" w:themeColor="text1"/>
          <w:sz w:val="22"/>
          <w:szCs w:val="22"/>
        </w:rPr>
        <w:t>ne</w:t>
      </w:r>
      <w:r w:rsidR="01F12BD9" w:rsidRPr="14EB2A92">
        <w:rPr>
          <w:rStyle w:val="normaltextrun"/>
          <w:color w:val="000000" w:themeColor="text1"/>
          <w:sz w:val="22"/>
          <w:szCs w:val="22"/>
        </w:rPr>
        <w:t xml:space="preserve"> og tilhørende utstyr, samt </w:t>
      </w:r>
      <w:r w:rsidR="2554EEDD" w:rsidRPr="14EB2A92">
        <w:rPr>
          <w:rStyle w:val="normaltextrun"/>
          <w:color w:val="000000" w:themeColor="text1"/>
          <w:sz w:val="22"/>
          <w:szCs w:val="22"/>
        </w:rPr>
        <w:t xml:space="preserve">etablere dialog med </w:t>
      </w:r>
      <w:r w:rsidR="01F12BD9" w:rsidRPr="14EB2A92">
        <w:rPr>
          <w:rStyle w:val="normaltextrun"/>
          <w:color w:val="000000" w:themeColor="text1"/>
          <w:sz w:val="22"/>
          <w:szCs w:val="22"/>
        </w:rPr>
        <w:t>utvikling</w:t>
      </w:r>
      <w:r w:rsidR="5C3D43CE" w:rsidRPr="14EB2A92">
        <w:rPr>
          <w:rStyle w:val="normaltextrun"/>
          <w:color w:val="000000" w:themeColor="text1"/>
          <w:sz w:val="22"/>
          <w:szCs w:val="22"/>
        </w:rPr>
        <w:t xml:space="preserve">s- </w:t>
      </w:r>
      <w:r w:rsidR="01F12BD9" w:rsidRPr="14EB2A92">
        <w:rPr>
          <w:rStyle w:val="normaltextrun"/>
          <w:color w:val="000000" w:themeColor="text1"/>
          <w:sz w:val="22"/>
          <w:szCs w:val="22"/>
        </w:rPr>
        <w:t>og drift</w:t>
      </w:r>
      <w:r w:rsidR="3D591D47" w:rsidRPr="14EB2A92">
        <w:rPr>
          <w:rStyle w:val="normaltextrun"/>
          <w:color w:val="000000" w:themeColor="text1"/>
          <w:sz w:val="22"/>
          <w:szCs w:val="22"/>
        </w:rPr>
        <w:t>smiljøene for</w:t>
      </w:r>
      <w:r w:rsidR="01F12BD9" w:rsidRPr="14EB2A92">
        <w:rPr>
          <w:rStyle w:val="normaltextrun"/>
          <w:color w:val="000000" w:themeColor="text1"/>
          <w:sz w:val="22"/>
          <w:szCs w:val="22"/>
        </w:rPr>
        <w:t xml:space="preserve"> disse tjenestene.  Det vil være fokus på </w:t>
      </w:r>
      <w:r w:rsidR="7B98CE8E" w:rsidRPr="14EB2A92">
        <w:rPr>
          <w:rStyle w:val="normaltextrun"/>
          <w:color w:val="000000" w:themeColor="text1"/>
          <w:sz w:val="22"/>
          <w:szCs w:val="22"/>
        </w:rPr>
        <w:t>mulig</w:t>
      </w:r>
      <w:r w:rsidR="01F12BD9" w:rsidRPr="14EB2A92">
        <w:rPr>
          <w:rStyle w:val="normaltextrun"/>
          <w:color w:val="000000" w:themeColor="text1"/>
          <w:sz w:val="22"/>
          <w:szCs w:val="22"/>
        </w:rPr>
        <w:t>e avhengigheter mellom dagens mobile tjenester/funksjoner og fremtidens nødnett.   </w:t>
      </w:r>
    </w:p>
    <w:p w14:paraId="1A19C192" w14:textId="77777777" w:rsidR="00210FF2" w:rsidRDefault="000457F5" w:rsidP="0049571C">
      <w:pPr>
        <w:pStyle w:val="Overskrift1"/>
      </w:pPr>
      <w:r w:rsidRPr="00234F36">
        <w:t>Bakgrunn for saken</w:t>
      </w:r>
    </w:p>
    <w:p w14:paraId="2D1871E8" w14:textId="772DE58E" w:rsidR="6FCCD5AC" w:rsidRDefault="6FCCD5AC" w:rsidP="14EB2A92">
      <w:pPr>
        <w:rPr>
          <w:rStyle w:val="normaltextrun"/>
          <w:color w:val="000000" w:themeColor="text1"/>
          <w:sz w:val="22"/>
          <w:szCs w:val="22"/>
        </w:rPr>
      </w:pPr>
      <w:r w:rsidRPr="14EB2A92">
        <w:rPr>
          <w:rStyle w:val="normaltextrun"/>
          <w:color w:val="000000" w:themeColor="text1"/>
          <w:sz w:val="22"/>
          <w:szCs w:val="22"/>
        </w:rPr>
        <w:t>Nød- og beredskapsbrukerne i Norge er helt avhengig av et effektivt, sikkert og robust kommunikasjonsverktøy for å utføre jobben sin. Nødnettet muliggjør samvirke mellom brukere, både internt i egen organisasjon og på tvers av aktører, sektorer og nordiske landegrenser.</w:t>
      </w:r>
    </w:p>
    <w:p w14:paraId="3F4B9119" w14:textId="16D2C513" w:rsidR="14EB2A92" w:rsidRDefault="14EB2A92" w:rsidP="14EB2A92">
      <w:pPr>
        <w:rPr>
          <w:rStyle w:val="normaltextrun"/>
          <w:color w:val="000000" w:themeColor="text1"/>
          <w:sz w:val="22"/>
          <w:szCs w:val="22"/>
        </w:rPr>
      </w:pPr>
    </w:p>
    <w:p w14:paraId="7B019BBB" w14:textId="5BC02733" w:rsidR="6FCCD5AC" w:rsidRDefault="6FCCD5AC" w:rsidP="14EB2A92">
      <w:pPr>
        <w:rPr>
          <w:rStyle w:val="normaltextrun"/>
          <w:color w:val="000000" w:themeColor="text1"/>
          <w:sz w:val="22"/>
          <w:szCs w:val="22"/>
        </w:rPr>
      </w:pPr>
      <w:r w:rsidRPr="14EB2A92">
        <w:rPr>
          <w:rStyle w:val="normaltextrun"/>
          <w:color w:val="000000" w:themeColor="text1"/>
          <w:sz w:val="22"/>
          <w:szCs w:val="22"/>
        </w:rPr>
        <w:t>Dagens nødnett fungerer godt i dag, men som all annen teknologi har den begrenset levetid.</w:t>
      </w:r>
      <w:r w:rsidR="69663F48" w:rsidRPr="14EB2A92">
        <w:rPr>
          <w:rStyle w:val="normaltextrun"/>
          <w:color w:val="000000" w:themeColor="text1"/>
          <w:sz w:val="22"/>
          <w:szCs w:val="22"/>
        </w:rPr>
        <w:t xml:space="preserve"> </w:t>
      </w:r>
      <w:r w:rsidRPr="14EB2A92">
        <w:rPr>
          <w:rStyle w:val="normaltextrun"/>
          <w:color w:val="000000" w:themeColor="text1"/>
          <w:sz w:val="22"/>
          <w:szCs w:val="22"/>
        </w:rPr>
        <w:t>DSB har derfor startet arbeidet med å få på plass et nytt nødnett som skal ivareta behovene til nød- og beredskapsbrukerne etter utfasingen av dagens Nødnett.</w:t>
      </w:r>
    </w:p>
    <w:p w14:paraId="73392A11" w14:textId="015F0065" w:rsidR="14EB2A92" w:rsidRDefault="14EB2A92" w:rsidP="14EB2A92">
      <w:pPr>
        <w:rPr>
          <w:rStyle w:val="normaltextrun"/>
          <w:color w:val="000000" w:themeColor="text1"/>
          <w:sz w:val="22"/>
          <w:szCs w:val="22"/>
        </w:rPr>
      </w:pPr>
    </w:p>
    <w:p w14:paraId="0F3FBB2A" w14:textId="6C7B4540" w:rsidR="24DEF5D5" w:rsidRDefault="24DEF5D5" w:rsidP="14EB2A92">
      <w:pPr>
        <w:rPr>
          <w:rStyle w:val="normaltextrun"/>
          <w:color w:val="000000" w:themeColor="text1"/>
          <w:sz w:val="22"/>
          <w:szCs w:val="22"/>
        </w:rPr>
      </w:pPr>
      <w:r w:rsidRPr="14EB2A92">
        <w:rPr>
          <w:rStyle w:val="normaltextrun"/>
          <w:color w:val="000000" w:themeColor="text1"/>
          <w:sz w:val="22"/>
          <w:szCs w:val="22"/>
        </w:rPr>
        <w:t xml:space="preserve">For mer informasjon henvises til DSBs informasjonsside </w:t>
      </w:r>
      <w:hyperlink r:id="rId11">
        <w:r w:rsidRPr="14EB2A92">
          <w:rPr>
            <w:rStyle w:val="Hyperkobling"/>
            <w:sz w:val="22"/>
            <w:szCs w:val="22"/>
          </w:rPr>
          <w:t>Nytt nødnett</w:t>
        </w:r>
        <w:r w:rsidR="0B44D7E2" w:rsidRPr="14EB2A92">
          <w:rPr>
            <w:rStyle w:val="Hyperkobling"/>
            <w:sz w:val="22"/>
            <w:szCs w:val="22"/>
          </w:rPr>
          <w:t>.</w:t>
        </w:r>
      </w:hyperlink>
    </w:p>
    <w:p w14:paraId="0C0EE3C0" w14:textId="7CE38F7E" w:rsidR="14EB2A92" w:rsidRDefault="14EB2A92" w:rsidP="14EB2A92">
      <w:pPr>
        <w:rPr>
          <w:rStyle w:val="normaltextrun"/>
          <w:color w:val="000000" w:themeColor="text1"/>
          <w:sz w:val="22"/>
          <w:szCs w:val="22"/>
        </w:rPr>
      </w:pPr>
    </w:p>
    <w:p w14:paraId="11FF8D3E" w14:textId="2200EBB1" w:rsidR="00C02248" w:rsidRPr="005D763C" w:rsidRDefault="6B4F6C6D" w:rsidP="00BB68C7">
      <w:pPr>
        <w:rPr>
          <w:rStyle w:val="normaltextrun"/>
          <w:sz w:val="22"/>
          <w:szCs w:val="22"/>
        </w:rPr>
      </w:pPr>
      <w:r w:rsidRPr="005D763C">
        <w:rPr>
          <w:rStyle w:val="normaltextrun"/>
          <w:sz w:val="22"/>
          <w:szCs w:val="22"/>
        </w:rPr>
        <w:t>Det vises</w:t>
      </w:r>
      <w:r w:rsidR="18B611E0" w:rsidRPr="005D763C">
        <w:rPr>
          <w:rStyle w:val="normaltextrun"/>
          <w:sz w:val="22"/>
          <w:szCs w:val="22"/>
        </w:rPr>
        <w:t xml:space="preserve"> også</w:t>
      </w:r>
      <w:r w:rsidRPr="005D763C">
        <w:rPr>
          <w:rStyle w:val="normaltextrun"/>
          <w:sz w:val="22"/>
          <w:szCs w:val="22"/>
        </w:rPr>
        <w:t xml:space="preserve"> til oppdragsbrevet Direktoratet for samfunnssikkerhet og beredskap (DSB) mottok fra Justis- og beredskapsdepartementet (JD) den 4. juli 2023 med ref. 19/89 – BRØ/AEi, om mandat til å gjennomføre et forprosjekt for ny løsning for nød- og </w:t>
      </w:r>
      <w:r w:rsidR="78656F8B" w:rsidRPr="005D763C">
        <w:rPr>
          <w:rStyle w:val="normaltextrun"/>
          <w:sz w:val="22"/>
          <w:szCs w:val="22"/>
        </w:rPr>
        <w:t>beredskaps</w:t>
      </w:r>
      <w:r w:rsidR="763E6199" w:rsidRPr="005D763C">
        <w:rPr>
          <w:rStyle w:val="normaltextrun"/>
          <w:sz w:val="22"/>
          <w:szCs w:val="22"/>
        </w:rPr>
        <w:t>-</w:t>
      </w:r>
      <w:r w:rsidR="78656F8B" w:rsidRPr="005D763C">
        <w:rPr>
          <w:rStyle w:val="normaltextrun"/>
          <w:sz w:val="22"/>
          <w:szCs w:val="22"/>
        </w:rPr>
        <w:t xml:space="preserve">kommunikasjon. </w:t>
      </w:r>
      <w:r w:rsidR="00EF102B" w:rsidRPr="005D763C">
        <w:rPr>
          <w:rStyle w:val="normaltextrun"/>
          <w:sz w:val="22"/>
          <w:szCs w:val="22"/>
        </w:rPr>
        <w:t>F</w:t>
      </w:r>
      <w:r w:rsidR="40289DF3" w:rsidRPr="005D763C">
        <w:rPr>
          <w:rStyle w:val="normaltextrun"/>
          <w:sz w:val="22"/>
          <w:szCs w:val="22"/>
        </w:rPr>
        <w:t>orprosjektet</w:t>
      </w:r>
      <w:r w:rsidRPr="005D763C">
        <w:rPr>
          <w:rStyle w:val="normaltextrun"/>
          <w:sz w:val="22"/>
          <w:szCs w:val="22"/>
        </w:rPr>
        <w:t xml:space="preserve"> </w:t>
      </w:r>
      <w:r w:rsidR="003E01A1" w:rsidRPr="005D763C">
        <w:rPr>
          <w:rStyle w:val="normaltextrun"/>
          <w:sz w:val="22"/>
          <w:szCs w:val="22"/>
        </w:rPr>
        <w:t xml:space="preserve">er i gang og skal </w:t>
      </w:r>
      <w:r w:rsidRPr="005D763C">
        <w:rPr>
          <w:rStyle w:val="normaltextrun"/>
          <w:sz w:val="22"/>
          <w:szCs w:val="22"/>
        </w:rPr>
        <w:t>ferdigstilles innen utgangen av 2024 slik at ekstern kvalitetssikring (KS2) kan gjennomføres første halvår 2025</w:t>
      </w:r>
      <w:r w:rsidR="00FC632A" w:rsidRPr="005D763C">
        <w:rPr>
          <w:rStyle w:val="normaltextrun"/>
          <w:sz w:val="22"/>
          <w:szCs w:val="22"/>
        </w:rPr>
        <w:t xml:space="preserve"> (se figur 1)</w:t>
      </w:r>
      <w:r w:rsidRPr="005D763C">
        <w:rPr>
          <w:rStyle w:val="normaltextrun"/>
          <w:sz w:val="22"/>
          <w:szCs w:val="22"/>
        </w:rPr>
        <w:t>.</w:t>
      </w:r>
      <w:r w:rsidR="00A617BD" w:rsidRPr="005D763C">
        <w:rPr>
          <w:rStyle w:val="normaltextrun"/>
          <w:sz w:val="22"/>
          <w:szCs w:val="22"/>
        </w:rPr>
        <w:t xml:space="preserve"> Forprosjektet skal videreutvikle og detaljere konseptet som regjeringen har valgt.</w:t>
      </w:r>
    </w:p>
    <w:p w14:paraId="286B0341" w14:textId="13DA3368" w:rsidR="00642382" w:rsidRPr="00234F36" w:rsidRDefault="00642382" w:rsidP="14EB2A92">
      <w:pPr>
        <w:rPr>
          <w:rFonts w:eastAsia="Cambria" w:cs="Cambria"/>
          <w:color w:val="000000" w:themeColor="text1"/>
          <w:sz w:val="22"/>
          <w:szCs w:val="22"/>
        </w:rPr>
      </w:pPr>
    </w:p>
    <w:p w14:paraId="0372D8F9" w14:textId="2F0ED495" w:rsidR="00642382" w:rsidRPr="00234F36" w:rsidRDefault="6B4F6C6D" w:rsidP="290C9465">
      <w:pPr>
        <w:rPr>
          <w:rFonts w:eastAsia="Cambria"/>
          <w:i/>
        </w:rPr>
      </w:pPr>
      <w:r w:rsidRPr="290C9465">
        <w:rPr>
          <w:rFonts w:eastAsia="Cambria" w:cs="Cambria"/>
          <w:color w:val="000000" w:themeColor="text1"/>
          <w:sz w:val="22"/>
          <w:szCs w:val="22"/>
        </w:rPr>
        <w:lastRenderedPageBreak/>
        <w:t xml:space="preserve"> </w:t>
      </w:r>
      <w:r w:rsidR="35D86893">
        <w:rPr>
          <w:noProof/>
        </w:rPr>
        <w:drawing>
          <wp:inline distT="0" distB="0" distL="0" distR="0" wp14:anchorId="7ADE7469" wp14:editId="06D36B6B">
            <wp:extent cx="4572000" cy="2321170"/>
            <wp:effectExtent l="133350" t="114300" r="114300" b="136525"/>
            <wp:docPr id="1882280271" name="Bilde 188228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15017149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/>
                    <a:stretch/>
                  </pic:blipFill>
                  <pic:spPr bwMode="auto">
                    <a:xfrm>
                      <a:off x="0" y="0"/>
                      <a:ext cx="4572000" cy="2321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B7AAF" w14:textId="4DDDE4D3" w:rsidR="35D86893" w:rsidRPr="00C02248" w:rsidRDefault="00C02248" w:rsidP="14EB2A92">
      <w:pPr>
        <w:pStyle w:val="paragraph"/>
        <w:spacing w:beforeAutospacing="0" w:afterAutospacing="0"/>
        <w:rPr>
          <w:rFonts w:ascii="Cambria" w:eastAsia="Cambria" w:hAnsi="Cambria" w:cs="Cambria"/>
          <w:i/>
          <w:iCs/>
          <w:color w:val="000000" w:themeColor="text1"/>
          <w:sz w:val="22"/>
          <w:szCs w:val="22"/>
        </w:rPr>
      </w:pPr>
      <w:r>
        <w:rPr>
          <w:i/>
          <w:iCs/>
        </w:rPr>
        <w:t xml:space="preserve">   </w:t>
      </w:r>
      <w:r w:rsidR="35D86893" w:rsidRPr="00C02248">
        <w:rPr>
          <w:rFonts w:ascii="Cambria" w:eastAsia="Cambria" w:hAnsi="Cambria" w:cs="Cambria"/>
          <w:i/>
          <w:iCs/>
          <w:color w:val="000000" w:themeColor="text1"/>
          <w:sz w:val="22"/>
          <w:szCs w:val="22"/>
        </w:rPr>
        <w:t>Figur 1 – Overordnet tidslinje</w:t>
      </w:r>
      <w:r w:rsidR="00691AA0" w:rsidRPr="00C02248">
        <w:rPr>
          <w:rFonts w:ascii="Cambria" w:eastAsia="Cambria" w:hAnsi="Cambria" w:cs="Cambria"/>
          <w:i/>
          <w:iCs/>
          <w:color w:val="000000" w:themeColor="text1"/>
          <w:sz w:val="22"/>
          <w:szCs w:val="22"/>
        </w:rPr>
        <w:t xml:space="preserve"> tegnet </w:t>
      </w:r>
      <w:r w:rsidR="00856287" w:rsidRPr="00C02248">
        <w:rPr>
          <w:rFonts w:ascii="Cambria" w:eastAsia="Cambria" w:hAnsi="Cambria" w:cs="Cambria"/>
          <w:i/>
          <w:iCs/>
          <w:color w:val="000000" w:themeColor="text1"/>
          <w:sz w:val="22"/>
          <w:szCs w:val="22"/>
        </w:rPr>
        <w:t xml:space="preserve">opp </w:t>
      </w:r>
      <w:r w:rsidR="00EF279D" w:rsidRPr="00C02248">
        <w:rPr>
          <w:rFonts w:ascii="Cambria" w:eastAsia="Cambria" w:hAnsi="Cambria" w:cs="Cambria"/>
          <w:i/>
          <w:iCs/>
          <w:color w:val="000000" w:themeColor="text1"/>
          <w:sz w:val="22"/>
          <w:szCs w:val="22"/>
        </w:rPr>
        <w:t>av DSB</w:t>
      </w:r>
      <w:r w:rsidR="35D86893" w:rsidRPr="00C02248">
        <w:rPr>
          <w:rFonts w:ascii="Cambria" w:eastAsia="Cambria" w:hAnsi="Cambria" w:cs="Cambria"/>
          <w:i/>
          <w:iCs/>
          <w:color w:val="000000" w:themeColor="text1"/>
          <w:sz w:val="22"/>
          <w:szCs w:val="22"/>
        </w:rPr>
        <w:t xml:space="preserve"> for etablering av nytt nødnett</w:t>
      </w:r>
      <w:r w:rsidR="00691AA0" w:rsidRPr="00C02248">
        <w:rPr>
          <w:rFonts w:ascii="Cambria" w:eastAsia="Cambria" w:hAnsi="Cambria" w:cs="Cambria"/>
          <w:i/>
          <w:iCs/>
          <w:color w:val="000000" w:themeColor="text1"/>
          <w:sz w:val="22"/>
          <w:szCs w:val="22"/>
        </w:rPr>
        <w:t xml:space="preserve"> </w:t>
      </w:r>
    </w:p>
    <w:p w14:paraId="0A1B3351" w14:textId="7D896879" w:rsidR="14EB2A92" w:rsidRDefault="14EB2A92" w:rsidP="14EB2A92">
      <w:pPr>
        <w:pStyle w:val="paragraph"/>
        <w:spacing w:beforeAutospacing="0" w:afterAutospacing="0"/>
      </w:pPr>
    </w:p>
    <w:p w14:paraId="7853D9FE" w14:textId="438403AC" w:rsidR="78656F8B" w:rsidRPr="00C02248" w:rsidRDefault="78656F8B" w:rsidP="14EB2A92">
      <w:pPr>
        <w:pStyle w:val="paragraph"/>
        <w:spacing w:beforeAutospacing="0" w:afterAutospacing="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Siden 2019 har </w:t>
      </w:r>
      <w:r w:rsidR="1A6E9F78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Helsetjenestens driftsorganisasjon for nødnett HF (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HDO</w:t>
      </w:r>
      <w:r w:rsidR="1A6E9F78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)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på vegne av RHF-ene, bidratt i DSBs arbeid med konseptvalgutredning (KVU) </w:t>
      </w:r>
      <w:r w:rsidR="77338361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for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fremtidig løsning for nød- og beredskapskommunikasjon (juni 2020) samt tilleggsutredning</w:t>
      </w:r>
      <w:r w:rsidR="00E87E71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er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til KVU-en (</w:t>
      </w:r>
      <w:r w:rsidR="001D0FF0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fram til 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nov. 2022).</w:t>
      </w:r>
    </w:p>
    <w:p w14:paraId="52D694B1" w14:textId="5F270C0B" w:rsidR="14EB2A92" w:rsidRPr="00C02248" w:rsidRDefault="14EB2A92" w:rsidP="14EB2A92">
      <w:pPr>
        <w:pStyle w:val="paragraph"/>
        <w:spacing w:beforeAutospacing="0" w:afterAutospacing="0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4153EAF3" w14:textId="7C48772B" w:rsidR="6258F798" w:rsidRPr="00C02248" w:rsidRDefault="6258F798" w:rsidP="14EB2A92">
      <w:pPr>
        <w:pStyle w:val="paragraph"/>
        <w:spacing w:beforeAutospacing="0" w:afterAutospacing="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HDO og HDIR har </w:t>
      </w:r>
      <w:r w:rsidR="00A920F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høsten 2023 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etablert et prosjektteam som </w:t>
      </w:r>
      <w:r w:rsidR="00752F08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fortsette</w:t>
      </w:r>
      <w:r w:rsidR="00F366A9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="00752F08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arbeidet med utvikling av nytt nødnett på vegne av helsetjenesten og </w:t>
      </w:r>
      <w:r w:rsidR="7A930B81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vil </w:t>
      </w:r>
      <w:r w:rsidR="00752F08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koordinere de regionale helseforetakenes og kommunehelsetjenestens bidrag i prosessen</w:t>
      </w:r>
      <w:r w:rsidR="00F366A9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. </w:t>
      </w:r>
    </w:p>
    <w:p w14:paraId="53D178C2" w14:textId="4B09686D" w:rsidR="14EB2A92" w:rsidRPr="00C02248" w:rsidRDefault="14EB2A92" w:rsidP="14EB2A92">
      <w:pPr>
        <w:pStyle w:val="paragraph"/>
        <w:spacing w:beforeAutospacing="0" w:afterAutospacing="0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2B19AB38" w14:textId="3B98B46D" w:rsidR="1205B543" w:rsidRPr="00C02248" w:rsidRDefault="1205B543" w:rsidP="14EB2A92">
      <w:pPr>
        <w:pStyle w:val="paragraph"/>
        <w:spacing w:beforeAutospacing="0" w:afterAutospacing="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Administrerende direktør i HDO og avdelingsdirektør i HDIR representerer helsetjenesten i </w:t>
      </w:r>
      <w:r w:rsidR="359E08D1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DSBs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styringsgruppe</w:t>
      </w:r>
      <w:r w:rsidR="2E71D499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.</w:t>
      </w:r>
      <w:r w:rsidR="009C2E6A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</w:p>
    <w:p w14:paraId="6C7E7A73" w14:textId="45DC77C1" w:rsidR="004C0FB4" w:rsidRPr="00A920F5" w:rsidRDefault="003A5DF0" w:rsidP="00A920F5">
      <w:pPr>
        <w:pStyle w:val="Overskrift1"/>
      </w:pPr>
      <w:r>
        <w:t>Statusorientering</w:t>
      </w:r>
      <w:r w:rsidR="004C0FB4" w:rsidRPr="00A920F5">
        <w:t xml:space="preserve"> til IKT-direktørmøtet</w:t>
      </w:r>
    </w:p>
    <w:p w14:paraId="6F003385" w14:textId="7C115EF8" w:rsidR="67C562D2" w:rsidRPr="00C02248" w:rsidRDefault="67C562D2" w:rsidP="14EB2A92">
      <w:pPr>
        <w:pStyle w:val="paragraph"/>
        <w:spacing w:beforeAutospacing="0" w:afterAutospacing="0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HDOs styre får </w:t>
      </w:r>
      <w:r w:rsidR="4F3A7642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jevnlig 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oppdatert status om fremdrift i prosjektet</w:t>
      </w:r>
      <w:r w:rsidR="004C0FB4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via virksomhetsrapporter</w:t>
      </w:r>
      <w:r w:rsidR="000105E1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og eventuelt egne orienteringssaker ved behov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. </w:t>
      </w:r>
      <w:r w:rsidR="000105E1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HDO s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tyret </w:t>
      </w:r>
      <w:r w:rsidR="0081044D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har foreslått </w:t>
      </w:r>
      <w:r w:rsidR="00BB68C7">
        <w:rPr>
          <w:rFonts w:ascii="Cambria" w:eastAsia="Cambria" w:hAnsi="Cambria" w:cs="Cambria"/>
          <w:color w:val="000000" w:themeColor="text1"/>
          <w:sz w:val="22"/>
          <w:szCs w:val="22"/>
        </w:rPr>
        <w:t>en</w:t>
      </w:r>
      <w:r w:rsidR="003945A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orientering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  <w:r w:rsidR="006D0D89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til IKT-direktørmøtet </w:t>
      </w:r>
      <w:r w:rsidR="14BBEAE0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annenhver måned.</w:t>
      </w:r>
      <w:r w:rsidR="70E22ED3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I den forbindelse er det ønskelig å avklare </w:t>
      </w:r>
      <w:r w:rsidR="003945A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om og </w:t>
      </w:r>
      <w:r w:rsidR="70E22ED3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hvordan </w:t>
      </w:r>
      <w:r w:rsidR="37A9B4DC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IKT-direktørmøtet</w:t>
      </w:r>
      <w:r w:rsidR="70E22ED3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ønsker å motta statusoppdateringer</w:t>
      </w:r>
      <w:r w:rsidR="006D0D89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fra HDO</w:t>
      </w:r>
      <w:r w:rsidR="000105E1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framover</w:t>
      </w:r>
      <w:r w:rsidR="70E22ED3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.</w:t>
      </w:r>
      <w:r w:rsidR="705DFCB1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HDO</w:t>
      </w:r>
      <w:r w:rsidR="00BB68C7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  <w:r w:rsidR="705DFCB1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sender gjerne skriftlig status </w:t>
      </w:r>
      <w:r w:rsidR="00234386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annen hver måned</w:t>
      </w:r>
      <w:r w:rsidR="003945A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(gitt at det er noe nytt å rapportere)</w:t>
      </w:r>
      <w:r w:rsidR="00234386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, </w:t>
      </w:r>
      <w:r w:rsidR="4C8440A5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og </w:t>
      </w:r>
      <w:r w:rsidR="705DFCB1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s</w:t>
      </w:r>
      <w:r w:rsidR="6C5C82C3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tiller seg til disposisjon for væ</w:t>
      </w:r>
      <w:r w:rsidR="34F37F3F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re til stede for å </w:t>
      </w:r>
      <w:r w:rsidR="31431E78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be</w:t>
      </w:r>
      <w:r w:rsidR="34F37F3F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svare spørsmål knyttet til rapporteringen. </w:t>
      </w:r>
      <w:r w:rsidR="705DFCB1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  <w:r w:rsidR="14BBEAE0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</w:p>
    <w:p w14:paraId="315C0C10" w14:textId="2CF20BFF" w:rsidR="00B33C47" w:rsidRPr="00A920F5" w:rsidRDefault="0055757D" w:rsidP="00A920F5">
      <w:pPr>
        <w:pStyle w:val="Overskrift1"/>
      </w:pPr>
      <w:r w:rsidRPr="00A920F5">
        <w:t xml:space="preserve">Forslag til aktuelle drifts- og utviklingsmiljøer i helsetjenesten </w:t>
      </w:r>
    </w:p>
    <w:p w14:paraId="582FE1D9" w14:textId="5F0E6D5F" w:rsidR="00A920F5" w:rsidRDefault="00B33C47" w:rsidP="00015F69">
      <w:pPr>
        <w:pStyle w:val="paragraph"/>
        <w:spacing w:beforeAutospacing="0" w:afterAutospacing="0"/>
        <w:textAlignment w:val="baseline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A920F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HDO håper IKT-direktørmøte kan foreslå aktuelle drifts- og utviklingsmiljøer i helsetjenesten </w:t>
      </w:r>
      <w:r w:rsidR="62B84DEA" w:rsidRPr="00A920F5">
        <w:rPr>
          <w:rFonts w:ascii="Cambria" w:eastAsia="Cambria" w:hAnsi="Cambria" w:cs="Cambria"/>
          <w:color w:val="000000" w:themeColor="text1"/>
          <w:sz w:val="22"/>
          <w:szCs w:val="22"/>
        </w:rPr>
        <w:t>som det kan etableres møte med</w:t>
      </w:r>
      <w:r w:rsidRPr="00A920F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for å avklare om det er tjenester som må dokumenteres og tas med i planleggingen for etablering av nytt nødnett.</w:t>
      </w:r>
      <w:r w:rsidR="009A34C6" w:rsidRPr="00A920F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</w:p>
    <w:p w14:paraId="2D447BE8" w14:textId="77777777" w:rsidR="00A920F5" w:rsidRDefault="00A920F5" w:rsidP="00015F69">
      <w:pPr>
        <w:pStyle w:val="paragraph"/>
        <w:spacing w:beforeAutospacing="0" w:afterAutospacing="0"/>
        <w:textAlignment w:val="baseline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12878721" w14:textId="785E92A6" w:rsidR="009A34C6" w:rsidRDefault="009A34C6" w:rsidP="00015F69">
      <w:pPr>
        <w:pStyle w:val="paragraph"/>
        <w:spacing w:beforeAutospacing="0" w:afterAutospacing="0"/>
        <w:textAlignment w:val="baseline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A920F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Det ønskes å belyses </w:t>
      </w:r>
      <w:r w:rsidR="00367423" w:rsidRPr="00A920F5">
        <w:rPr>
          <w:rFonts w:ascii="Cambria" w:eastAsia="Cambria" w:hAnsi="Cambria" w:cs="Cambria"/>
          <w:color w:val="000000" w:themeColor="text1"/>
          <w:sz w:val="22"/>
          <w:szCs w:val="22"/>
        </w:rPr>
        <w:t>f.eks "h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vilke mobile tjenester har nød- og beredskapsaktører (eks</w:t>
      </w:r>
      <w:r w:rsidR="00A920F5">
        <w:rPr>
          <w:rFonts w:ascii="Cambria" w:eastAsia="Cambria" w:hAnsi="Cambria" w:cs="Cambria"/>
          <w:color w:val="000000" w:themeColor="text1"/>
          <w:sz w:val="22"/>
          <w:szCs w:val="22"/>
        </w:rPr>
        <w:t>.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spesielt innsatsledere) i helse i dag?</w:t>
      </w:r>
      <w:r w:rsidR="00367423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» og </w:t>
      </w:r>
      <w:r w:rsidR="00A920F5">
        <w:rPr>
          <w:rFonts w:ascii="Cambria" w:eastAsia="Cambria" w:hAnsi="Cambria" w:cs="Cambria"/>
          <w:color w:val="000000" w:themeColor="text1"/>
          <w:sz w:val="22"/>
          <w:szCs w:val="22"/>
        </w:rPr>
        <w:t>«</w:t>
      </w:r>
      <w:r w:rsidR="00367423"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h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vilke av disse er mest kritiske/oppdragskritiske?</w:t>
      </w:r>
      <w:r w:rsidR="00A920F5">
        <w:rPr>
          <w:rFonts w:ascii="Cambria" w:eastAsia="Cambria" w:hAnsi="Cambria" w:cs="Cambria"/>
          <w:color w:val="000000" w:themeColor="text1"/>
          <w:sz w:val="22"/>
          <w:szCs w:val="22"/>
        </w:rPr>
        <w:t>»</w:t>
      </w:r>
      <w:r w:rsidRPr="00C02248">
        <w:rPr>
          <w:rFonts w:ascii="Cambria" w:eastAsia="Cambria" w:hAnsi="Cambria" w:cs="Cambria"/>
          <w:color w:val="000000" w:themeColor="text1"/>
          <w:sz w:val="22"/>
          <w:szCs w:val="22"/>
        </w:rPr>
        <w:t> </w:t>
      </w:r>
      <w:r w:rsidR="00470546">
        <w:rPr>
          <w:rFonts w:ascii="Cambria" w:eastAsia="Cambria" w:hAnsi="Cambria" w:cs="Cambria"/>
          <w:color w:val="000000" w:themeColor="text1"/>
          <w:sz w:val="22"/>
          <w:szCs w:val="22"/>
        </w:rPr>
        <w:t>Kritikalitet til tjenestene vil avklares i dialog med de operative miljøene.</w:t>
      </w:r>
    </w:p>
    <w:p w14:paraId="0DE66F77" w14:textId="77777777" w:rsidR="00A920F5" w:rsidRPr="00C02248" w:rsidRDefault="00A920F5" w:rsidP="00015F69">
      <w:pPr>
        <w:pStyle w:val="paragraph"/>
        <w:spacing w:beforeAutospacing="0" w:afterAutospacing="0"/>
        <w:textAlignment w:val="baseline"/>
        <w:rPr>
          <w:rFonts w:ascii="Cambria" w:eastAsia="Cambria" w:hAnsi="Cambria" w:cs="Cambria"/>
          <w:color w:val="000000" w:themeColor="text1"/>
          <w:sz w:val="22"/>
          <w:szCs w:val="22"/>
        </w:rPr>
      </w:pPr>
    </w:p>
    <w:p w14:paraId="3450310F" w14:textId="36D67213" w:rsidR="00367423" w:rsidRPr="00C02248" w:rsidRDefault="004021CD" w:rsidP="0050101B">
      <w:pPr>
        <w:textAlignment w:val="baseline"/>
        <w:rPr>
          <w:rFonts w:eastAsia="Cambria" w:cs="Cambria"/>
          <w:color w:val="000000" w:themeColor="text1"/>
          <w:sz w:val="22"/>
          <w:szCs w:val="22"/>
        </w:rPr>
      </w:pPr>
      <w:r w:rsidRPr="00C02248">
        <w:rPr>
          <w:rFonts w:eastAsia="Cambria" w:cs="Cambria"/>
          <w:color w:val="000000" w:themeColor="text1"/>
          <w:sz w:val="22"/>
          <w:szCs w:val="22"/>
        </w:rPr>
        <w:t xml:space="preserve">Andre interessante </w:t>
      </w:r>
      <w:r w:rsidR="00DE4B08" w:rsidRPr="00C02248">
        <w:rPr>
          <w:rFonts w:eastAsia="Cambria" w:cs="Cambria"/>
          <w:color w:val="000000" w:themeColor="text1"/>
          <w:sz w:val="22"/>
          <w:szCs w:val="22"/>
        </w:rPr>
        <w:t>temaer</w:t>
      </w:r>
      <w:r w:rsidRPr="00C02248">
        <w:rPr>
          <w:rFonts w:eastAsia="Cambria" w:cs="Cambria"/>
          <w:color w:val="000000" w:themeColor="text1"/>
          <w:sz w:val="22"/>
          <w:szCs w:val="22"/>
        </w:rPr>
        <w:t xml:space="preserve"> å diskutere </w:t>
      </w:r>
      <w:r w:rsidR="00A920F5">
        <w:rPr>
          <w:rFonts w:eastAsia="Cambria" w:cs="Cambria"/>
          <w:color w:val="000000" w:themeColor="text1"/>
          <w:sz w:val="22"/>
          <w:szCs w:val="22"/>
        </w:rPr>
        <w:t xml:space="preserve">med de aktuelle miljøene </w:t>
      </w:r>
      <w:r w:rsidRPr="00C02248">
        <w:rPr>
          <w:rFonts w:eastAsia="Cambria" w:cs="Cambria"/>
          <w:color w:val="000000" w:themeColor="text1"/>
          <w:sz w:val="22"/>
          <w:szCs w:val="22"/>
        </w:rPr>
        <w:t xml:space="preserve">er </w:t>
      </w:r>
      <w:r w:rsidR="00A920F5">
        <w:rPr>
          <w:rFonts w:eastAsia="Cambria" w:cs="Cambria"/>
          <w:color w:val="000000" w:themeColor="text1"/>
          <w:sz w:val="22"/>
          <w:szCs w:val="22"/>
        </w:rPr>
        <w:t>«</w:t>
      </w:r>
      <w:r w:rsidRPr="00C02248">
        <w:rPr>
          <w:rFonts w:eastAsia="Cambria" w:cs="Cambria"/>
          <w:color w:val="000000" w:themeColor="text1"/>
          <w:sz w:val="22"/>
          <w:szCs w:val="22"/>
        </w:rPr>
        <w:t>h</w:t>
      </w:r>
      <w:r w:rsidR="009A34C6" w:rsidRPr="00C02248">
        <w:rPr>
          <w:rFonts w:eastAsia="Cambria" w:cs="Cambria"/>
          <w:color w:val="000000" w:themeColor="text1"/>
          <w:sz w:val="22"/>
          <w:szCs w:val="22"/>
        </w:rPr>
        <w:t xml:space="preserve">vordan </w:t>
      </w:r>
      <w:r w:rsidRPr="00C02248">
        <w:rPr>
          <w:rFonts w:eastAsia="Cambria" w:cs="Cambria"/>
          <w:color w:val="000000" w:themeColor="text1"/>
          <w:sz w:val="22"/>
          <w:szCs w:val="22"/>
        </w:rPr>
        <w:t xml:space="preserve">mobile tjenester </w:t>
      </w:r>
      <w:r w:rsidR="009A34C6" w:rsidRPr="00C02248">
        <w:rPr>
          <w:rFonts w:eastAsia="Cambria" w:cs="Cambria"/>
          <w:color w:val="000000" w:themeColor="text1"/>
          <w:sz w:val="22"/>
          <w:szCs w:val="22"/>
        </w:rPr>
        <w:t>utvikles</w:t>
      </w:r>
      <w:r w:rsidR="0050101B" w:rsidRPr="00C02248">
        <w:rPr>
          <w:rFonts w:eastAsia="Cambria" w:cs="Cambria"/>
          <w:color w:val="000000" w:themeColor="text1"/>
          <w:sz w:val="22"/>
          <w:szCs w:val="22"/>
        </w:rPr>
        <w:t xml:space="preserve">, </w:t>
      </w:r>
      <w:r w:rsidR="009A34C6" w:rsidRPr="00C02248">
        <w:rPr>
          <w:rFonts w:eastAsia="Cambria" w:cs="Cambria"/>
          <w:color w:val="000000" w:themeColor="text1"/>
          <w:sz w:val="22"/>
          <w:szCs w:val="22"/>
        </w:rPr>
        <w:t>innføres</w:t>
      </w:r>
      <w:r w:rsidR="1804A404" w:rsidRPr="00C02248">
        <w:rPr>
          <w:rFonts w:eastAsia="Cambria" w:cs="Cambria"/>
          <w:color w:val="000000" w:themeColor="text1"/>
          <w:sz w:val="22"/>
          <w:szCs w:val="22"/>
        </w:rPr>
        <w:t>,</w:t>
      </w:r>
      <w:r w:rsidR="0050101B" w:rsidRPr="00C02248">
        <w:rPr>
          <w:rFonts w:eastAsia="Cambria" w:cs="Cambria"/>
          <w:color w:val="000000" w:themeColor="text1"/>
          <w:sz w:val="22"/>
          <w:szCs w:val="22"/>
        </w:rPr>
        <w:t xml:space="preserve"> driftes</w:t>
      </w:r>
      <w:r w:rsidR="002803CA" w:rsidRPr="00C02248">
        <w:rPr>
          <w:rFonts w:eastAsia="Cambria" w:cs="Cambria"/>
          <w:color w:val="000000" w:themeColor="text1"/>
          <w:sz w:val="22"/>
          <w:szCs w:val="22"/>
        </w:rPr>
        <w:t xml:space="preserve"> </w:t>
      </w:r>
      <w:r w:rsidR="0050101B" w:rsidRPr="00C02248">
        <w:rPr>
          <w:rFonts w:eastAsia="Cambria" w:cs="Cambria"/>
          <w:color w:val="000000" w:themeColor="text1"/>
          <w:sz w:val="22"/>
          <w:szCs w:val="22"/>
        </w:rPr>
        <w:t xml:space="preserve">og </w:t>
      </w:r>
      <w:r w:rsidR="4EB2F08A" w:rsidRPr="00C02248">
        <w:rPr>
          <w:rFonts w:eastAsia="Cambria" w:cs="Cambria"/>
          <w:color w:val="000000" w:themeColor="text1"/>
          <w:sz w:val="22"/>
          <w:szCs w:val="22"/>
        </w:rPr>
        <w:t>forvaltes</w:t>
      </w:r>
      <w:r w:rsidR="00A920F5">
        <w:rPr>
          <w:rFonts w:eastAsia="Cambria" w:cs="Cambria"/>
          <w:color w:val="000000" w:themeColor="text1"/>
          <w:sz w:val="22"/>
          <w:szCs w:val="22"/>
        </w:rPr>
        <w:t>»</w:t>
      </w:r>
      <w:r w:rsidR="00DE4B08" w:rsidRPr="00C02248">
        <w:rPr>
          <w:rFonts w:eastAsia="Cambria" w:cs="Cambria"/>
          <w:color w:val="000000" w:themeColor="text1"/>
          <w:sz w:val="22"/>
          <w:szCs w:val="22"/>
        </w:rPr>
        <w:t>,</w:t>
      </w:r>
      <w:r w:rsidR="002803CA" w:rsidRPr="00C02248">
        <w:rPr>
          <w:rFonts w:eastAsia="Cambria" w:cs="Cambria"/>
          <w:color w:val="000000" w:themeColor="text1"/>
          <w:sz w:val="22"/>
          <w:szCs w:val="22"/>
        </w:rPr>
        <w:t xml:space="preserve"> </w:t>
      </w:r>
      <w:r w:rsidR="47345FEA" w:rsidRPr="00C02248">
        <w:rPr>
          <w:rFonts w:eastAsia="Cambria" w:cs="Cambria"/>
          <w:color w:val="000000" w:themeColor="text1"/>
          <w:sz w:val="22"/>
          <w:szCs w:val="22"/>
        </w:rPr>
        <w:t>samt</w:t>
      </w:r>
      <w:r w:rsidR="0050101B" w:rsidRPr="00C02248">
        <w:rPr>
          <w:rFonts w:eastAsia="Cambria" w:cs="Cambria"/>
          <w:color w:val="000000" w:themeColor="text1"/>
          <w:sz w:val="22"/>
          <w:szCs w:val="22"/>
        </w:rPr>
        <w:t xml:space="preserve"> </w:t>
      </w:r>
      <w:r w:rsidR="00A920F5">
        <w:rPr>
          <w:rFonts w:eastAsia="Cambria" w:cs="Cambria"/>
          <w:color w:val="000000" w:themeColor="text1"/>
          <w:sz w:val="22"/>
          <w:szCs w:val="22"/>
        </w:rPr>
        <w:t>«</w:t>
      </w:r>
      <w:r w:rsidR="002803CA" w:rsidRPr="00C02248">
        <w:rPr>
          <w:rFonts w:eastAsia="Cambria" w:cs="Cambria"/>
          <w:color w:val="000000" w:themeColor="text1"/>
          <w:sz w:val="22"/>
          <w:szCs w:val="22"/>
        </w:rPr>
        <w:t>h</w:t>
      </w:r>
      <w:r w:rsidR="00367423" w:rsidRPr="00C02248">
        <w:rPr>
          <w:rFonts w:eastAsia="Cambria" w:cs="Cambria"/>
          <w:color w:val="000000" w:themeColor="text1"/>
          <w:sz w:val="22"/>
          <w:szCs w:val="22"/>
        </w:rPr>
        <w:t xml:space="preserve">vem (hvilke enheter) </w:t>
      </w:r>
      <w:r w:rsidR="497DDC2A" w:rsidRPr="00C02248">
        <w:rPr>
          <w:rFonts w:eastAsia="Cambria" w:cs="Cambria"/>
          <w:color w:val="000000" w:themeColor="text1"/>
          <w:sz w:val="22"/>
          <w:szCs w:val="22"/>
        </w:rPr>
        <w:t xml:space="preserve">som </w:t>
      </w:r>
      <w:r w:rsidR="00367423" w:rsidRPr="00C02248">
        <w:rPr>
          <w:rFonts w:eastAsia="Cambria" w:cs="Cambria"/>
          <w:color w:val="000000" w:themeColor="text1"/>
          <w:sz w:val="22"/>
          <w:szCs w:val="22"/>
        </w:rPr>
        <w:t xml:space="preserve">bruker disse tjenestene og hvilket utstyr </w:t>
      </w:r>
      <w:r w:rsidR="2EAAD472" w:rsidRPr="00C02248">
        <w:rPr>
          <w:rFonts w:eastAsia="Cambria" w:cs="Cambria"/>
          <w:color w:val="000000" w:themeColor="text1"/>
          <w:sz w:val="22"/>
          <w:szCs w:val="22"/>
        </w:rPr>
        <w:t xml:space="preserve">som inngår i løsningen </w:t>
      </w:r>
      <w:r w:rsidR="00367423" w:rsidRPr="00C02248">
        <w:rPr>
          <w:rFonts w:eastAsia="Cambria" w:cs="Cambria"/>
          <w:color w:val="000000" w:themeColor="text1"/>
          <w:sz w:val="22"/>
          <w:szCs w:val="22"/>
        </w:rPr>
        <w:t>(mobile enheter)</w:t>
      </w:r>
      <w:r w:rsidR="00A920F5">
        <w:rPr>
          <w:rFonts w:eastAsia="Cambria" w:cs="Cambria"/>
          <w:color w:val="000000" w:themeColor="text1"/>
          <w:sz w:val="22"/>
          <w:szCs w:val="22"/>
        </w:rPr>
        <w:t>»</w:t>
      </w:r>
      <w:r w:rsidR="0050101B" w:rsidRPr="00C02248">
        <w:rPr>
          <w:rFonts w:eastAsia="Cambria" w:cs="Cambria"/>
          <w:color w:val="000000" w:themeColor="text1"/>
          <w:sz w:val="22"/>
          <w:szCs w:val="22"/>
        </w:rPr>
        <w:t xml:space="preserve">. </w:t>
      </w:r>
    </w:p>
    <w:p w14:paraId="308CAE4D" w14:textId="77777777" w:rsidR="00CB552C" w:rsidRPr="00234F36" w:rsidRDefault="00243080" w:rsidP="0049571C">
      <w:pPr>
        <w:pStyle w:val="Overskrift1"/>
      </w:pPr>
      <w:r>
        <w:lastRenderedPageBreak/>
        <w:t xml:space="preserve">Særskilte forhold som </w:t>
      </w:r>
      <w:r w:rsidR="00CB552C" w:rsidRPr="00234F36">
        <w:t xml:space="preserve">bør </w:t>
      </w:r>
      <w:r>
        <w:t>belyses</w:t>
      </w:r>
      <w:r w:rsidR="000D355D" w:rsidRPr="00234F36">
        <w:t xml:space="preserve"> (</w:t>
      </w:r>
      <w:r w:rsidR="009C152E" w:rsidRPr="00234F36">
        <w:t>Obs!</w:t>
      </w:r>
      <w:r w:rsidR="000D355D" w:rsidRPr="00234F36">
        <w:t>)</w:t>
      </w:r>
    </w:p>
    <w:p w14:paraId="6053F8A0" w14:textId="44C0545B" w:rsidR="41763490" w:rsidRDefault="41763490" w:rsidP="14EB2A92">
      <w:pPr>
        <w:pStyle w:val="paragraph"/>
        <w:spacing w:beforeAutospacing="0" w:afterAutospacing="0" w:line="259" w:lineRule="auto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3AA95C42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Helsedirektoratet og HDO </w:t>
      </w:r>
      <w:r w:rsidR="356EB840" w:rsidRPr="14EB2A92">
        <w:rPr>
          <w:rFonts w:ascii="Cambria" w:eastAsia="Cambria" w:hAnsi="Cambria" w:cs="Cambria"/>
          <w:color w:val="000000" w:themeColor="text1"/>
          <w:sz w:val="22"/>
          <w:szCs w:val="22"/>
        </w:rPr>
        <w:t>samarbeide</w:t>
      </w:r>
      <w:r w:rsidR="41403791" w:rsidRPr="14EB2A92">
        <w:rPr>
          <w:rFonts w:ascii="Cambria" w:eastAsia="Cambria" w:hAnsi="Cambria" w:cs="Cambria"/>
          <w:color w:val="000000" w:themeColor="text1"/>
          <w:sz w:val="22"/>
          <w:szCs w:val="22"/>
        </w:rPr>
        <w:t>r</w:t>
      </w:r>
      <w:r w:rsidRPr="3AA95C42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tett for å få frem </w:t>
      </w:r>
      <w:r w:rsidR="037DF29C" w:rsidRPr="14EB2A92">
        <w:rPr>
          <w:rFonts w:ascii="Cambria" w:eastAsia="Cambria" w:hAnsi="Cambria" w:cs="Cambria"/>
          <w:color w:val="000000" w:themeColor="text1"/>
          <w:sz w:val="22"/>
          <w:szCs w:val="22"/>
        </w:rPr>
        <w:t>relevant</w:t>
      </w:r>
      <w:r w:rsidRPr="3AA95C42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informasjon og forankre </w:t>
      </w:r>
      <w:r w:rsidR="49D34B01" w:rsidRPr="14EB2A92">
        <w:rPr>
          <w:rFonts w:ascii="Cambria" w:eastAsia="Cambria" w:hAnsi="Cambria" w:cs="Cambria"/>
          <w:color w:val="000000" w:themeColor="text1"/>
          <w:sz w:val="22"/>
          <w:szCs w:val="22"/>
        </w:rPr>
        <w:t>viktige vei</w:t>
      </w:r>
      <w:r w:rsidR="356EB840" w:rsidRPr="14EB2A92">
        <w:rPr>
          <w:rFonts w:ascii="Cambria" w:eastAsia="Cambria" w:hAnsi="Cambria" w:cs="Cambria"/>
          <w:color w:val="000000" w:themeColor="text1"/>
          <w:sz w:val="22"/>
          <w:szCs w:val="22"/>
        </w:rPr>
        <w:t>valg</w:t>
      </w:r>
      <w:r w:rsidR="00A920F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i forprosjektet</w:t>
      </w:r>
      <w:r w:rsidR="356EB840" w:rsidRPr="14EB2A92">
        <w:rPr>
          <w:rFonts w:ascii="Cambria" w:eastAsia="Cambria" w:hAnsi="Cambria" w:cs="Cambria"/>
          <w:color w:val="000000" w:themeColor="text1"/>
          <w:sz w:val="22"/>
          <w:szCs w:val="22"/>
        </w:rPr>
        <w:t>.</w:t>
      </w:r>
      <w:r w:rsidRPr="3AA95C42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 </w:t>
      </w:r>
    </w:p>
    <w:p w14:paraId="261C0719" w14:textId="77777777" w:rsidR="00210FF2" w:rsidRPr="00234F36" w:rsidRDefault="00352FAF" w:rsidP="0049571C">
      <w:pPr>
        <w:pStyle w:val="Overskrift1"/>
      </w:pPr>
      <w:r>
        <w:t>Vurdering</w:t>
      </w:r>
    </w:p>
    <w:p w14:paraId="3197C2BE" w14:textId="1589C36F" w:rsidR="00F37DDA" w:rsidRDefault="006B0B8D" w:rsidP="006B0B8D">
      <w:pPr>
        <w:rPr>
          <w:rStyle w:val="normaltextrun"/>
          <w:color w:val="000000"/>
          <w:sz w:val="22"/>
          <w:szCs w:val="22"/>
          <w:shd w:val="clear" w:color="auto" w:fill="FFFFFF"/>
        </w:rPr>
      </w:pPr>
      <w:r w:rsidRPr="26B474FD">
        <w:rPr>
          <w:rStyle w:val="normaltextrun"/>
          <w:color w:val="000000" w:themeColor="text1"/>
          <w:sz w:val="22"/>
          <w:szCs w:val="22"/>
        </w:rPr>
        <w:t xml:space="preserve">Helsetjenestens driftsorganisasjon for nødnett HF (HDO) og Helsedirektoratet (HDIR) </w:t>
      </w:r>
      <w:r w:rsidR="004E02C8" w:rsidRPr="26B474FD">
        <w:rPr>
          <w:rStyle w:val="normaltextrun"/>
          <w:color w:val="000000" w:themeColor="text1"/>
          <w:sz w:val="22"/>
          <w:szCs w:val="22"/>
        </w:rPr>
        <w:t>arbeider med å lage en forankrings</w:t>
      </w:r>
      <w:r w:rsidR="00592028">
        <w:rPr>
          <w:rStyle w:val="normaltextrun"/>
          <w:color w:val="000000" w:themeColor="text1"/>
          <w:sz w:val="22"/>
          <w:szCs w:val="22"/>
        </w:rPr>
        <w:t xml:space="preserve">- og </w:t>
      </w:r>
      <w:r w:rsidR="004E02C8" w:rsidRPr="26B474FD">
        <w:rPr>
          <w:rStyle w:val="normaltextrun"/>
          <w:color w:val="000000" w:themeColor="text1"/>
          <w:sz w:val="22"/>
          <w:szCs w:val="22"/>
        </w:rPr>
        <w:t xml:space="preserve">kommunikasjonsplan for å kunne forankre og informerer alle interessenter i </w:t>
      </w:r>
      <w:r w:rsidR="00F37DDA" w:rsidRPr="26B474FD">
        <w:rPr>
          <w:rStyle w:val="normaltextrun"/>
          <w:color w:val="000000" w:themeColor="text1"/>
          <w:sz w:val="22"/>
          <w:szCs w:val="22"/>
        </w:rPr>
        <w:t>helsetjenesten</w:t>
      </w:r>
      <w:r w:rsidR="004E02C8" w:rsidRPr="26B474FD">
        <w:rPr>
          <w:rStyle w:val="normaltextrun"/>
          <w:color w:val="000000" w:themeColor="text1"/>
          <w:sz w:val="22"/>
          <w:szCs w:val="22"/>
        </w:rPr>
        <w:t xml:space="preserve"> om </w:t>
      </w:r>
      <w:r w:rsidR="00F37DDA" w:rsidRPr="26B474FD">
        <w:rPr>
          <w:rStyle w:val="normaltextrun"/>
          <w:color w:val="000000" w:themeColor="text1"/>
          <w:sz w:val="22"/>
          <w:szCs w:val="22"/>
        </w:rPr>
        <w:t xml:space="preserve">arbeidet som pågår med forprosjektet. </w:t>
      </w:r>
    </w:p>
    <w:p w14:paraId="7602954A" w14:textId="0E91F003" w:rsidR="00F37DDA" w:rsidRDefault="00F37DDA" w:rsidP="006B0B8D">
      <w:pPr>
        <w:rPr>
          <w:rStyle w:val="normaltextrun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HDO ser fram til å få IKT-direktørmøtets anbefaling om behovet for informasjon og forankring</w:t>
      </w:r>
      <w:r w:rsidR="00455179">
        <w:rPr>
          <w:rStyle w:val="normaltextrun"/>
          <w:color w:val="000000"/>
          <w:sz w:val="22"/>
          <w:szCs w:val="22"/>
          <w:shd w:val="clear" w:color="auto" w:fill="FFFFFF"/>
        </w:rPr>
        <w:t xml:space="preserve"> i prosessen videre. </w:t>
      </w:r>
    </w:p>
    <w:p w14:paraId="4FF74AC7" w14:textId="77777777" w:rsidR="00455179" w:rsidRDefault="00455179" w:rsidP="006B0B8D">
      <w:pPr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1E277701" w14:textId="77777777" w:rsidR="00BC2748" w:rsidRDefault="00BC2748" w:rsidP="00BC2748">
      <w:pPr>
        <w:rPr>
          <w:rStyle w:val="normaltextrun"/>
          <w:color w:val="000000" w:themeColor="text1"/>
          <w:sz w:val="22"/>
          <w:szCs w:val="22"/>
        </w:rPr>
      </w:pPr>
      <w:r w:rsidRPr="00A920F5">
        <w:rPr>
          <w:rStyle w:val="normaltextrun"/>
          <w:color w:val="000000" w:themeColor="text1"/>
          <w:sz w:val="22"/>
          <w:szCs w:val="22"/>
        </w:rPr>
        <w:t>DSBs teamledere har besøkt HDO for å lære om tjenester som utvikles og hvordan disse driftes og forvaltes. I løpet av januar er det planlagt møte med Norsk Helsenett for å lære mer om deres mobile tjenester.</w:t>
      </w:r>
    </w:p>
    <w:p w14:paraId="63DD73BA" w14:textId="77777777" w:rsidR="00BC2748" w:rsidRPr="00A920F5" w:rsidRDefault="00BC2748" w:rsidP="00BC2748">
      <w:pPr>
        <w:rPr>
          <w:rStyle w:val="normaltextrun"/>
          <w:color w:val="000000" w:themeColor="text1"/>
          <w:sz w:val="22"/>
          <w:szCs w:val="22"/>
        </w:rPr>
      </w:pPr>
    </w:p>
    <w:p w14:paraId="6FCD85A8" w14:textId="4AC689BB" w:rsidR="006B0B8D" w:rsidRDefault="00455179" w:rsidP="006B0B8D">
      <w:pPr>
        <w:rPr>
          <w:rStyle w:val="normaltextrun"/>
          <w:color w:val="000000"/>
          <w:sz w:val="22"/>
          <w:szCs w:val="22"/>
          <w:shd w:val="clear" w:color="auto" w:fill="FFFFFF"/>
        </w:rPr>
      </w:pPr>
      <w:r w:rsidRPr="26B474FD">
        <w:rPr>
          <w:rStyle w:val="normaltextrun"/>
          <w:color w:val="000000" w:themeColor="text1"/>
          <w:sz w:val="22"/>
          <w:szCs w:val="22"/>
        </w:rPr>
        <w:t>HDO og HDIR vil</w:t>
      </w:r>
      <w:r w:rsidR="00BC2748">
        <w:rPr>
          <w:rStyle w:val="normaltextrun"/>
          <w:color w:val="000000" w:themeColor="text1"/>
          <w:sz w:val="22"/>
          <w:szCs w:val="22"/>
        </w:rPr>
        <w:t xml:space="preserve"> etter </w:t>
      </w:r>
      <w:r w:rsidR="009F738D">
        <w:rPr>
          <w:rStyle w:val="normaltextrun"/>
          <w:color w:val="000000" w:themeColor="text1"/>
          <w:sz w:val="22"/>
          <w:szCs w:val="22"/>
        </w:rPr>
        <w:t>innspill og kontaktinformasjon fra IKT-direktørmøtet</w:t>
      </w:r>
      <w:r w:rsidRPr="26B474FD">
        <w:rPr>
          <w:rStyle w:val="normaltextrun"/>
          <w:color w:val="000000" w:themeColor="text1"/>
          <w:sz w:val="22"/>
          <w:szCs w:val="22"/>
        </w:rPr>
        <w:t xml:space="preserve"> </w:t>
      </w:r>
      <w:r w:rsidR="00C93AAA" w:rsidRPr="26B474FD">
        <w:rPr>
          <w:rStyle w:val="normaltextrun"/>
          <w:color w:val="000000" w:themeColor="text1"/>
          <w:sz w:val="22"/>
          <w:szCs w:val="22"/>
        </w:rPr>
        <w:t xml:space="preserve">organisere møter med </w:t>
      </w:r>
      <w:r w:rsidR="006B0B8D" w:rsidRPr="26B474FD">
        <w:rPr>
          <w:rStyle w:val="normaltextrun"/>
          <w:color w:val="000000" w:themeColor="text1"/>
          <w:sz w:val="22"/>
          <w:szCs w:val="22"/>
        </w:rPr>
        <w:t>aktuelle drifts- og utviklingsmiljøer i helsetjenesten</w:t>
      </w:r>
      <w:r w:rsidR="00C93AAA" w:rsidRPr="26B474FD">
        <w:rPr>
          <w:rStyle w:val="normaltextrun"/>
          <w:color w:val="000000" w:themeColor="text1"/>
          <w:sz w:val="22"/>
          <w:szCs w:val="22"/>
        </w:rPr>
        <w:t>, som f</w:t>
      </w:r>
      <w:r w:rsidR="66D42172" w:rsidRPr="26B474FD">
        <w:rPr>
          <w:rStyle w:val="normaltextrun"/>
          <w:color w:val="000000" w:themeColor="text1"/>
          <w:sz w:val="22"/>
          <w:szCs w:val="22"/>
        </w:rPr>
        <w:t xml:space="preserve">or </w:t>
      </w:r>
      <w:r w:rsidR="00C93AAA" w:rsidRPr="26B474FD">
        <w:rPr>
          <w:rStyle w:val="normaltextrun"/>
          <w:color w:val="000000" w:themeColor="text1"/>
          <w:sz w:val="22"/>
          <w:szCs w:val="22"/>
        </w:rPr>
        <w:t>eks</w:t>
      </w:r>
      <w:r w:rsidR="30DCA83D" w:rsidRPr="26B474FD">
        <w:rPr>
          <w:rStyle w:val="normaltextrun"/>
          <w:color w:val="000000" w:themeColor="text1"/>
          <w:sz w:val="22"/>
          <w:szCs w:val="22"/>
        </w:rPr>
        <w:t>empel</w:t>
      </w:r>
      <w:r w:rsidR="00C93AAA" w:rsidRPr="26B474FD">
        <w:rPr>
          <w:rStyle w:val="normaltextrun"/>
          <w:color w:val="000000" w:themeColor="text1"/>
          <w:sz w:val="22"/>
          <w:szCs w:val="22"/>
        </w:rPr>
        <w:t xml:space="preserve"> Sykehuspartner</w:t>
      </w:r>
      <w:r w:rsidR="00EC23CD" w:rsidRPr="26B474FD">
        <w:rPr>
          <w:rStyle w:val="normaltextrun"/>
          <w:color w:val="000000" w:themeColor="text1"/>
          <w:sz w:val="22"/>
          <w:szCs w:val="22"/>
        </w:rPr>
        <w:t xml:space="preserve"> HF</w:t>
      </w:r>
      <w:r w:rsidR="00C93AAA" w:rsidRPr="26B474FD">
        <w:rPr>
          <w:rStyle w:val="normaltextrun"/>
          <w:color w:val="000000" w:themeColor="text1"/>
          <w:sz w:val="22"/>
          <w:szCs w:val="22"/>
        </w:rPr>
        <w:t xml:space="preserve">, </w:t>
      </w:r>
      <w:r w:rsidR="00A158DC" w:rsidRPr="26B474FD">
        <w:rPr>
          <w:rStyle w:val="normaltextrun"/>
          <w:color w:val="000000" w:themeColor="text1"/>
          <w:sz w:val="22"/>
          <w:szCs w:val="22"/>
        </w:rPr>
        <w:t>H</w:t>
      </w:r>
      <w:r w:rsidR="302A5365" w:rsidRPr="26B474FD">
        <w:rPr>
          <w:rStyle w:val="normaltextrun"/>
          <w:color w:val="000000" w:themeColor="text1"/>
          <w:sz w:val="22"/>
          <w:szCs w:val="22"/>
        </w:rPr>
        <w:t>EMIT</w:t>
      </w:r>
      <w:r w:rsidR="00EC23CD" w:rsidRPr="26B474FD">
        <w:rPr>
          <w:rStyle w:val="normaltextrun"/>
          <w:color w:val="000000" w:themeColor="text1"/>
          <w:sz w:val="22"/>
          <w:szCs w:val="22"/>
        </w:rPr>
        <w:t xml:space="preserve"> HF</w:t>
      </w:r>
      <w:r w:rsidR="00A158DC" w:rsidRPr="26B474FD">
        <w:rPr>
          <w:rStyle w:val="normaltextrun"/>
          <w:color w:val="000000" w:themeColor="text1"/>
          <w:sz w:val="22"/>
          <w:szCs w:val="22"/>
        </w:rPr>
        <w:t>, Helse Vest IKT</w:t>
      </w:r>
      <w:r w:rsidR="00EC23CD" w:rsidRPr="26B474FD">
        <w:rPr>
          <w:rStyle w:val="normaltextrun"/>
          <w:color w:val="000000" w:themeColor="text1"/>
          <w:sz w:val="22"/>
          <w:szCs w:val="22"/>
        </w:rPr>
        <w:t xml:space="preserve"> og</w:t>
      </w:r>
      <w:r w:rsidR="00A158DC" w:rsidRPr="26B474FD">
        <w:rPr>
          <w:rStyle w:val="normaltextrun"/>
          <w:color w:val="000000" w:themeColor="text1"/>
          <w:sz w:val="22"/>
          <w:szCs w:val="22"/>
        </w:rPr>
        <w:t xml:space="preserve"> </w:t>
      </w:r>
      <w:r w:rsidR="0030021F" w:rsidRPr="26B474FD">
        <w:rPr>
          <w:rStyle w:val="normaltextrun"/>
          <w:color w:val="000000" w:themeColor="text1"/>
          <w:sz w:val="22"/>
          <w:szCs w:val="22"/>
        </w:rPr>
        <w:t>Helse Nord IKT</w:t>
      </w:r>
      <w:r w:rsidR="00862F93" w:rsidRPr="26B474FD">
        <w:rPr>
          <w:rStyle w:val="normaltextrun"/>
          <w:color w:val="000000" w:themeColor="text1"/>
          <w:sz w:val="22"/>
          <w:szCs w:val="22"/>
        </w:rPr>
        <w:t xml:space="preserve">. </w:t>
      </w:r>
      <w:r w:rsidR="0030021F" w:rsidRPr="26B474FD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139F7E5F" w14:textId="77777777" w:rsidR="005F59A9" w:rsidRPr="00234F36" w:rsidRDefault="005F59A9" w:rsidP="0049571C">
      <w:pPr>
        <w:pStyle w:val="Overskrift1"/>
      </w:pPr>
      <w:r w:rsidRPr="00234F36">
        <w:t>Budsje</w:t>
      </w:r>
      <w:r w:rsidR="000457F5" w:rsidRPr="00234F36">
        <w:t>ttmessige forhold</w:t>
      </w:r>
    </w:p>
    <w:p w14:paraId="1FA9A615" w14:textId="5165276C" w:rsidR="000457F5" w:rsidRPr="009F738D" w:rsidRDefault="00470546" w:rsidP="005F59A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 legges opp til å gjennomføre møtene både fysisk og via Teams. Deltagerne dekker evt egne kostnader</w:t>
      </w:r>
      <w:r w:rsidR="4D9E9349" w:rsidRPr="009F738D">
        <w:rPr>
          <w:rFonts w:cs="Arial"/>
          <w:sz w:val="22"/>
          <w:szCs w:val="22"/>
        </w:rPr>
        <w:t>.</w:t>
      </w:r>
    </w:p>
    <w:p w14:paraId="4A55327E" w14:textId="77777777" w:rsidR="005F59A9" w:rsidRPr="00234F36" w:rsidRDefault="000457F5" w:rsidP="0049571C">
      <w:pPr>
        <w:pStyle w:val="Overskrift1"/>
      </w:pPr>
      <w:r w:rsidRPr="00234F36">
        <w:t>Omdømme</w:t>
      </w:r>
    </w:p>
    <w:p w14:paraId="3E830F74" w14:textId="2F06EBDF" w:rsidR="000457F5" w:rsidRPr="009F738D" w:rsidRDefault="71959559" w:rsidP="005F59A9">
      <w:pPr>
        <w:rPr>
          <w:rFonts w:cs="Arial"/>
          <w:sz w:val="22"/>
          <w:szCs w:val="22"/>
        </w:rPr>
      </w:pPr>
      <w:r w:rsidRPr="009F738D">
        <w:rPr>
          <w:rFonts w:cs="Arial"/>
          <w:sz w:val="22"/>
          <w:szCs w:val="22"/>
        </w:rPr>
        <w:t xml:space="preserve">Grunnlagsarbeidet for etablering av et robust og velfungerende nødnett legges i forprosjektfasen. Det er derfor </w:t>
      </w:r>
      <w:r w:rsidR="417EA2D0" w:rsidRPr="009F738D">
        <w:rPr>
          <w:rFonts w:cs="Arial"/>
          <w:sz w:val="22"/>
          <w:szCs w:val="22"/>
        </w:rPr>
        <w:t>viktig å etablere et godt fagmiljø som kan gi riktig retning for nytt n</w:t>
      </w:r>
      <w:r w:rsidR="6872A867" w:rsidRPr="009F738D">
        <w:rPr>
          <w:rFonts w:cs="Arial"/>
          <w:sz w:val="22"/>
          <w:szCs w:val="22"/>
        </w:rPr>
        <w:t>ødnett.</w:t>
      </w:r>
    </w:p>
    <w:p w14:paraId="16B96881" w14:textId="1292E08B" w:rsidR="31DEA829" w:rsidRPr="009F738D" w:rsidRDefault="31DEA829" w:rsidP="31DEA829">
      <w:pPr>
        <w:rPr>
          <w:rFonts w:cs="Arial"/>
          <w:sz w:val="22"/>
          <w:szCs w:val="22"/>
        </w:rPr>
      </w:pPr>
    </w:p>
    <w:p w14:paraId="1018860A" w14:textId="5225D044" w:rsidR="6872A867" w:rsidRPr="009F738D" w:rsidRDefault="6872A867" w:rsidP="142792FF">
      <w:pPr>
        <w:rPr>
          <w:rFonts w:cs="Arial"/>
          <w:sz w:val="22"/>
          <w:szCs w:val="22"/>
        </w:rPr>
      </w:pPr>
      <w:r w:rsidRPr="009F738D">
        <w:rPr>
          <w:rFonts w:cs="Arial"/>
          <w:sz w:val="22"/>
          <w:szCs w:val="22"/>
        </w:rPr>
        <w:t xml:space="preserve">Et velfungerende nødnett er </w:t>
      </w:r>
      <w:r w:rsidR="19CB7BD0" w:rsidRPr="009F738D">
        <w:rPr>
          <w:rFonts w:cs="Arial"/>
          <w:sz w:val="22"/>
          <w:szCs w:val="22"/>
        </w:rPr>
        <w:t>livsnerven i e</w:t>
      </w:r>
      <w:r w:rsidR="51779AFE" w:rsidRPr="009F738D">
        <w:rPr>
          <w:rFonts w:cs="Arial"/>
          <w:sz w:val="22"/>
          <w:szCs w:val="22"/>
        </w:rPr>
        <w:t>t</w:t>
      </w:r>
      <w:r w:rsidR="19CB7BD0" w:rsidRPr="009F738D">
        <w:rPr>
          <w:rFonts w:cs="Arial"/>
          <w:sz w:val="22"/>
          <w:szCs w:val="22"/>
        </w:rPr>
        <w:t xml:space="preserve"> effektiv</w:t>
      </w:r>
      <w:r w:rsidR="15912B35" w:rsidRPr="009F738D">
        <w:rPr>
          <w:rFonts w:cs="Arial"/>
          <w:sz w:val="22"/>
          <w:szCs w:val="22"/>
        </w:rPr>
        <w:t>t</w:t>
      </w:r>
      <w:r w:rsidR="19CB7BD0" w:rsidRPr="009F738D">
        <w:rPr>
          <w:rFonts w:cs="Arial"/>
          <w:sz w:val="22"/>
          <w:szCs w:val="22"/>
        </w:rPr>
        <w:t xml:space="preserve"> nød- og be</w:t>
      </w:r>
      <w:r w:rsidR="3836300F" w:rsidRPr="009F738D">
        <w:rPr>
          <w:rFonts w:cs="Arial"/>
          <w:sz w:val="22"/>
          <w:szCs w:val="22"/>
        </w:rPr>
        <w:t>redskapsarbeid</w:t>
      </w:r>
      <w:r w:rsidR="1D5035D7" w:rsidRPr="009F738D">
        <w:rPr>
          <w:rFonts w:cs="Arial"/>
          <w:sz w:val="22"/>
          <w:szCs w:val="22"/>
        </w:rPr>
        <w:t>,</w:t>
      </w:r>
      <w:r w:rsidR="19CB7BD0" w:rsidRPr="009F738D">
        <w:rPr>
          <w:rFonts w:cs="Arial"/>
          <w:sz w:val="22"/>
          <w:szCs w:val="22"/>
        </w:rPr>
        <w:t xml:space="preserve"> </w:t>
      </w:r>
      <w:r w:rsidR="1D5035D7" w:rsidRPr="009F738D">
        <w:rPr>
          <w:rFonts w:cs="Arial"/>
          <w:sz w:val="22"/>
          <w:szCs w:val="22"/>
        </w:rPr>
        <w:t>spesielt der kommunikasjon</w:t>
      </w:r>
      <w:r w:rsidR="19CB7BD0" w:rsidRPr="009F738D">
        <w:rPr>
          <w:rFonts w:cs="Arial"/>
          <w:sz w:val="22"/>
          <w:szCs w:val="22"/>
        </w:rPr>
        <w:t xml:space="preserve"> </w:t>
      </w:r>
      <w:r w:rsidR="1D5035D7" w:rsidRPr="009F738D">
        <w:rPr>
          <w:rFonts w:cs="Arial"/>
          <w:sz w:val="22"/>
          <w:szCs w:val="22"/>
        </w:rPr>
        <w:t>mellom nødetatene er</w:t>
      </w:r>
      <w:r w:rsidR="19CB7BD0" w:rsidRPr="009F738D">
        <w:rPr>
          <w:rFonts w:cs="Arial"/>
          <w:sz w:val="22"/>
          <w:szCs w:val="22"/>
        </w:rPr>
        <w:t xml:space="preserve"> </w:t>
      </w:r>
      <w:r w:rsidR="1D5035D7" w:rsidRPr="009F738D">
        <w:rPr>
          <w:rFonts w:cs="Arial"/>
          <w:sz w:val="22"/>
          <w:szCs w:val="22"/>
        </w:rPr>
        <w:t xml:space="preserve">viktig for et </w:t>
      </w:r>
      <w:r w:rsidR="404C47F2" w:rsidRPr="009F738D">
        <w:rPr>
          <w:rFonts w:cs="Arial"/>
          <w:sz w:val="22"/>
          <w:szCs w:val="22"/>
        </w:rPr>
        <w:t>optimalt</w:t>
      </w:r>
      <w:r w:rsidR="1D5035D7" w:rsidRPr="009F738D">
        <w:rPr>
          <w:rFonts w:cs="Arial"/>
          <w:sz w:val="22"/>
          <w:szCs w:val="22"/>
        </w:rPr>
        <w:t xml:space="preserve"> resultat.</w:t>
      </w:r>
    </w:p>
    <w:p w14:paraId="71573067" w14:textId="3CE69780" w:rsidR="5A13A4BD" w:rsidRPr="009F738D" w:rsidRDefault="5A13A4BD" w:rsidP="5A13A4BD">
      <w:pPr>
        <w:rPr>
          <w:rFonts w:cs="Arial"/>
          <w:sz w:val="22"/>
          <w:szCs w:val="22"/>
        </w:rPr>
      </w:pPr>
    </w:p>
    <w:p w14:paraId="1284106C" w14:textId="0FB3A4E3" w:rsidR="6872A867" w:rsidRPr="009F738D" w:rsidRDefault="561FE073" w:rsidP="31DEA829">
      <w:pPr>
        <w:rPr>
          <w:rFonts w:cs="Arial"/>
          <w:sz w:val="22"/>
          <w:szCs w:val="22"/>
        </w:rPr>
      </w:pPr>
      <w:r w:rsidRPr="009F738D">
        <w:rPr>
          <w:rFonts w:cs="Arial"/>
          <w:sz w:val="22"/>
          <w:szCs w:val="22"/>
        </w:rPr>
        <w:t xml:space="preserve">Bortfall av tjenesten eller dårlig kvalitet på </w:t>
      </w:r>
      <w:r w:rsidR="6F7C03D8" w:rsidRPr="009F738D">
        <w:rPr>
          <w:rFonts w:cs="Arial"/>
          <w:sz w:val="22"/>
          <w:szCs w:val="22"/>
        </w:rPr>
        <w:t>informasjonsutvekslingen</w:t>
      </w:r>
      <w:r w:rsidRPr="009F738D">
        <w:rPr>
          <w:rFonts w:cs="Arial"/>
          <w:sz w:val="22"/>
          <w:szCs w:val="22"/>
        </w:rPr>
        <w:t>, vil være svært krevende for omdømmet for</w:t>
      </w:r>
      <w:r w:rsidR="19CB7BD0" w:rsidRPr="009F738D">
        <w:rPr>
          <w:rFonts w:cs="Arial"/>
          <w:sz w:val="22"/>
          <w:szCs w:val="22"/>
        </w:rPr>
        <w:t xml:space="preserve"> </w:t>
      </w:r>
      <w:r w:rsidRPr="009F738D">
        <w:rPr>
          <w:rFonts w:cs="Arial"/>
          <w:sz w:val="22"/>
          <w:szCs w:val="22"/>
        </w:rPr>
        <w:t xml:space="preserve">alle nødetatene. </w:t>
      </w:r>
      <w:r w:rsidR="19CB7BD0" w:rsidRPr="009F738D">
        <w:rPr>
          <w:rFonts w:cs="Arial"/>
          <w:sz w:val="22"/>
          <w:szCs w:val="22"/>
        </w:rPr>
        <w:t xml:space="preserve">  </w:t>
      </w:r>
    </w:p>
    <w:p w14:paraId="7AF4F8D3" w14:textId="0ECC0878" w:rsidR="002071E4" w:rsidRPr="00234F36" w:rsidRDefault="00AF5308" w:rsidP="2DF5D796">
      <w:pPr>
        <w:pStyle w:val="Overskrift1"/>
      </w:pPr>
      <w:r w:rsidRPr="00234F36">
        <w:t>Behov for fre</w:t>
      </w:r>
      <w:r w:rsidR="00243080">
        <w:t>mtidige avsjekkpunkt i IKT-direktørmøte</w:t>
      </w:r>
    </w:p>
    <w:p w14:paraId="22FAB6C8" w14:textId="06C330A3" w:rsidR="000457F5" w:rsidRPr="009F738D" w:rsidRDefault="6299554D" w:rsidP="14EB2A92">
      <w:pPr>
        <w:pStyle w:val="Listeavsnitt"/>
        <w:numPr>
          <w:ilvl w:val="0"/>
          <w:numId w:val="22"/>
        </w:numPr>
        <w:rPr>
          <w:rFonts w:cs="Arial"/>
          <w:sz w:val="22"/>
          <w:szCs w:val="22"/>
        </w:rPr>
      </w:pPr>
      <w:r w:rsidRPr="009F738D">
        <w:rPr>
          <w:rFonts w:cs="Arial"/>
          <w:sz w:val="22"/>
          <w:szCs w:val="22"/>
        </w:rPr>
        <w:t xml:space="preserve">Avklare ønsket rapportering fra </w:t>
      </w:r>
      <w:r w:rsidR="00470546">
        <w:rPr>
          <w:rFonts w:cs="Arial"/>
          <w:sz w:val="22"/>
          <w:szCs w:val="22"/>
        </w:rPr>
        <w:t>HDO</w:t>
      </w:r>
      <w:r w:rsidRPr="009F738D">
        <w:rPr>
          <w:rFonts w:cs="Arial"/>
          <w:sz w:val="22"/>
          <w:szCs w:val="22"/>
        </w:rPr>
        <w:t>.</w:t>
      </w:r>
    </w:p>
    <w:p w14:paraId="1CAE8115" w14:textId="32981C48" w:rsidR="6299554D" w:rsidRPr="00F56DD1" w:rsidRDefault="6299554D" w:rsidP="14EB2A92">
      <w:pPr>
        <w:pStyle w:val="Listeavsnitt"/>
        <w:numPr>
          <w:ilvl w:val="0"/>
          <w:numId w:val="22"/>
        </w:numPr>
        <w:rPr>
          <w:rFonts w:cs="Arial"/>
          <w:sz w:val="22"/>
          <w:szCs w:val="22"/>
        </w:rPr>
      </w:pPr>
      <w:r w:rsidRPr="00F56DD1">
        <w:rPr>
          <w:rFonts w:cs="Arial"/>
          <w:sz w:val="22"/>
          <w:szCs w:val="22"/>
        </w:rPr>
        <w:t>Avklare regionale kontaktpersoner for å etablere møte om mobile tjenester</w:t>
      </w:r>
    </w:p>
    <w:p w14:paraId="0742E183" w14:textId="77777777" w:rsidR="00A40B03" w:rsidRPr="00234F36" w:rsidRDefault="00A40B03" w:rsidP="00A40B03">
      <w:pPr>
        <w:pStyle w:val="Overskrift1"/>
      </w:pPr>
      <w:r w:rsidRPr="00234F36">
        <w:t>Forslag til konklusjon:</w:t>
      </w:r>
    </w:p>
    <w:p w14:paraId="43B95D36" w14:textId="1CC7E4C1" w:rsidR="00F56DD1" w:rsidRPr="00F56DD1" w:rsidRDefault="00243080" w:rsidP="00470546">
      <w:pPr>
        <w:pStyle w:val="Listeavsnitt"/>
        <w:numPr>
          <w:ilvl w:val="0"/>
          <w:numId w:val="14"/>
        </w:numPr>
        <w:tabs>
          <w:tab w:val="left" w:pos="2820"/>
        </w:tabs>
      </w:pPr>
      <w:r w:rsidRPr="00F56DD1">
        <w:rPr>
          <w:sz w:val="22"/>
          <w:szCs w:val="22"/>
        </w:rPr>
        <w:t>IKT-direktør</w:t>
      </w:r>
      <w:r w:rsidR="0024473A" w:rsidRPr="00F56DD1">
        <w:rPr>
          <w:sz w:val="22"/>
          <w:szCs w:val="22"/>
        </w:rPr>
        <w:t>møtet</w:t>
      </w:r>
      <w:r w:rsidR="00A40B03" w:rsidRPr="00F56DD1">
        <w:rPr>
          <w:sz w:val="22"/>
          <w:szCs w:val="22"/>
        </w:rPr>
        <w:t xml:space="preserve"> tar</w:t>
      </w:r>
      <w:r w:rsidRPr="00F56DD1">
        <w:rPr>
          <w:sz w:val="22"/>
          <w:szCs w:val="22"/>
        </w:rPr>
        <w:t xml:space="preserve"> saken t</w:t>
      </w:r>
      <w:r w:rsidR="00A40B03" w:rsidRPr="00F56DD1">
        <w:rPr>
          <w:sz w:val="22"/>
          <w:szCs w:val="22"/>
        </w:rPr>
        <w:t xml:space="preserve">il </w:t>
      </w:r>
      <w:r w:rsidR="53A587DA" w:rsidRPr="00F56DD1">
        <w:rPr>
          <w:sz w:val="22"/>
          <w:szCs w:val="22"/>
        </w:rPr>
        <w:t>orientering</w:t>
      </w:r>
      <w:r w:rsidR="00A40B03" w:rsidRPr="00470546">
        <w:rPr>
          <w:sz w:val="22"/>
          <w:szCs w:val="22"/>
        </w:rPr>
        <w:t xml:space="preserve"> </w:t>
      </w:r>
    </w:p>
    <w:p w14:paraId="1C1B4068" w14:textId="77777777" w:rsidR="00F56DD1" w:rsidRDefault="00F56DD1" w:rsidP="00F56DD1">
      <w:pPr>
        <w:tabs>
          <w:tab w:val="left" w:pos="2820"/>
        </w:tabs>
      </w:pPr>
    </w:p>
    <w:p w14:paraId="1A334B12" w14:textId="405F4083" w:rsidR="0049571C" w:rsidRPr="00A40B03" w:rsidRDefault="0044566C" w:rsidP="00F56DD1">
      <w:pPr>
        <w:tabs>
          <w:tab w:val="left" w:pos="2820"/>
        </w:tabs>
      </w:pPr>
      <w:r w:rsidRPr="00F56DD1">
        <w:rPr>
          <w:rFonts w:asciiTheme="minorHAnsi" w:eastAsiaTheme="majorEastAsia" w:hAnsiTheme="minorHAnsi" w:cstheme="majorBidi"/>
          <w:b/>
          <w:bCs/>
          <w:kern w:val="32"/>
          <w:sz w:val="28"/>
          <w:szCs w:val="32"/>
        </w:rPr>
        <w:t>Vedlegg</w:t>
      </w:r>
      <w:r w:rsidR="00F56DD1" w:rsidRPr="00F56DD1">
        <w:rPr>
          <w:rFonts w:asciiTheme="minorHAnsi" w:eastAsiaTheme="majorEastAsia" w:hAnsiTheme="minorHAnsi" w:cstheme="majorBidi"/>
          <w:b/>
          <w:bCs/>
          <w:kern w:val="32"/>
          <w:sz w:val="28"/>
          <w:szCs w:val="32"/>
        </w:rPr>
        <w:t>:</w:t>
      </w:r>
      <w:r w:rsidR="00A40B03">
        <w:tab/>
      </w:r>
    </w:p>
    <w:sectPr w:rsidR="0049571C" w:rsidRPr="00A40B03" w:rsidSect="009E5806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3A4C" w14:textId="77777777" w:rsidR="00A90FB7" w:rsidRDefault="00A90FB7">
      <w:r>
        <w:separator/>
      </w:r>
    </w:p>
  </w:endnote>
  <w:endnote w:type="continuationSeparator" w:id="0">
    <w:p w14:paraId="4BF6898F" w14:textId="77777777" w:rsidR="00A90FB7" w:rsidRDefault="00A90FB7">
      <w:r>
        <w:continuationSeparator/>
      </w:r>
    </w:p>
  </w:endnote>
  <w:endnote w:type="continuationNotice" w:id="1">
    <w:p w14:paraId="6BBA14BC" w14:textId="77777777" w:rsidR="00A90FB7" w:rsidRDefault="00A90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2F47" w14:textId="77777777" w:rsidR="005C1839" w:rsidRDefault="005C1839" w:rsidP="009E22B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922919B" w14:textId="77777777" w:rsidR="005C1839" w:rsidRDefault="005C1839" w:rsidP="009E580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16A5" w14:textId="77777777" w:rsidR="005C1839" w:rsidRDefault="005C1839" w:rsidP="009E580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D3F9" w14:textId="77777777" w:rsidR="00A90FB7" w:rsidRDefault="00A90FB7">
      <w:r>
        <w:separator/>
      </w:r>
    </w:p>
  </w:footnote>
  <w:footnote w:type="continuationSeparator" w:id="0">
    <w:p w14:paraId="53F5D9B0" w14:textId="77777777" w:rsidR="00A90FB7" w:rsidRDefault="00A90FB7">
      <w:r>
        <w:continuationSeparator/>
      </w:r>
    </w:p>
  </w:footnote>
  <w:footnote w:type="continuationNotice" w:id="1">
    <w:p w14:paraId="2197FD63" w14:textId="77777777" w:rsidR="00A90FB7" w:rsidRDefault="00A90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A1CD" w14:textId="77777777" w:rsidR="00A40B03" w:rsidRDefault="00A40B03">
    <w:pPr>
      <w:pStyle w:val="Topptekst"/>
    </w:pPr>
    <w:r>
      <w:rPr>
        <w:noProof/>
      </w:rPr>
      <w:drawing>
        <wp:inline distT="0" distB="0" distL="0" distR="0" wp14:anchorId="0D567ACA" wp14:editId="53D7A2DF">
          <wp:extent cx="5759450" cy="412750"/>
          <wp:effectExtent l="0" t="0" r="0" b="635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82558" w14:textId="77777777" w:rsidR="00A40B03" w:rsidRDefault="00A40B03">
    <w:pPr>
      <w:pStyle w:val="Topptekst"/>
    </w:pPr>
    <w:r>
      <w:tab/>
    </w:r>
    <w:r>
      <w:tab/>
    </w:r>
    <w:r>
      <w:rPr>
        <w:color w:val="767171" w:themeColor="background2" w:themeShade="80"/>
      </w:rPr>
      <w:t>Sak</w:t>
    </w:r>
    <w:r w:rsidRPr="00A40B03">
      <w:rPr>
        <w:color w:val="767171" w:themeColor="background2" w:themeShade="80"/>
      </w:rPr>
      <w:t xml:space="preserve"> XX</w:t>
    </w:r>
  </w:p>
  <w:p w14:paraId="2AAD5BB7" w14:textId="77777777" w:rsidR="00A40B03" w:rsidRDefault="00A40B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80D4" w14:textId="77777777" w:rsidR="00A40B03" w:rsidRDefault="00A40B03">
    <w:pPr>
      <w:pStyle w:val="Topptekst"/>
    </w:pPr>
    <w:r>
      <w:rPr>
        <w:noProof/>
      </w:rPr>
      <w:drawing>
        <wp:inline distT="0" distB="0" distL="0" distR="0" wp14:anchorId="1DADD1D7" wp14:editId="37AF9B49">
          <wp:extent cx="5759450" cy="412750"/>
          <wp:effectExtent l="0" t="0" r="0" b="635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E318A4" w14:textId="77777777" w:rsidR="00A40B03" w:rsidRDefault="00A40B03">
    <w:pPr>
      <w:pStyle w:val="Topptekst"/>
    </w:pPr>
  </w:p>
  <w:p w14:paraId="5034F3F7" w14:textId="77777777" w:rsidR="00A40B03" w:rsidRDefault="00A40B03">
    <w:pPr>
      <w:pStyle w:val="Topptekst"/>
    </w:pPr>
    <w:r>
      <w:tab/>
    </w:r>
    <w:r>
      <w:tab/>
      <w:t>SakVedla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426"/>
    <w:multiLevelType w:val="hybridMultilevel"/>
    <w:tmpl w:val="891204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2F17"/>
    <w:multiLevelType w:val="hybridMultilevel"/>
    <w:tmpl w:val="848C62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1128"/>
    <w:multiLevelType w:val="hybridMultilevel"/>
    <w:tmpl w:val="A6BE6A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F7ECC"/>
    <w:multiLevelType w:val="hybridMultilevel"/>
    <w:tmpl w:val="33A46AD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E595F"/>
    <w:multiLevelType w:val="hybridMultilevel"/>
    <w:tmpl w:val="368031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E356"/>
    <w:multiLevelType w:val="hybridMultilevel"/>
    <w:tmpl w:val="FFFFFFFF"/>
    <w:lvl w:ilvl="0" w:tplc="38D80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0E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ED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47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B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4D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A9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40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8B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091"/>
    <w:multiLevelType w:val="hybridMultilevel"/>
    <w:tmpl w:val="355C9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35CF"/>
    <w:multiLevelType w:val="hybridMultilevel"/>
    <w:tmpl w:val="0450D8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5DC1"/>
    <w:multiLevelType w:val="hybridMultilevel"/>
    <w:tmpl w:val="41189D1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15090"/>
    <w:multiLevelType w:val="hybridMultilevel"/>
    <w:tmpl w:val="8090AC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4EEB"/>
    <w:multiLevelType w:val="hybridMultilevel"/>
    <w:tmpl w:val="8FD440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7A3A"/>
    <w:multiLevelType w:val="hybridMultilevel"/>
    <w:tmpl w:val="CA06007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0C222AE"/>
    <w:multiLevelType w:val="multilevel"/>
    <w:tmpl w:val="6E6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614308"/>
    <w:multiLevelType w:val="hybridMultilevel"/>
    <w:tmpl w:val="8090AC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2382"/>
    <w:multiLevelType w:val="hybridMultilevel"/>
    <w:tmpl w:val="E1C03B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3E76"/>
    <w:multiLevelType w:val="multilevel"/>
    <w:tmpl w:val="F060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D329A7"/>
    <w:multiLevelType w:val="hybridMultilevel"/>
    <w:tmpl w:val="CA06007C"/>
    <w:lvl w:ilvl="0" w:tplc="98741DAA">
      <w:start w:val="1"/>
      <w:numFmt w:val="decimal"/>
      <w:lvlText w:val="%1."/>
      <w:lvlJc w:val="left"/>
      <w:pPr>
        <w:ind w:left="360" w:hanging="360"/>
      </w:pPr>
    </w:lvl>
    <w:lvl w:ilvl="1" w:tplc="631A3CAA" w:tentative="1">
      <w:start w:val="1"/>
      <w:numFmt w:val="lowerLetter"/>
      <w:lvlText w:val="%2."/>
      <w:lvlJc w:val="left"/>
      <w:pPr>
        <w:ind w:left="1080" w:hanging="360"/>
      </w:pPr>
    </w:lvl>
    <w:lvl w:ilvl="2" w:tplc="95742832" w:tentative="1">
      <w:start w:val="1"/>
      <w:numFmt w:val="lowerRoman"/>
      <w:lvlText w:val="%3."/>
      <w:lvlJc w:val="right"/>
      <w:pPr>
        <w:ind w:left="1800" w:hanging="180"/>
      </w:pPr>
    </w:lvl>
    <w:lvl w:ilvl="3" w:tplc="6CB01A00" w:tentative="1">
      <w:start w:val="1"/>
      <w:numFmt w:val="decimal"/>
      <w:lvlText w:val="%4."/>
      <w:lvlJc w:val="left"/>
      <w:pPr>
        <w:ind w:left="2520" w:hanging="360"/>
      </w:pPr>
    </w:lvl>
    <w:lvl w:ilvl="4" w:tplc="ED24340E" w:tentative="1">
      <w:start w:val="1"/>
      <w:numFmt w:val="lowerLetter"/>
      <w:lvlText w:val="%5."/>
      <w:lvlJc w:val="left"/>
      <w:pPr>
        <w:ind w:left="3240" w:hanging="360"/>
      </w:pPr>
    </w:lvl>
    <w:lvl w:ilvl="5" w:tplc="58D2008C" w:tentative="1">
      <w:start w:val="1"/>
      <w:numFmt w:val="lowerRoman"/>
      <w:lvlText w:val="%6."/>
      <w:lvlJc w:val="right"/>
      <w:pPr>
        <w:ind w:left="3960" w:hanging="180"/>
      </w:pPr>
    </w:lvl>
    <w:lvl w:ilvl="6" w:tplc="54A80992" w:tentative="1">
      <w:start w:val="1"/>
      <w:numFmt w:val="decimal"/>
      <w:lvlText w:val="%7."/>
      <w:lvlJc w:val="left"/>
      <w:pPr>
        <w:ind w:left="4680" w:hanging="360"/>
      </w:pPr>
    </w:lvl>
    <w:lvl w:ilvl="7" w:tplc="83B07738" w:tentative="1">
      <w:start w:val="1"/>
      <w:numFmt w:val="lowerLetter"/>
      <w:lvlText w:val="%8."/>
      <w:lvlJc w:val="left"/>
      <w:pPr>
        <w:ind w:left="5400" w:hanging="360"/>
      </w:pPr>
    </w:lvl>
    <w:lvl w:ilvl="8" w:tplc="452057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F435A"/>
    <w:multiLevelType w:val="hybridMultilevel"/>
    <w:tmpl w:val="1196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C5504"/>
    <w:multiLevelType w:val="hybridMultilevel"/>
    <w:tmpl w:val="227408CE"/>
    <w:lvl w:ilvl="0" w:tplc="9AC4D1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C641A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A23EBD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792DE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1F4A9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BF254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042D1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314F1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6748B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5D9324C4"/>
    <w:multiLevelType w:val="hybridMultilevel"/>
    <w:tmpl w:val="8AFC5FCA"/>
    <w:lvl w:ilvl="0" w:tplc="3948E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A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E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AE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88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83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A3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26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A4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41229"/>
    <w:multiLevelType w:val="multilevel"/>
    <w:tmpl w:val="C59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EA1A3A"/>
    <w:multiLevelType w:val="hybridMultilevel"/>
    <w:tmpl w:val="D76253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65AC7"/>
    <w:multiLevelType w:val="hybridMultilevel"/>
    <w:tmpl w:val="7B32C4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51B95"/>
    <w:multiLevelType w:val="hybridMultilevel"/>
    <w:tmpl w:val="9CA4A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A5305"/>
    <w:multiLevelType w:val="hybridMultilevel"/>
    <w:tmpl w:val="6B3ECB2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6581C"/>
    <w:multiLevelType w:val="hybridMultilevel"/>
    <w:tmpl w:val="ED9E4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751634">
    <w:abstractNumId w:val="24"/>
  </w:num>
  <w:num w:numId="2" w16cid:durableId="1863088193">
    <w:abstractNumId w:val="8"/>
  </w:num>
  <w:num w:numId="3" w16cid:durableId="1370228470">
    <w:abstractNumId w:val="6"/>
  </w:num>
  <w:num w:numId="4" w16cid:durableId="1300304980">
    <w:abstractNumId w:val="25"/>
  </w:num>
  <w:num w:numId="5" w16cid:durableId="1855146851">
    <w:abstractNumId w:val="17"/>
  </w:num>
  <w:num w:numId="6" w16cid:durableId="1722554208">
    <w:abstractNumId w:val="23"/>
  </w:num>
  <w:num w:numId="7" w16cid:durableId="1227913045">
    <w:abstractNumId w:val="0"/>
  </w:num>
  <w:num w:numId="8" w16cid:durableId="1926762781">
    <w:abstractNumId w:val="14"/>
  </w:num>
  <w:num w:numId="9" w16cid:durableId="279916765">
    <w:abstractNumId w:val="1"/>
  </w:num>
  <w:num w:numId="10" w16cid:durableId="1343049618">
    <w:abstractNumId w:val="7"/>
  </w:num>
  <w:num w:numId="11" w16cid:durableId="13503400">
    <w:abstractNumId w:val="22"/>
  </w:num>
  <w:num w:numId="12" w16cid:durableId="694775261">
    <w:abstractNumId w:val="21"/>
  </w:num>
  <w:num w:numId="13" w16cid:durableId="1060638028">
    <w:abstractNumId w:val="2"/>
  </w:num>
  <w:num w:numId="14" w16cid:durableId="16077863">
    <w:abstractNumId w:val="16"/>
  </w:num>
  <w:num w:numId="15" w16cid:durableId="1187062326">
    <w:abstractNumId w:val="11"/>
  </w:num>
  <w:num w:numId="16" w16cid:durableId="944537585">
    <w:abstractNumId w:val="10"/>
  </w:num>
  <w:num w:numId="17" w16cid:durableId="1831293564">
    <w:abstractNumId w:val="3"/>
  </w:num>
  <w:num w:numId="18" w16cid:durableId="185216501">
    <w:abstractNumId w:val="9"/>
  </w:num>
  <w:num w:numId="19" w16cid:durableId="1566841675">
    <w:abstractNumId w:val="13"/>
  </w:num>
  <w:num w:numId="20" w16cid:durableId="1790582856">
    <w:abstractNumId w:val="4"/>
  </w:num>
  <w:num w:numId="21" w16cid:durableId="632173041">
    <w:abstractNumId w:val="5"/>
  </w:num>
  <w:num w:numId="22" w16cid:durableId="944460257">
    <w:abstractNumId w:val="19"/>
  </w:num>
  <w:num w:numId="23" w16cid:durableId="511141611">
    <w:abstractNumId w:val="18"/>
  </w:num>
  <w:num w:numId="24" w16cid:durableId="268975556">
    <w:abstractNumId w:val="20"/>
  </w:num>
  <w:num w:numId="25" w16cid:durableId="1790582029">
    <w:abstractNumId w:val="15"/>
  </w:num>
  <w:num w:numId="26" w16cid:durableId="6924155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F2"/>
    <w:rsid w:val="000007D5"/>
    <w:rsid w:val="00001794"/>
    <w:rsid w:val="000032AF"/>
    <w:rsid w:val="00006A91"/>
    <w:rsid w:val="000105E1"/>
    <w:rsid w:val="00015F69"/>
    <w:rsid w:val="00015FA1"/>
    <w:rsid w:val="000201CD"/>
    <w:rsid w:val="0002043E"/>
    <w:rsid w:val="00021029"/>
    <w:rsid w:val="000233EE"/>
    <w:rsid w:val="00024BA6"/>
    <w:rsid w:val="000334B0"/>
    <w:rsid w:val="0003551F"/>
    <w:rsid w:val="000370FA"/>
    <w:rsid w:val="000401CF"/>
    <w:rsid w:val="00040E48"/>
    <w:rsid w:val="000457F5"/>
    <w:rsid w:val="00047991"/>
    <w:rsid w:val="000515E1"/>
    <w:rsid w:val="00052F1B"/>
    <w:rsid w:val="00053646"/>
    <w:rsid w:val="00054245"/>
    <w:rsid w:val="00062A4A"/>
    <w:rsid w:val="00067BF1"/>
    <w:rsid w:val="00070897"/>
    <w:rsid w:val="000728E1"/>
    <w:rsid w:val="00074FF8"/>
    <w:rsid w:val="000761D2"/>
    <w:rsid w:val="00081E2E"/>
    <w:rsid w:val="0008792E"/>
    <w:rsid w:val="0009014B"/>
    <w:rsid w:val="000940D9"/>
    <w:rsid w:val="000A44E4"/>
    <w:rsid w:val="000B6582"/>
    <w:rsid w:val="000C0D1C"/>
    <w:rsid w:val="000C295D"/>
    <w:rsid w:val="000C392B"/>
    <w:rsid w:val="000C5065"/>
    <w:rsid w:val="000C55B4"/>
    <w:rsid w:val="000D1E29"/>
    <w:rsid w:val="000D355D"/>
    <w:rsid w:val="000D6D2D"/>
    <w:rsid w:val="000D795C"/>
    <w:rsid w:val="000E0DB0"/>
    <w:rsid w:val="000F520D"/>
    <w:rsid w:val="00114BB1"/>
    <w:rsid w:val="001256CF"/>
    <w:rsid w:val="00126C8D"/>
    <w:rsid w:val="00130665"/>
    <w:rsid w:val="0014003A"/>
    <w:rsid w:val="00140A19"/>
    <w:rsid w:val="0014376D"/>
    <w:rsid w:val="001510DC"/>
    <w:rsid w:val="00151106"/>
    <w:rsid w:val="00157E97"/>
    <w:rsid w:val="0017228E"/>
    <w:rsid w:val="001726CC"/>
    <w:rsid w:val="0017364D"/>
    <w:rsid w:val="0017553E"/>
    <w:rsid w:val="00177AB6"/>
    <w:rsid w:val="00180204"/>
    <w:rsid w:val="00180931"/>
    <w:rsid w:val="00183F90"/>
    <w:rsid w:val="00185C35"/>
    <w:rsid w:val="00186555"/>
    <w:rsid w:val="001A1D17"/>
    <w:rsid w:val="001A2C35"/>
    <w:rsid w:val="001B22A4"/>
    <w:rsid w:val="001B2696"/>
    <w:rsid w:val="001B78CE"/>
    <w:rsid w:val="001C6ACD"/>
    <w:rsid w:val="001D0FF0"/>
    <w:rsid w:val="001D14D0"/>
    <w:rsid w:val="001D1A5F"/>
    <w:rsid w:val="001E12EB"/>
    <w:rsid w:val="001E19E9"/>
    <w:rsid w:val="001E27BB"/>
    <w:rsid w:val="001E388A"/>
    <w:rsid w:val="001E4516"/>
    <w:rsid w:val="001F0BF6"/>
    <w:rsid w:val="001F0E77"/>
    <w:rsid w:val="001F1845"/>
    <w:rsid w:val="001F5F4F"/>
    <w:rsid w:val="001F607A"/>
    <w:rsid w:val="00200FE3"/>
    <w:rsid w:val="00203B25"/>
    <w:rsid w:val="00206065"/>
    <w:rsid w:val="002071E4"/>
    <w:rsid w:val="00210FF2"/>
    <w:rsid w:val="00211CAB"/>
    <w:rsid w:val="00213702"/>
    <w:rsid w:val="002241F4"/>
    <w:rsid w:val="0022484F"/>
    <w:rsid w:val="002257B6"/>
    <w:rsid w:val="00227080"/>
    <w:rsid w:val="0023108F"/>
    <w:rsid w:val="0023253E"/>
    <w:rsid w:val="00234386"/>
    <w:rsid w:val="00234F36"/>
    <w:rsid w:val="002354A4"/>
    <w:rsid w:val="002414F4"/>
    <w:rsid w:val="00241D81"/>
    <w:rsid w:val="00243080"/>
    <w:rsid w:val="0024473A"/>
    <w:rsid w:val="00246574"/>
    <w:rsid w:val="00251704"/>
    <w:rsid w:val="00252E71"/>
    <w:rsid w:val="0026040C"/>
    <w:rsid w:val="002734AD"/>
    <w:rsid w:val="0027383B"/>
    <w:rsid w:val="002803CA"/>
    <w:rsid w:val="00280E42"/>
    <w:rsid w:val="00283744"/>
    <w:rsid w:val="0028776C"/>
    <w:rsid w:val="0029092F"/>
    <w:rsid w:val="00295CE5"/>
    <w:rsid w:val="002A32FA"/>
    <w:rsid w:val="002A412B"/>
    <w:rsid w:val="002A46AD"/>
    <w:rsid w:val="002A64C8"/>
    <w:rsid w:val="002B1A1D"/>
    <w:rsid w:val="002B7192"/>
    <w:rsid w:val="002C01BF"/>
    <w:rsid w:val="002C1FB4"/>
    <w:rsid w:val="002C7340"/>
    <w:rsid w:val="002D0701"/>
    <w:rsid w:val="002D07C8"/>
    <w:rsid w:val="002D429A"/>
    <w:rsid w:val="002D4749"/>
    <w:rsid w:val="002D494D"/>
    <w:rsid w:val="002D494E"/>
    <w:rsid w:val="002E10B1"/>
    <w:rsid w:val="002E72FC"/>
    <w:rsid w:val="0030021F"/>
    <w:rsid w:val="00300833"/>
    <w:rsid w:val="00302244"/>
    <w:rsid w:val="003032C3"/>
    <w:rsid w:val="00303C64"/>
    <w:rsid w:val="003104C9"/>
    <w:rsid w:val="00321D3A"/>
    <w:rsid w:val="003311A6"/>
    <w:rsid w:val="00332E23"/>
    <w:rsid w:val="00335784"/>
    <w:rsid w:val="003403EC"/>
    <w:rsid w:val="00346146"/>
    <w:rsid w:val="003475F9"/>
    <w:rsid w:val="00352FAF"/>
    <w:rsid w:val="00362DE4"/>
    <w:rsid w:val="00364944"/>
    <w:rsid w:val="00364BC8"/>
    <w:rsid w:val="0036512E"/>
    <w:rsid w:val="00366A7C"/>
    <w:rsid w:val="00367423"/>
    <w:rsid w:val="00372375"/>
    <w:rsid w:val="003725A1"/>
    <w:rsid w:val="003754D6"/>
    <w:rsid w:val="003777C9"/>
    <w:rsid w:val="0038404B"/>
    <w:rsid w:val="00393572"/>
    <w:rsid w:val="003945A5"/>
    <w:rsid w:val="003A0FA8"/>
    <w:rsid w:val="003A1C80"/>
    <w:rsid w:val="003A5DF0"/>
    <w:rsid w:val="003A5E06"/>
    <w:rsid w:val="003AA9AF"/>
    <w:rsid w:val="003B3D62"/>
    <w:rsid w:val="003C1507"/>
    <w:rsid w:val="003C2CD5"/>
    <w:rsid w:val="003D3382"/>
    <w:rsid w:val="003D6BDC"/>
    <w:rsid w:val="003E01A1"/>
    <w:rsid w:val="003E4A26"/>
    <w:rsid w:val="003E6584"/>
    <w:rsid w:val="003E7623"/>
    <w:rsid w:val="003E794B"/>
    <w:rsid w:val="003F081D"/>
    <w:rsid w:val="003F2287"/>
    <w:rsid w:val="003F2836"/>
    <w:rsid w:val="00402060"/>
    <w:rsid w:val="004021CD"/>
    <w:rsid w:val="00402230"/>
    <w:rsid w:val="00406770"/>
    <w:rsid w:val="00416C0E"/>
    <w:rsid w:val="00424857"/>
    <w:rsid w:val="00435AC6"/>
    <w:rsid w:val="00437212"/>
    <w:rsid w:val="00441B67"/>
    <w:rsid w:val="0044315A"/>
    <w:rsid w:val="0044566C"/>
    <w:rsid w:val="00447BE3"/>
    <w:rsid w:val="004519AA"/>
    <w:rsid w:val="00452B99"/>
    <w:rsid w:val="00455179"/>
    <w:rsid w:val="00466223"/>
    <w:rsid w:val="00470546"/>
    <w:rsid w:val="00471054"/>
    <w:rsid w:val="00476F76"/>
    <w:rsid w:val="00477120"/>
    <w:rsid w:val="00477E21"/>
    <w:rsid w:val="0047AFF1"/>
    <w:rsid w:val="00484B45"/>
    <w:rsid w:val="00485556"/>
    <w:rsid w:val="00492883"/>
    <w:rsid w:val="0049571C"/>
    <w:rsid w:val="004A1AD5"/>
    <w:rsid w:val="004A3682"/>
    <w:rsid w:val="004A4E3F"/>
    <w:rsid w:val="004B40AD"/>
    <w:rsid w:val="004B54E2"/>
    <w:rsid w:val="004B55C6"/>
    <w:rsid w:val="004C0FB4"/>
    <w:rsid w:val="004D322F"/>
    <w:rsid w:val="004D684A"/>
    <w:rsid w:val="004D78ED"/>
    <w:rsid w:val="004E02C8"/>
    <w:rsid w:val="004E29E0"/>
    <w:rsid w:val="004E4C01"/>
    <w:rsid w:val="004F2193"/>
    <w:rsid w:val="0050088F"/>
    <w:rsid w:val="0050101B"/>
    <w:rsid w:val="005049BD"/>
    <w:rsid w:val="00510C29"/>
    <w:rsid w:val="00514BD5"/>
    <w:rsid w:val="005151F4"/>
    <w:rsid w:val="005168ED"/>
    <w:rsid w:val="00522CC4"/>
    <w:rsid w:val="005233E8"/>
    <w:rsid w:val="00526FC7"/>
    <w:rsid w:val="0053075D"/>
    <w:rsid w:val="00533E2C"/>
    <w:rsid w:val="00535A06"/>
    <w:rsid w:val="00545CF1"/>
    <w:rsid w:val="00554217"/>
    <w:rsid w:val="0055757D"/>
    <w:rsid w:val="00560FBA"/>
    <w:rsid w:val="005800BD"/>
    <w:rsid w:val="00590130"/>
    <w:rsid w:val="00590AB6"/>
    <w:rsid w:val="00592028"/>
    <w:rsid w:val="00597FA8"/>
    <w:rsid w:val="00597FD5"/>
    <w:rsid w:val="005A084F"/>
    <w:rsid w:val="005A29DF"/>
    <w:rsid w:val="005B074F"/>
    <w:rsid w:val="005B4B21"/>
    <w:rsid w:val="005C08D7"/>
    <w:rsid w:val="005C1839"/>
    <w:rsid w:val="005C64EF"/>
    <w:rsid w:val="005C7308"/>
    <w:rsid w:val="005C758B"/>
    <w:rsid w:val="005D48C2"/>
    <w:rsid w:val="005D5934"/>
    <w:rsid w:val="005D6746"/>
    <w:rsid w:val="005D763C"/>
    <w:rsid w:val="005E00D2"/>
    <w:rsid w:val="005E0405"/>
    <w:rsid w:val="005E62D8"/>
    <w:rsid w:val="005E7BC7"/>
    <w:rsid w:val="005F0A81"/>
    <w:rsid w:val="005F19E7"/>
    <w:rsid w:val="005F59A9"/>
    <w:rsid w:val="006065FD"/>
    <w:rsid w:val="0061088A"/>
    <w:rsid w:val="00614002"/>
    <w:rsid w:val="00614603"/>
    <w:rsid w:val="006147FB"/>
    <w:rsid w:val="00622CC9"/>
    <w:rsid w:val="00625A22"/>
    <w:rsid w:val="006315DF"/>
    <w:rsid w:val="006362AC"/>
    <w:rsid w:val="00637271"/>
    <w:rsid w:val="00637F26"/>
    <w:rsid w:val="00642382"/>
    <w:rsid w:val="00644F97"/>
    <w:rsid w:val="006459C9"/>
    <w:rsid w:val="00645AF8"/>
    <w:rsid w:val="00653460"/>
    <w:rsid w:val="0067199F"/>
    <w:rsid w:val="00674900"/>
    <w:rsid w:val="0067560E"/>
    <w:rsid w:val="006875CD"/>
    <w:rsid w:val="00687BCC"/>
    <w:rsid w:val="006901DE"/>
    <w:rsid w:val="00691AA0"/>
    <w:rsid w:val="006B0B8D"/>
    <w:rsid w:val="006B4D19"/>
    <w:rsid w:val="006B4D4E"/>
    <w:rsid w:val="006B7D22"/>
    <w:rsid w:val="006C1A7E"/>
    <w:rsid w:val="006D0CD1"/>
    <w:rsid w:val="006D0D89"/>
    <w:rsid w:val="006D31A9"/>
    <w:rsid w:val="006D6709"/>
    <w:rsid w:val="006D67BC"/>
    <w:rsid w:val="006E415C"/>
    <w:rsid w:val="006E449D"/>
    <w:rsid w:val="006E4F6D"/>
    <w:rsid w:val="006E5756"/>
    <w:rsid w:val="006E6037"/>
    <w:rsid w:val="006E65F4"/>
    <w:rsid w:val="006E6CCD"/>
    <w:rsid w:val="006F69C1"/>
    <w:rsid w:val="00700C0C"/>
    <w:rsid w:val="00700D23"/>
    <w:rsid w:val="00706F40"/>
    <w:rsid w:val="0072008D"/>
    <w:rsid w:val="0072427F"/>
    <w:rsid w:val="00724A9F"/>
    <w:rsid w:val="00730D64"/>
    <w:rsid w:val="00732239"/>
    <w:rsid w:val="007355B0"/>
    <w:rsid w:val="00735CF3"/>
    <w:rsid w:val="0074392C"/>
    <w:rsid w:val="00744876"/>
    <w:rsid w:val="00745091"/>
    <w:rsid w:val="00747937"/>
    <w:rsid w:val="00750711"/>
    <w:rsid w:val="00752F08"/>
    <w:rsid w:val="00760448"/>
    <w:rsid w:val="00764782"/>
    <w:rsid w:val="007670A6"/>
    <w:rsid w:val="0077243C"/>
    <w:rsid w:val="00773E5B"/>
    <w:rsid w:val="00791288"/>
    <w:rsid w:val="0079605D"/>
    <w:rsid w:val="007A5E15"/>
    <w:rsid w:val="007B22A7"/>
    <w:rsid w:val="007B3614"/>
    <w:rsid w:val="007B46AE"/>
    <w:rsid w:val="007C0B40"/>
    <w:rsid w:val="007C20D7"/>
    <w:rsid w:val="007C308E"/>
    <w:rsid w:val="007D01F5"/>
    <w:rsid w:val="007D34D9"/>
    <w:rsid w:val="007D3ABA"/>
    <w:rsid w:val="007E29B6"/>
    <w:rsid w:val="007F35C6"/>
    <w:rsid w:val="0080223E"/>
    <w:rsid w:val="00803A7F"/>
    <w:rsid w:val="0081044D"/>
    <w:rsid w:val="00815769"/>
    <w:rsid w:val="00816551"/>
    <w:rsid w:val="0082074E"/>
    <w:rsid w:val="00820B0D"/>
    <w:rsid w:val="00822398"/>
    <w:rsid w:val="008242CF"/>
    <w:rsid w:val="00834913"/>
    <w:rsid w:val="00834A0D"/>
    <w:rsid w:val="00834C35"/>
    <w:rsid w:val="00850C3C"/>
    <w:rsid w:val="00856287"/>
    <w:rsid w:val="00862F93"/>
    <w:rsid w:val="008745C4"/>
    <w:rsid w:val="008779FB"/>
    <w:rsid w:val="008803EF"/>
    <w:rsid w:val="008867A4"/>
    <w:rsid w:val="00890951"/>
    <w:rsid w:val="00897321"/>
    <w:rsid w:val="008A17F1"/>
    <w:rsid w:val="008A20EF"/>
    <w:rsid w:val="008A20FD"/>
    <w:rsid w:val="008A26D7"/>
    <w:rsid w:val="008A4C73"/>
    <w:rsid w:val="008A64EF"/>
    <w:rsid w:val="008B11CB"/>
    <w:rsid w:val="008B48C6"/>
    <w:rsid w:val="008B6CAC"/>
    <w:rsid w:val="008C1D84"/>
    <w:rsid w:val="008C6A71"/>
    <w:rsid w:val="008D0F1A"/>
    <w:rsid w:val="008D78B1"/>
    <w:rsid w:val="008F37FC"/>
    <w:rsid w:val="008F4218"/>
    <w:rsid w:val="00900B77"/>
    <w:rsid w:val="00914E18"/>
    <w:rsid w:val="0092232B"/>
    <w:rsid w:val="00922F33"/>
    <w:rsid w:val="00927D18"/>
    <w:rsid w:val="0093163A"/>
    <w:rsid w:val="009331A4"/>
    <w:rsid w:val="009377C3"/>
    <w:rsid w:val="00953E67"/>
    <w:rsid w:val="00955EFC"/>
    <w:rsid w:val="00957FA7"/>
    <w:rsid w:val="00967F08"/>
    <w:rsid w:val="00973F23"/>
    <w:rsid w:val="0097F8FD"/>
    <w:rsid w:val="0098088F"/>
    <w:rsid w:val="00980D50"/>
    <w:rsid w:val="00983F8A"/>
    <w:rsid w:val="0098786E"/>
    <w:rsid w:val="00987981"/>
    <w:rsid w:val="0099358C"/>
    <w:rsid w:val="00994743"/>
    <w:rsid w:val="00994DF6"/>
    <w:rsid w:val="009A34C6"/>
    <w:rsid w:val="009B11CC"/>
    <w:rsid w:val="009B1F8E"/>
    <w:rsid w:val="009B22EC"/>
    <w:rsid w:val="009B2F61"/>
    <w:rsid w:val="009B3651"/>
    <w:rsid w:val="009B3951"/>
    <w:rsid w:val="009C0640"/>
    <w:rsid w:val="009C152E"/>
    <w:rsid w:val="009C19D3"/>
    <w:rsid w:val="009C2406"/>
    <w:rsid w:val="009C2E6A"/>
    <w:rsid w:val="009C5EDD"/>
    <w:rsid w:val="009C7583"/>
    <w:rsid w:val="009C7730"/>
    <w:rsid w:val="009D28B6"/>
    <w:rsid w:val="009D5EF3"/>
    <w:rsid w:val="009E0D8C"/>
    <w:rsid w:val="009E22B7"/>
    <w:rsid w:val="009E5806"/>
    <w:rsid w:val="009E5CA6"/>
    <w:rsid w:val="009F738D"/>
    <w:rsid w:val="00A01437"/>
    <w:rsid w:val="00A06485"/>
    <w:rsid w:val="00A07925"/>
    <w:rsid w:val="00A158DC"/>
    <w:rsid w:val="00A21A50"/>
    <w:rsid w:val="00A224E0"/>
    <w:rsid w:val="00A318FA"/>
    <w:rsid w:val="00A34EB0"/>
    <w:rsid w:val="00A36FDC"/>
    <w:rsid w:val="00A40B03"/>
    <w:rsid w:val="00A42239"/>
    <w:rsid w:val="00A46F30"/>
    <w:rsid w:val="00A50997"/>
    <w:rsid w:val="00A53134"/>
    <w:rsid w:val="00A53AE8"/>
    <w:rsid w:val="00A55C0D"/>
    <w:rsid w:val="00A55C15"/>
    <w:rsid w:val="00A617BD"/>
    <w:rsid w:val="00A63783"/>
    <w:rsid w:val="00A7139A"/>
    <w:rsid w:val="00A76544"/>
    <w:rsid w:val="00A77165"/>
    <w:rsid w:val="00A80E35"/>
    <w:rsid w:val="00A83ABF"/>
    <w:rsid w:val="00A856BF"/>
    <w:rsid w:val="00A907F3"/>
    <w:rsid w:val="00A90FB7"/>
    <w:rsid w:val="00A920F5"/>
    <w:rsid w:val="00A94CBC"/>
    <w:rsid w:val="00A960E9"/>
    <w:rsid w:val="00A972D9"/>
    <w:rsid w:val="00A978D3"/>
    <w:rsid w:val="00AA7221"/>
    <w:rsid w:val="00AB3E88"/>
    <w:rsid w:val="00AB4930"/>
    <w:rsid w:val="00AC434F"/>
    <w:rsid w:val="00AC48A0"/>
    <w:rsid w:val="00ACBE8C"/>
    <w:rsid w:val="00AD35FA"/>
    <w:rsid w:val="00AD6C6D"/>
    <w:rsid w:val="00AD70C0"/>
    <w:rsid w:val="00AE209A"/>
    <w:rsid w:val="00AE3830"/>
    <w:rsid w:val="00AE428A"/>
    <w:rsid w:val="00AE7202"/>
    <w:rsid w:val="00AF3286"/>
    <w:rsid w:val="00AF4DFC"/>
    <w:rsid w:val="00AF5308"/>
    <w:rsid w:val="00AF791B"/>
    <w:rsid w:val="00B03754"/>
    <w:rsid w:val="00B052D5"/>
    <w:rsid w:val="00B109F3"/>
    <w:rsid w:val="00B117EB"/>
    <w:rsid w:val="00B121F7"/>
    <w:rsid w:val="00B220D3"/>
    <w:rsid w:val="00B33C47"/>
    <w:rsid w:val="00B40B97"/>
    <w:rsid w:val="00B44C20"/>
    <w:rsid w:val="00B4635D"/>
    <w:rsid w:val="00B47B69"/>
    <w:rsid w:val="00B53059"/>
    <w:rsid w:val="00B53707"/>
    <w:rsid w:val="00B53F46"/>
    <w:rsid w:val="00B554BC"/>
    <w:rsid w:val="00B635F0"/>
    <w:rsid w:val="00B6404F"/>
    <w:rsid w:val="00B6501E"/>
    <w:rsid w:val="00B65338"/>
    <w:rsid w:val="00B66982"/>
    <w:rsid w:val="00B77C44"/>
    <w:rsid w:val="00B82C76"/>
    <w:rsid w:val="00B83D41"/>
    <w:rsid w:val="00BA5DA9"/>
    <w:rsid w:val="00BB0204"/>
    <w:rsid w:val="00BB1391"/>
    <w:rsid w:val="00BB4C54"/>
    <w:rsid w:val="00BB661A"/>
    <w:rsid w:val="00BB68C7"/>
    <w:rsid w:val="00BC09BD"/>
    <w:rsid w:val="00BC1BCA"/>
    <w:rsid w:val="00BC1CDE"/>
    <w:rsid w:val="00BC2748"/>
    <w:rsid w:val="00BC323B"/>
    <w:rsid w:val="00BC41C7"/>
    <w:rsid w:val="00BC5F31"/>
    <w:rsid w:val="00BE71BC"/>
    <w:rsid w:val="00BF2BF0"/>
    <w:rsid w:val="00C0029A"/>
    <w:rsid w:val="00C02248"/>
    <w:rsid w:val="00C02C31"/>
    <w:rsid w:val="00C02E6F"/>
    <w:rsid w:val="00C02EDD"/>
    <w:rsid w:val="00C04F98"/>
    <w:rsid w:val="00C05B1F"/>
    <w:rsid w:val="00C12CBE"/>
    <w:rsid w:val="00C2130E"/>
    <w:rsid w:val="00C2166C"/>
    <w:rsid w:val="00C26289"/>
    <w:rsid w:val="00C27C6D"/>
    <w:rsid w:val="00C30F06"/>
    <w:rsid w:val="00C32AA0"/>
    <w:rsid w:val="00C343D5"/>
    <w:rsid w:val="00C3580C"/>
    <w:rsid w:val="00C370F7"/>
    <w:rsid w:val="00C45A86"/>
    <w:rsid w:val="00C46618"/>
    <w:rsid w:val="00C50C0F"/>
    <w:rsid w:val="00C51D5C"/>
    <w:rsid w:val="00C55CFB"/>
    <w:rsid w:val="00C712C3"/>
    <w:rsid w:val="00C768F9"/>
    <w:rsid w:val="00C93AAA"/>
    <w:rsid w:val="00C975FF"/>
    <w:rsid w:val="00CA104D"/>
    <w:rsid w:val="00CA4870"/>
    <w:rsid w:val="00CA5A04"/>
    <w:rsid w:val="00CB1A1C"/>
    <w:rsid w:val="00CB224B"/>
    <w:rsid w:val="00CB410D"/>
    <w:rsid w:val="00CB552C"/>
    <w:rsid w:val="00CB5C84"/>
    <w:rsid w:val="00CC0674"/>
    <w:rsid w:val="00CC6D37"/>
    <w:rsid w:val="00CD22AF"/>
    <w:rsid w:val="00CD671B"/>
    <w:rsid w:val="00CE01EC"/>
    <w:rsid w:val="00CE4200"/>
    <w:rsid w:val="00CF51FB"/>
    <w:rsid w:val="00CF54A7"/>
    <w:rsid w:val="00D07256"/>
    <w:rsid w:val="00D10862"/>
    <w:rsid w:val="00D14186"/>
    <w:rsid w:val="00D15275"/>
    <w:rsid w:val="00D152CF"/>
    <w:rsid w:val="00D21A16"/>
    <w:rsid w:val="00D2395C"/>
    <w:rsid w:val="00D25D1B"/>
    <w:rsid w:val="00D30139"/>
    <w:rsid w:val="00D30686"/>
    <w:rsid w:val="00D40000"/>
    <w:rsid w:val="00D409D9"/>
    <w:rsid w:val="00D4446C"/>
    <w:rsid w:val="00D46507"/>
    <w:rsid w:val="00D52330"/>
    <w:rsid w:val="00D649D3"/>
    <w:rsid w:val="00D64ABD"/>
    <w:rsid w:val="00D674E9"/>
    <w:rsid w:val="00D675BC"/>
    <w:rsid w:val="00D7305B"/>
    <w:rsid w:val="00D91DE9"/>
    <w:rsid w:val="00DB220F"/>
    <w:rsid w:val="00DB2544"/>
    <w:rsid w:val="00DC1219"/>
    <w:rsid w:val="00DC3074"/>
    <w:rsid w:val="00DC3865"/>
    <w:rsid w:val="00DC7AB2"/>
    <w:rsid w:val="00DD0EB4"/>
    <w:rsid w:val="00DD2C83"/>
    <w:rsid w:val="00DD4FB7"/>
    <w:rsid w:val="00DD6896"/>
    <w:rsid w:val="00DD79DE"/>
    <w:rsid w:val="00DE4B08"/>
    <w:rsid w:val="00DE7497"/>
    <w:rsid w:val="00DF7AA4"/>
    <w:rsid w:val="00E01631"/>
    <w:rsid w:val="00E06615"/>
    <w:rsid w:val="00E1516E"/>
    <w:rsid w:val="00E15E6F"/>
    <w:rsid w:val="00E1679B"/>
    <w:rsid w:val="00E220A4"/>
    <w:rsid w:val="00E2622D"/>
    <w:rsid w:val="00E27D52"/>
    <w:rsid w:val="00E27E30"/>
    <w:rsid w:val="00E32705"/>
    <w:rsid w:val="00E334FC"/>
    <w:rsid w:val="00E34324"/>
    <w:rsid w:val="00E41BBB"/>
    <w:rsid w:val="00E4793A"/>
    <w:rsid w:val="00E51213"/>
    <w:rsid w:val="00E5494F"/>
    <w:rsid w:val="00E63A2E"/>
    <w:rsid w:val="00E7236C"/>
    <w:rsid w:val="00E73AB1"/>
    <w:rsid w:val="00E80BD8"/>
    <w:rsid w:val="00E8536F"/>
    <w:rsid w:val="00E86745"/>
    <w:rsid w:val="00E87E71"/>
    <w:rsid w:val="00E87F9A"/>
    <w:rsid w:val="00EA031A"/>
    <w:rsid w:val="00EA0EC5"/>
    <w:rsid w:val="00EA2328"/>
    <w:rsid w:val="00EA2F30"/>
    <w:rsid w:val="00EA6D42"/>
    <w:rsid w:val="00EB18CF"/>
    <w:rsid w:val="00EC23CD"/>
    <w:rsid w:val="00EC2897"/>
    <w:rsid w:val="00EC4C87"/>
    <w:rsid w:val="00ED06A6"/>
    <w:rsid w:val="00ED1A53"/>
    <w:rsid w:val="00EE3B77"/>
    <w:rsid w:val="00EE5EBB"/>
    <w:rsid w:val="00EF102B"/>
    <w:rsid w:val="00EF279D"/>
    <w:rsid w:val="00EF5E03"/>
    <w:rsid w:val="00EF609F"/>
    <w:rsid w:val="00EF737A"/>
    <w:rsid w:val="00F03893"/>
    <w:rsid w:val="00F106E7"/>
    <w:rsid w:val="00F108F4"/>
    <w:rsid w:val="00F207A6"/>
    <w:rsid w:val="00F30284"/>
    <w:rsid w:val="00F3186E"/>
    <w:rsid w:val="00F3269C"/>
    <w:rsid w:val="00F366A9"/>
    <w:rsid w:val="00F37DDA"/>
    <w:rsid w:val="00F50CC2"/>
    <w:rsid w:val="00F53D14"/>
    <w:rsid w:val="00F56DD1"/>
    <w:rsid w:val="00F575A5"/>
    <w:rsid w:val="00F7091E"/>
    <w:rsid w:val="00F70CAE"/>
    <w:rsid w:val="00F74116"/>
    <w:rsid w:val="00F74DC7"/>
    <w:rsid w:val="00F8359A"/>
    <w:rsid w:val="00F86077"/>
    <w:rsid w:val="00F8768A"/>
    <w:rsid w:val="00F910CC"/>
    <w:rsid w:val="00F91AF2"/>
    <w:rsid w:val="00F95050"/>
    <w:rsid w:val="00F97604"/>
    <w:rsid w:val="00FA23B6"/>
    <w:rsid w:val="00FA6C04"/>
    <w:rsid w:val="00FB337A"/>
    <w:rsid w:val="00FC2178"/>
    <w:rsid w:val="00FC632A"/>
    <w:rsid w:val="00FC710A"/>
    <w:rsid w:val="00FD2AA5"/>
    <w:rsid w:val="00FD2F20"/>
    <w:rsid w:val="00FD6308"/>
    <w:rsid w:val="00FD6F20"/>
    <w:rsid w:val="00FE377B"/>
    <w:rsid w:val="00FE6265"/>
    <w:rsid w:val="00FF1D8D"/>
    <w:rsid w:val="00FF4827"/>
    <w:rsid w:val="00FF6A8B"/>
    <w:rsid w:val="01E38052"/>
    <w:rsid w:val="01F12BD9"/>
    <w:rsid w:val="029E3BA0"/>
    <w:rsid w:val="03500699"/>
    <w:rsid w:val="037DF29C"/>
    <w:rsid w:val="038C5CE1"/>
    <w:rsid w:val="03B67162"/>
    <w:rsid w:val="03CF99BF"/>
    <w:rsid w:val="03D5D977"/>
    <w:rsid w:val="03D9B70E"/>
    <w:rsid w:val="03F82195"/>
    <w:rsid w:val="0577259E"/>
    <w:rsid w:val="05A18CA0"/>
    <w:rsid w:val="05AB792E"/>
    <w:rsid w:val="05E28E4A"/>
    <w:rsid w:val="06FF4CFB"/>
    <w:rsid w:val="071C0010"/>
    <w:rsid w:val="07A9EE91"/>
    <w:rsid w:val="07DB4F8C"/>
    <w:rsid w:val="086BEA33"/>
    <w:rsid w:val="0889E285"/>
    <w:rsid w:val="09319520"/>
    <w:rsid w:val="09647838"/>
    <w:rsid w:val="09EE9237"/>
    <w:rsid w:val="0A3EDB43"/>
    <w:rsid w:val="0A8EE944"/>
    <w:rsid w:val="0AB32CCF"/>
    <w:rsid w:val="0ABBD24C"/>
    <w:rsid w:val="0ABE04CD"/>
    <w:rsid w:val="0B44D7E2"/>
    <w:rsid w:val="0B46DDB7"/>
    <w:rsid w:val="0B54EC3B"/>
    <w:rsid w:val="0B68AADC"/>
    <w:rsid w:val="0B8A6298"/>
    <w:rsid w:val="0BE8605B"/>
    <w:rsid w:val="0C3414E5"/>
    <w:rsid w:val="0C611267"/>
    <w:rsid w:val="0C66FC1C"/>
    <w:rsid w:val="0C9F6C27"/>
    <w:rsid w:val="0CF116E7"/>
    <w:rsid w:val="0D17609A"/>
    <w:rsid w:val="0D2632F9"/>
    <w:rsid w:val="0D38A0F1"/>
    <w:rsid w:val="0D767C05"/>
    <w:rsid w:val="0D7980AF"/>
    <w:rsid w:val="0DC68A06"/>
    <w:rsid w:val="0DEE5813"/>
    <w:rsid w:val="0DFA5731"/>
    <w:rsid w:val="0E1B3BCC"/>
    <w:rsid w:val="0E331DC3"/>
    <w:rsid w:val="0E48CE42"/>
    <w:rsid w:val="0E9B3D43"/>
    <w:rsid w:val="0EA854CD"/>
    <w:rsid w:val="0EB75448"/>
    <w:rsid w:val="0EBFAC2A"/>
    <w:rsid w:val="0F2BE9B7"/>
    <w:rsid w:val="0F346DBA"/>
    <w:rsid w:val="0F4F7FA6"/>
    <w:rsid w:val="0FDA9555"/>
    <w:rsid w:val="11912FAB"/>
    <w:rsid w:val="11BEA439"/>
    <w:rsid w:val="11CDB401"/>
    <w:rsid w:val="1205B543"/>
    <w:rsid w:val="1232AB63"/>
    <w:rsid w:val="1237B473"/>
    <w:rsid w:val="139D6203"/>
    <w:rsid w:val="13BDBDEA"/>
    <w:rsid w:val="13D384D4"/>
    <w:rsid w:val="13DDD003"/>
    <w:rsid w:val="13F76D54"/>
    <w:rsid w:val="142792FF"/>
    <w:rsid w:val="14BBEAE0"/>
    <w:rsid w:val="14C31B3E"/>
    <w:rsid w:val="14EB2A92"/>
    <w:rsid w:val="1529C15E"/>
    <w:rsid w:val="152ADB2C"/>
    <w:rsid w:val="15912B35"/>
    <w:rsid w:val="15AA0832"/>
    <w:rsid w:val="15B3EDF6"/>
    <w:rsid w:val="15D11167"/>
    <w:rsid w:val="161072FB"/>
    <w:rsid w:val="16B26954"/>
    <w:rsid w:val="171D5E4B"/>
    <w:rsid w:val="1726EEBA"/>
    <w:rsid w:val="176CE1C8"/>
    <w:rsid w:val="1804A404"/>
    <w:rsid w:val="18A6F5F7"/>
    <w:rsid w:val="18B611E0"/>
    <w:rsid w:val="190D12B3"/>
    <w:rsid w:val="19997F62"/>
    <w:rsid w:val="19B94495"/>
    <w:rsid w:val="19CB7BD0"/>
    <w:rsid w:val="19F37B2A"/>
    <w:rsid w:val="1A30CCCB"/>
    <w:rsid w:val="1A4ABA57"/>
    <w:rsid w:val="1A6E9F78"/>
    <w:rsid w:val="1A836B2D"/>
    <w:rsid w:val="1AE73E1D"/>
    <w:rsid w:val="1B445F32"/>
    <w:rsid w:val="1B5CCFAB"/>
    <w:rsid w:val="1B99A189"/>
    <w:rsid w:val="1C7EF0E6"/>
    <w:rsid w:val="1C988F59"/>
    <w:rsid w:val="1CAC2139"/>
    <w:rsid w:val="1D5035D7"/>
    <w:rsid w:val="1D737772"/>
    <w:rsid w:val="1D8C7D4B"/>
    <w:rsid w:val="1D9475DB"/>
    <w:rsid w:val="1D94CF78"/>
    <w:rsid w:val="1DDD850D"/>
    <w:rsid w:val="1DDDF6DA"/>
    <w:rsid w:val="1EB94E93"/>
    <w:rsid w:val="1F06B151"/>
    <w:rsid w:val="1FBAAF40"/>
    <w:rsid w:val="1FE9E269"/>
    <w:rsid w:val="201E08DD"/>
    <w:rsid w:val="204DFBB7"/>
    <w:rsid w:val="2055EA7C"/>
    <w:rsid w:val="205E7CAB"/>
    <w:rsid w:val="20A5CBAC"/>
    <w:rsid w:val="20FDDCCA"/>
    <w:rsid w:val="217F925C"/>
    <w:rsid w:val="2180388B"/>
    <w:rsid w:val="21867D88"/>
    <w:rsid w:val="219EDB27"/>
    <w:rsid w:val="22303579"/>
    <w:rsid w:val="2262197D"/>
    <w:rsid w:val="22806BDE"/>
    <w:rsid w:val="22F25002"/>
    <w:rsid w:val="2331630A"/>
    <w:rsid w:val="23A4B36E"/>
    <w:rsid w:val="24292612"/>
    <w:rsid w:val="24682495"/>
    <w:rsid w:val="24D0B25A"/>
    <w:rsid w:val="24D596D8"/>
    <w:rsid w:val="24DEF5D5"/>
    <w:rsid w:val="252689EA"/>
    <w:rsid w:val="2553628A"/>
    <w:rsid w:val="2554EEDD"/>
    <w:rsid w:val="256CAFC9"/>
    <w:rsid w:val="2597B1B4"/>
    <w:rsid w:val="25B052E6"/>
    <w:rsid w:val="26004B82"/>
    <w:rsid w:val="2629F0C4"/>
    <w:rsid w:val="26563545"/>
    <w:rsid w:val="265923ED"/>
    <w:rsid w:val="26B474FD"/>
    <w:rsid w:val="26D1245F"/>
    <w:rsid w:val="26E813CD"/>
    <w:rsid w:val="27338215"/>
    <w:rsid w:val="27358AA0"/>
    <w:rsid w:val="2790E605"/>
    <w:rsid w:val="284898A9"/>
    <w:rsid w:val="290C9465"/>
    <w:rsid w:val="2927BEE3"/>
    <w:rsid w:val="29619186"/>
    <w:rsid w:val="2A22C751"/>
    <w:rsid w:val="2A6B22D7"/>
    <w:rsid w:val="2A892BE8"/>
    <w:rsid w:val="2B351FC3"/>
    <w:rsid w:val="2B407BEF"/>
    <w:rsid w:val="2B41085D"/>
    <w:rsid w:val="2B627082"/>
    <w:rsid w:val="2BE615DB"/>
    <w:rsid w:val="2C06F338"/>
    <w:rsid w:val="2CC11613"/>
    <w:rsid w:val="2DF5D796"/>
    <w:rsid w:val="2E5C4EFC"/>
    <w:rsid w:val="2E71D499"/>
    <w:rsid w:val="2EAAD472"/>
    <w:rsid w:val="2EB01E28"/>
    <w:rsid w:val="2F023A0F"/>
    <w:rsid w:val="2F82CB38"/>
    <w:rsid w:val="2FB87AAB"/>
    <w:rsid w:val="30000633"/>
    <w:rsid w:val="3006F5DB"/>
    <w:rsid w:val="3007F3B9"/>
    <w:rsid w:val="302A5365"/>
    <w:rsid w:val="3037D725"/>
    <w:rsid w:val="30DCA83D"/>
    <w:rsid w:val="31431E78"/>
    <w:rsid w:val="314DFCB0"/>
    <w:rsid w:val="316CA36B"/>
    <w:rsid w:val="31D1B206"/>
    <w:rsid w:val="31DEA829"/>
    <w:rsid w:val="31F63CEF"/>
    <w:rsid w:val="32243690"/>
    <w:rsid w:val="3242899B"/>
    <w:rsid w:val="32473E01"/>
    <w:rsid w:val="325CAD0F"/>
    <w:rsid w:val="328D742D"/>
    <w:rsid w:val="330873CC"/>
    <w:rsid w:val="34563C5B"/>
    <w:rsid w:val="3499120F"/>
    <w:rsid w:val="34B77E82"/>
    <w:rsid w:val="34F37F3F"/>
    <w:rsid w:val="35490D03"/>
    <w:rsid w:val="3563C4D8"/>
    <w:rsid w:val="356EB840"/>
    <w:rsid w:val="359E08D1"/>
    <w:rsid w:val="35B0A852"/>
    <w:rsid w:val="35BB5764"/>
    <w:rsid w:val="35D45788"/>
    <w:rsid w:val="35D86893"/>
    <w:rsid w:val="35FBF835"/>
    <w:rsid w:val="3631422F"/>
    <w:rsid w:val="36EB34C2"/>
    <w:rsid w:val="3769FA52"/>
    <w:rsid w:val="378001FA"/>
    <w:rsid w:val="37A9B4DC"/>
    <w:rsid w:val="380E44FB"/>
    <w:rsid w:val="3836300F"/>
    <w:rsid w:val="383DD811"/>
    <w:rsid w:val="390603FD"/>
    <w:rsid w:val="39167586"/>
    <w:rsid w:val="3985DA41"/>
    <w:rsid w:val="399C0D46"/>
    <w:rsid w:val="39F4EF2E"/>
    <w:rsid w:val="3A232D0A"/>
    <w:rsid w:val="3A8A0DC2"/>
    <w:rsid w:val="3AA95C42"/>
    <w:rsid w:val="3AC4BA46"/>
    <w:rsid w:val="3AFD3123"/>
    <w:rsid w:val="3B198B46"/>
    <w:rsid w:val="3B956480"/>
    <w:rsid w:val="3CAF5612"/>
    <w:rsid w:val="3CE2B066"/>
    <w:rsid w:val="3CF7B198"/>
    <w:rsid w:val="3D591D47"/>
    <w:rsid w:val="3D6D74FC"/>
    <w:rsid w:val="3D702736"/>
    <w:rsid w:val="3DD70660"/>
    <w:rsid w:val="3E3C5414"/>
    <w:rsid w:val="3E4B2673"/>
    <w:rsid w:val="3E9D4539"/>
    <w:rsid w:val="3EF7730E"/>
    <w:rsid w:val="3F0896DA"/>
    <w:rsid w:val="3F5BE3DA"/>
    <w:rsid w:val="3FA30D4C"/>
    <w:rsid w:val="3FCEFA82"/>
    <w:rsid w:val="3FE60B02"/>
    <w:rsid w:val="3FE6F6D4"/>
    <w:rsid w:val="40289DF3"/>
    <w:rsid w:val="402D0259"/>
    <w:rsid w:val="404C47F2"/>
    <w:rsid w:val="412F9B14"/>
    <w:rsid w:val="4133905F"/>
    <w:rsid w:val="41403791"/>
    <w:rsid w:val="41763490"/>
    <w:rsid w:val="41785B41"/>
    <w:rsid w:val="417EA2D0"/>
    <w:rsid w:val="419EFFCF"/>
    <w:rsid w:val="41D6AC63"/>
    <w:rsid w:val="4286E7E4"/>
    <w:rsid w:val="42F69CDA"/>
    <w:rsid w:val="43701EE4"/>
    <w:rsid w:val="44D798D6"/>
    <w:rsid w:val="451C60CE"/>
    <w:rsid w:val="46B140C3"/>
    <w:rsid w:val="472F2C85"/>
    <w:rsid w:val="47345FEA"/>
    <w:rsid w:val="4740BD4C"/>
    <w:rsid w:val="47B2B1AA"/>
    <w:rsid w:val="483CCE99"/>
    <w:rsid w:val="48578D65"/>
    <w:rsid w:val="487A734D"/>
    <w:rsid w:val="497DDC2A"/>
    <w:rsid w:val="49A4820E"/>
    <w:rsid w:val="49B2DD0B"/>
    <w:rsid w:val="49B72E36"/>
    <w:rsid w:val="49C93794"/>
    <w:rsid w:val="49D34B01"/>
    <w:rsid w:val="4A22E42C"/>
    <w:rsid w:val="4A630147"/>
    <w:rsid w:val="4A706136"/>
    <w:rsid w:val="4ABE83ED"/>
    <w:rsid w:val="4B5250DF"/>
    <w:rsid w:val="4B607FEF"/>
    <w:rsid w:val="4B9E5F56"/>
    <w:rsid w:val="4C119EB9"/>
    <w:rsid w:val="4C3B64C0"/>
    <w:rsid w:val="4C648CAD"/>
    <w:rsid w:val="4C8440A5"/>
    <w:rsid w:val="4C95A200"/>
    <w:rsid w:val="4CB05343"/>
    <w:rsid w:val="4CDF0BB0"/>
    <w:rsid w:val="4D72C296"/>
    <w:rsid w:val="4D9E9349"/>
    <w:rsid w:val="4DA01472"/>
    <w:rsid w:val="4DB0CE7A"/>
    <w:rsid w:val="4E5E0186"/>
    <w:rsid w:val="4EB2F08A"/>
    <w:rsid w:val="4EBFA9C6"/>
    <w:rsid w:val="4EFAA1F8"/>
    <w:rsid w:val="4F3A7642"/>
    <w:rsid w:val="4F43600C"/>
    <w:rsid w:val="4FAFE2CA"/>
    <w:rsid w:val="4FBE5B1A"/>
    <w:rsid w:val="4FE0ADA9"/>
    <w:rsid w:val="50060284"/>
    <w:rsid w:val="5040299C"/>
    <w:rsid w:val="5058DAED"/>
    <w:rsid w:val="50F2700B"/>
    <w:rsid w:val="510ED5E3"/>
    <w:rsid w:val="51779AFE"/>
    <w:rsid w:val="517C7E0A"/>
    <w:rsid w:val="518F4859"/>
    <w:rsid w:val="51B5ECE7"/>
    <w:rsid w:val="51E7E297"/>
    <w:rsid w:val="5209C1C8"/>
    <w:rsid w:val="52156724"/>
    <w:rsid w:val="527B731B"/>
    <w:rsid w:val="5280A2D4"/>
    <w:rsid w:val="5281092E"/>
    <w:rsid w:val="528E406C"/>
    <w:rsid w:val="52B195EC"/>
    <w:rsid w:val="53184E6B"/>
    <w:rsid w:val="539CA884"/>
    <w:rsid w:val="53A587DA"/>
    <w:rsid w:val="53DBAB26"/>
    <w:rsid w:val="54A012B7"/>
    <w:rsid w:val="5511D457"/>
    <w:rsid w:val="55191FCD"/>
    <w:rsid w:val="55AC00ED"/>
    <w:rsid w:val="561FE073"/>
    <w:rsid w:val="567F4A8F"/>
    <w:rsid w:val="5735BBE1"/>
    <w:rsid w:val="574DB68B"/>
    <w:rsid w:val="577E1767"/>
    <w:rsid w:val="57B0D968"/>
    <w:rsid w:val="58261D96"/>
    <w:rsid w:val="586D4C88"/>
    <w:rsid w:val="589B0247"/>
    <w:rsid w:val="58E272BF"/>
    <w:rsid w:val="59069044"/>
    <w:rsid w:val="5919E7C8"/>
    <w:rsid w:val="59E57E1A"/>
    <w:rsid w:val="59F98041"/>
    <w:rsid w:val="5A13A4BD"/>
    <w:rsid w:val="5A17ECB0"/>
    <w:rsid w:val="5AE7B38E"/>
    <w:rsid w:val="5B7F1D9D"/>
    <w:rsid w:val="5BE072CE"/>
    <w:rsid w:val="5BF25BA6"/>
    <w:rsid w:val="5C00EC1F"/>
    <w:rsid w:val="5C2B6FB1"/>
    <w:rsid w:val="5C3D43CE"/>
    <w:rsid w:val="5C587832"/>
    <w:rsid w:val="5C64356F"/>
    <w:rsid w:val="5C688B8D"/>
    <w:rsid w:val="5C7E271A"/>
    <w:rsid w:val="5C8AD9FD"/>
    <w:rsid w:val="5CC7500D"/>
    <w:rsid w:val="5D6DBB2D"/>
    <w:rsid w:val="5D76A17B"/>
    <w:rsid w:val="5DACD819"/>
    <w:rsid w:val="5DD30984"/>
    <w:rsid w:val="5DDC23C9"/>
    <w:rsid w:val="5E63206E"/>
    <w:rsid w:val="5EE77A87"/>
    <w:rsid w:val="5EF5E16D"/>
    <w:rsid w:val="5FAEBCD5"/>
    <w:rsid w:val="60FD85AA"/>
    <w:rsid w:val="6112C0F8"/>
    <w:rsid w:val="61386FE0"/>
    <w:rsid w:val="61439E71"/>
    <w:rsid w:val="619A8F5A"/>
    <w:rsid w:val="61F08A30"/>
    <w:rsid w:val="62080C91"/>
    <w:rsid w:val="621957B3"/>
    <w:rsid w:val="6258F798"/>
    <w:rsid w:val="6299554D"/>
    <w:rsid w:val="62B84DEA"/>
    <w:rsid w:val="62C0CA0E"/>
    <w:rsid w:val="63098558"/>
    <w:rsid w:val="642D6746"/>
    <w:rsid w:val="648EFA7B"/>
    <w:rsid w:val="6494BCF2"/>
    <w:rsid w:val="64F3FF38"/>
    <w:rsid w:val="64FBC4E8"/>
    <w:rsid w:val="650AE367"/>
    <w:rsid w:val="6536D613"/>
    <w:rsid w:val="65D6924F"/>
    <w:rsid w:val="65E735AE"/>
    <w:rsid w:val="66143330"/>
    <w:rsid w:val="66155339"/>
    <w:rsid w:val="66553EA0"/>
    <w:rsid w:val="66B009AB"/>
    <w:rsid w:val="66CD8B27"/>
    <w:rsid w:val="66D42172"/>
    <w:rsid w:val="67C562D2"/>
    <w:rsid w:val="6848F20C"/>
    <w:rsid w:val="6872A867"/>
    <w:rsid w:val="68964A53"/>
    <w:rsid w:val="68A22088"/>
    <w:rsid w:val="69515900"/>
    <w:rsid w:val="69663F48"/>
    <w:rsid w:val="698A570F"/>
    <w:rsid w:val="69DA2286"/>
    <w:rsid w:val="6A276AA7"/>
    <w:rsid w:val="6A3873A8"/>
    <w:rsid w:val="6A606A72"/>
    <w:rsid w:val="6A7232C4"/>
    <w:rsid w:val="6AFBA34B"/>
    <w:rsid w:val="6B4F6C6D"/>
    <w:rsid w:val="6B6510EA"/>
    <w:rsid w:val="6C5C82C3"/>
    <w:rsid w:val="6C67AC54"/>
    <w:rsid w:val="6D370E05"/>
    <w:rsid w:val="6E1099F4"/>
    <w:rsid w:val="6E2C3038"/>
    <w:rsid w:val="6E2F1F26"/>
    <w:rsid w:val="6E44233B"/>
    <w:rsid w:val="6E6C8E31"/>
    <w:rsid w:val="6E71DAA1"/>
    <w:rsid w:val="6E7B9DF9"/>
    <w:rsid w:val="6F7C03D8"/>
    <w:rsid w:val="6F9F4D16"/>
    <w:rsid w:val="6FCCD5AC"/>
    <w:rsid w:val="7058A6A3"/>
    <w:rsid w:val="705DFCB1"/>
    <w:rsid w:val="705F970F"/>
    <w:rsid w:val="7062BE3D"/>
    <w:rsid w:val="70E22ED3"/>
    <w:rsid w:val="713B1D77"/>
    <w:rsid w:val="71959559"/>
    <w:rsid w:val="71B1AB24"/>
    <w:rsid w:val="71B890F8"/>
    <w:rsid w:val="721A5E94"/>
    <w:rsid w:val="7242896E"/>
    <w:rsid w:val="727FBFF3"/>
    <w:rsid w:val="72B5581B"/>
    <w:rsid w:val="72D6EDD8"/>
    <w:rsid w:val="7311F34E"/>
    <w:rsid w:val="73692CE8"/>
    <w:rsid w:val="740AD454"/>
    <w:rsid w:val="74134F96"/>
    <w:rsid w:val="74410BA7"/>
    <w:rsid w:val="7472BE39"/>
    <w:rsid w:val="75064A62"/>
    <w:rsid w:val="755BD7CF"/>
    <w:rsid w:val="75850F20"/>
    <w:rsid w:val="75856537"/>
    <w:rsid w:val="7590C1DC"/>
    <w:rsid w:val="76156D99"/>
    <w:rsid w:val="76269854"/>
    <w:rsid w:val="763E6199"/>
    <w:rsid w:val="766886A1"/>
    <w:rsid w:val="76A4D38D"/>
    <w:rsid w:val="76B0EAD9"/>
    <w:rsid w:val="76C0F7BB"/>
    <w:rsid w:val="76C819FD"/>
    <w:rsid w:val="76E4B3BC"/>
    <w:rsid w:val="77169209"/>
    <w:rsid w:val="771A3EA3"/>
    <w:rsid w:val="771F48DD"/>
    <w:rsid w:val="77338361"/>
    <w:rsid w:val="773B0B88"/>
    <w:rsid w:val="77A3D336"/>
    <w:rsid w:val="77BD0BE0"/>
    <w:rsid w:val="78656F8B"/>
    <w:rsid w:val="78D45FD7"/>
    <w:rsid w:val="78E5B8E0"/>
    <w:rsid w:val="79AEC92A"/>
    <w:rsid w:val="79D354B5"/>
    <w:rsid w:val="7A20C9F2"/>
    <w:rsid w:val="7A27B99A"/>
    <w:rsid w:val="7A930B81"/>
    <w:rsid w:val="7B321BAD"/>
    <w:rsid w:val="7B3FFC85"/>
    <w:rsid w:val="7B98CE8E"/>
    <w:rsid w:val="7BB2ED15"/>
    <w:rsid w:val="7C84C09E"/>
    <w:rsid w:val="7CC56710"/>
    <w:rsid w:val="7CE669EC"/>
    <w:rsid w:val="7D100F2E"/>
    <w:rsid w:val="7D911A17"/>
    <w:rsid w:val="7DDF9BC0"/>
    <w:rsid w:val="7E707A0A"/>
    <w:rsid w:val="7E71A8FA"/>
    <w:rsid w:val="7E76D3F9"/>
    <w:rsid w:val="7EF4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841A4"/>
  <w15:chartTrackingRefBased/>
  <w15:docId w15:val="{F796F518-730D-41C2-B0C2-91A95E3F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B8D"/>
    <w:rPr>
      <w:rFonts w:ascii="Cambria" w:hAnsi="Cambria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52FA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1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9E58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E5806"/>
  </w:style>
  <w:style w:type="paragraph" w:styleId="Topptekst">
    <w:name w:val="header"/>
    <w:basedOn w:val="Normal"/>
    <w:link w:val="TopptekstTegn"/>
    <w:rsid w:val="00E327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32705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52FAF"/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Tittel">
    <w:name w:val="Title"/>
    <w:basedOn w:val="Normal"/>
    <w:next w:val="Normal"/>
    <w:link w:val="TittelTegn"/>
    <w:qFormat/>
    <w:rsid w:val="006147FB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40"/>
      <w:szCs w:val="32"/>
    </w:rPr>
  </w:style>
  <w:style w:type="character" w:customStyle="1" w:styleId="TittelTegn">
    <w:name w:val="Tittel Tegn"/>
    <w:basedOn w:val="Standardskriftforavsnitt"/>
    <w:link w:val="Tittel"/>
    <w:rsid w:val="006147FB"/>
    <w:rPr>
      <w:rFonts w:asciiTheme="minorHAnsi" w:eastAsiaTheme="majorEastAsia" w:hAnsiTheme="minorHAnsi" w:cstheme="majorBidi"/>
      <w:b/>
      <w:bCs/>
      <w:kern w:val="28"/>
      <w:sz w:val="40"/>
      <w:szCs w:val="32"/>
    </w:rPr>
  </w:style>
  <w:style w:type="character" w:styleId="Sterk">
    <w:name w:val="Strong"/>
    <w:basedOn w:val="Standardskriftforavsnitt"/>
    <w:qFormat/>
    <w:rsid w:val="0049571C"/>
    <w:rPr>
      <w:rFonts w:ascii="Cambria" w:hAnsi="Cambria"/>
      <w:b w:val="0"/>
      <w:bCs/>
      <w:sz w:val="24"/>
    </w:rPr>
  </w:style>
  <w:style w:type="paragraph" w:styleId="Listeavsnitt">
    <w:name w:val="List Paragraph"/>
    <w:aliases w:val="Lister,List P1,List Bullet,EG Bullet 1,TOC style,Listeavsnitt1,Lettre d'introduction"/>
    <w:basedOn w:val="Normal"/>
    <w:link w:val="ListeavsnittTegn"/>
    <w:uiPriority w:val="34"/>
    <w:qFormat/>
    <w:rsid w:val="0049571C"/>
    <w:pPr>
      <w:ind w:left="708"/>
    </w:pPr>
  </w:style>
  <w:style w:type="character" w:customStyle="1" w:styleId="ListeavsnittTegn">
    <w:name w:val="Listeavsnitt Tegn"/>
    <w:aliases w:val="Lister Tegn,List P1 Tegn,List Bullet Tegn,EG Bullet 1 Tegn,TOC style Tegn,Listeavsnitt1 Tegn,Lettre d'introduction Tegn"/>
    <w:basedOn w:val="Standardskriftforavsnitt"/>
    <w:link w:val="Listeavsnitt"/>
    <w:uiPriority w:val="34"/>
    <w:locked/>
    <w:rsid w:val="007A5E15"/>
    <w:rPr>
      <w:rFonts w:ascii="Cambria" w:hAnsi="Cambria"/>
      <w:sz w:val="24"/>
      <w:szCs w:val="24"/>
    </w:rPr>
  </w:style>
  <w:style w:type="paragraph" w:styleId="Merknadstekst">
    <w:name w:val="annotation text"/>
    <w:basedOn w:val="Normal"/>
    <w:link w:val="MerknadstekstTegn"/>
    <w:rsid w:val="006E603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E6037"/>
    <w:rPr>
      <w:rFonts w:ascii="Cambria" w:hAnsi="Cambria"/>
    </w:rPr>
  </w:style>
  <w:style w:type="character" w:styleId="Merknadsreferanse">
    <w:name w:val="annotation reference"/>
    <w:basedOn w:val="Standardskriftforavsnitt"/>
    <w:rsid w:val="006E6037"/>
    <w:rPr>
      <w:sz w:val="16"/>
      <w:szCs w:val="16"/>
    </w:rPr>
  </w:style>
  <w:style w:type="paragraph" w:customStyle="1" w:styleId="paragraph">
    <w:name w:val="paragraph"/>
    <w:basedOn w:val="Normal"/>
    <w:rsid w:val="5AE7B38E"/>
    <w:pPr>
      <w:spacing w:beforeAutospacing="1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skriftforavsnitt"/>
    <w:rsid w:val="001726CC"/>
  </w:style>
  <w:style w:type="character" w:customStyle="1" w:styleId="eop">
    <w:name w:val="eop"/>
    <w:basedOn w:val="Standardskriftforavsnitt"/>
    <w:rsid w:val="001726C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220A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220A4"/>
    <w:rPr>
      <w:rFonts w:ascii="Cambria" w:hAnsi="Cambria"/>
      <w:b/>
      <w:bCs/>
    </w:rPr>
  </w:style>
  <w:style w:type="character" w:styleId="Hyperkobling">
    <w:name w:val="Hyperlink"/>
    <w:basedOn w:val="Standardskriftforavsnitt"/>
    <w:uiPriority w:val="99"/>
    <w:unhideWhenUsed/>
    <w:rsid w:val="0022484F"/>
    <w:rPr>
      <w:color w:val="0000FF"/>
      <w:u w:val="single"/>
    </w:rPr>
  </w:style>
  <w:style w:type="paragraph" w:styleId="Revisjon">
    <w:name w:val="Revision"/>
    <w:hidden/>
    <w:uiPriority w:val="99"/>
    <w:semiHidden/>
    <w:rsid w:val="000515E1"/>
    <w:rPr>
      <w:rFonts w:ascii="Cambria" w:hAnsi="Cambria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EF102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rsid w:val="003E01A1"/>
    <w:rPr>
      <w:color w:val="954F72" w:themeColor="followedHyperlink"/>
      <w:u w:val="single"/>
    </w:rPr>
  </w:style>
  <w:style w:type="character" w:customStyle="1" w:styleId="spellingerror">
    <w:name w:val="spellingerror"/>
    <w:basedOn w:val="Standardskriftforavsnitt"/>
    <w:rsid w:val="009A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dnett.no/om-nodnett/nyttnodnet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f7e540-31cf-4142-8b23-258f74960bbf">
      <UserInfo>
        <DisplayName>Kosovare Krasniqi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DC75E-3761-4465-94DF-DC4F07710848}"/>
</file>

<file path=customXml/itemProps2.xml><?xml version="1.0" encoding="utf-8"?>
<ds:datastoreItem xmlns:ds="http://schemas.openxmlformats.org/officeDocument/2006/customXml" ds:itemID="{2428D384-835C-4AE2-8DB5-6CDF8195AC4D}"/>
</file>

<file path=customXml/itemProps3.xml><?xml version="1.0" encoding="utf-8"?>
<ds:datastoreItem xmlns:ds="http://schemas.openxmlformats.org/officeDocument/2006/customXml" ds:itemID="{A7128379-E182-49CA-B256-B89B8E989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899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RHF</Company>
  <LinksUpToDate>false</LinksUpToDate>
  <CharactersWithSpaces>6394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https://www.nodnett.no/om-nodnett/nyttnodnett/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Orrestad</dc:creator>
  <cp:keywords/>
  <cp:lastModifiedBy>Lars Erik Tandsæther</cp:lastModifiedBy>
  <cp:revision>40</cp:revision>
  <cp:lastPrinted>2019-10-17T11:08:00Z</cp:lastPrinted>
  <dcterms:created xsi:type="dcterms:W3CDTF">2024-01-14T14:31:00Z</dcterms:created>
  <dcterms:modified xsi:type="dcterms:W3CDTF">2024-01-18T15:45:00Z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  <property fmtid="{D5CDD505-2E9C-101B-9397-08002B2CF9AE}" pid="3" name="MediaServiceImageTags">
    <vt:lpwstr/>
  </property>
</Properties>
</file>