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19E0" w14:textId="77777777" w:rsidR="00BF4FAF" w:rsidRDefault="00BF4FAF" w:rsidP="34BF8404"/>
    <w:p w14:paraId="732E7CC4" w14:textId="77777777" w:rsidR="00AA1128" w:rsidRDefault="00AA1128" w:rsidP="34BF8404"/>
    <w:p w14:paraId="5975559A" w14:textId="77777777" w:rsidR="00AA1128" w:rsidRDefault="00AA1128" w:rsidP="34BF8404"/>
    <w:p w14:paraId="0561CC17" w14:textId="77777777" w:rsidR="00AA1128" w:rsidRDefault="00AA1128" w:rsidP="34BF8404"/>
    <w:p w14:paraId="13DF4B5A" w14:textId="77777777" w:rsidR="00AA1128" w:rsidRDefault="00AA1128" w:rsidP="34BF8404"/>
    <w:p w14:paraId="0627016B" w14:textId="77777777" w:rsidR="00490877" w:rsidRDefault="00490877" w:rsidP="009C0C04">
      <w:pPr>
        <w:jc w:val="center"/>
        <w:rPr>
          <w:b/>
          <w:color w:val="002060"/>
          <w:sz w:val="72"/>
        </w:rPr>
      </w:pPr>
      <w:r>
        <w:rPr>
          <w:b/>
          <w:color w:val="002060"/>
          <w:sz w:val="72"/>
        </w:rPr>
        <w:t xml:space="preserve">Innspill til </w:t>
      </w:r>
    </w:p>
    <w:p w14:paraId="785A69A0" w14:textId="3A8B1EBD" w:rsidR="009C0C04" w:rsidRDefault="00560A4F" w:rsidP="009C0C04">
      <w:pPr>
        <w:jc w:val="center"/>
        <w:rPr>
          <w:b/>
          <w:color w:val="002060"/>
          <w:sz w:val="72"/>
        </w:rPr>
      </w:pPr>
      <w:r w:rsidRPr="009C0C04">
        <w:rPr>
          <w:b/>
          <w:color w:val="002060"/>
          <w:sz w:val="72"/>
        </w:rPr>
        <w:t>Økonomisk</w:t>
      </w:r>
      <w:r w:rsidR="00A66355" w:rsidRPr="009C0C04">
        <w:rPr>
          <w:b/>
          <w:color w:val="002060"/>
          <w:sz w:val="72"/>
        </w:rPr>
        <w:t xml:space="preserve"> </w:t>
      </w:r>
      <w:r w:rsidRPr="009C0C04">
        <w:rPr>
          <w:b/>
          <w:color w:val="002060"/>
          <w:sz w:val="72"/>
        </w:rPr>
        <w:t>langtidsplan</w:t>
      </w:r>
      <w:r w:rsidR="00A66355" w:rsidRPr="009C0C04">
        <w:rPr>
          <w:b/>
          <w:color w:val="002060"/>
          <w:sz w:val="72"/>
        </w:rPr>
        <w:t xml:space="preserve"> </w:t>
      </w:r>
    </w:p>
    <w:p w14:paraId="3F93063A" w14:textId="57C3299A" w:rsidR="009C0C04" w:rsidRDefault="00560A4F" w:rsidP="741C038E">
      <w:pPr>
        <w:jc w:val="center"/>
        <w:rPr>
          <w:b/>
          <w:bCs/>
          <w:color w:val="002060"/>
          <w:sz w:val="72"/>
          <w:szCs w:val="72"/>
        </w:rPr>
      </w:pPr>
      <w:r w:rsidRPr="741C038E">
        <w:rPr>
          <w:b/>
          <w:bCs/>
          <w:color w:val="002060"/>
          <w:sz w:val="72"/>
          <w:szCs w:val="72"/>
        </w:rPr>
        <w:t>202</w:t>
      </w:r>
      <w:r w:rsidR="008E7B61">
        <w:rPr>
          <w:b/>
          <w:bCs/>
          <w:color w:val="002060"/>
          <w:sz w:val="72"/>
          <w:szCs w:val="72"/>
        </w:rPr>
        <w:t>5</w:t>
      </w:r>
      <w:r w:rsidR="00A66355" w:rsidRPr="741C038E">
        <w:rPr>
          <w:b/>
          <w:bCs/>
          <w:color w:val="002060"/>
          <w:sz w:val="72"/>
          <w:szCs w:val="72"/>
        </w:rPr>
        <w:t xml:space="preserve"> </w:t>
      </w:r>
      <w:r w:rsidRPr="741C038E">
        <w:rPr>
          <w:b/>
          <w:bCs/>
          <w:color w:val="002060"/>
          <w:sz w:val="72"/>
          <w:szCs w:val="72"/>
        </w:rPr>
        <w:t>–</w:t>
      </w:r>
      <w:r w:rsidR="00A66355" w:rsidRPr="741C038E">
        <w:rPr>
          <w:b/>
          <w:bCs/>
          <w:color w:val="002060"/>
          <w:sz w:val="72"/>
          <w:szCs w:val="72"/>
        </w:rPr>
        <w:t xml:space="preserve"> </w:t>
      </w:r>
      <w:r w:rsidRPr="741C038E">
        <w:rPr>
          <w:b/>
          <w:bCs/>
          <w:color w:val="002060"/>
          <w:sz w:val="72"/>
          <w:szCs w:val="72"/>
        </w:rPr>
        <w:t>202</w:t>
      </w:r>
      <w:r w:rsidR="008E7B61">
        <w:rPr>
          <w:b/>
          <w:bCs/>
          <w:color w:val="002060"/>
          <w:sz w:val="72"/>
          <w:szCs w:val="72"/>
        </w:rPr>
        <w:t>8</w:t>
      </w:r>
    </w:p>
    <w:p w14:paraId="0662B684" w14:textId="40658521" w:rsidR="009C0C04" w:rsidRPr="009C0C04" w:rsidRDefault="003F5AA8" w:rsidP="037531DA">
      <w:pPr>
        <w:jc w:val="center"/>
        <w:rPr>
          <w:b/>
          <w:bCs/>
          <w:color w:val="002060"/>
          <w:sz w:val="32"/>
          <w:szCs w:val="32"/>
        </w:rPr>
      </w:pPr>
      <w:r w:rsidRPr="008E124B">
        <w:rPr>
          <w:b/>
          <w:color w:val="002060"/>
          <w:sz w:val="32"/>
          <w:szCs w:val="32"/>
        </w:rPr>
        <w:t xml:space="preserve">Versjon </w:t>
      </w:r>
      <w:r w:rsidR="008E124B" w:rsidRPr="008E124B">
        <w:rPr>
          <w:b/>
          <w:color w:val="002060"/>
          <w:sz w:val="32"/>
          <w:szCs w:val="32"/>
        </w:rPr>
        <w:t>0.99</w:t>
      </w:r>
    </w:p>
    <w:p w14:paraId="14009875" w14:textId="77777777" w:rsidR="00287A44" w:rsidRPr="009C0C04" w:rsidRDefault="00AA1128" w:rsidP="34BF8404">
      <w:pPr>
        <w:jc w:val="center"/>
        <w:rPr>
          <w:b/>
          <w:color w:val="002060"/>
          <w:sz w:val="52"/>
        </w:rPr>
      </w:pPr>
      <w:r w:rsidRPr="009C0C04">
        <w:rPr>
          <w:b/>
          <w:color w:val="002060"/>
          <w:sz w:val="52"/>
        </w:rPr>
        <w:t>Helsetjenestens</w:t>
      </w:r>
      <w:r w:rsidR="00A66355" w:rsidRPr="009C0C04">
        <w:rPr>
          <w:b/>
          <w:color w:val="002060"/>
          <w:sz w:val="52"/>
        </w:rPr>
        <w:t xml:space="preserve"> </w:t>
      </w:r>
      <w:r w:rsidRPr="009C0C04">
        <w:rPr>
          <w:b/>
          <w:color w:val="002060"/>
          <w:sz w:val="52"/>
        </w:rPr>
        <w:t>driftsorganisasjon</w:t>
      </w:r>
      <w:r w:rsidR="00A66355" w:rsidRPr="009C0C04">
        <w:rPr>
          <w:b/>
          <w:color w:val="002060"/>
          <w:sz w:val="52"/>
        </w:rPr>
        <w:t xml:space="preserve"> </w:t>
      </w:r>
    </w:p>
    <w:p w14:paraId="75E58450" w14:textId="77777777" w:rsidR="00AA1128" w:rsidRDefault="00AA1128" w:rsidP="34BF8404">
      <w:pPr>
        <w:jc w:val="center"/>
        <w:rPr>
          <w:b/>
          <w:color w:val="002060"/>
          <w:sz w:val="52"/>
        </w:rPr>
      </w:pPr>
      <w:r w:rsidRPr="009C0C04">
        <w:rPr>
          <w:b/>
          <w:color w:val="002060"/>
          <w:sz w:val="52"/>
        </w:rPr>
        <w:t>for</w:t>
      </w:r>
      <w:r w:rsidR="00A66355" w:rsidRPr="009C0C04">
        <w:rPr>
          <w:b/>
          <w:color w:val="002060"/>
          <w:sz w:val="52"/>
        </w:rPr>
        <w:t xml:space="preserve"> </w:t>
      </w:r>
      <w:r w:rsidRPr="009C0C04">
        <w:rPr>
          <w:b/>
          <w:color w:val="002060"/>
          <w:sz w:val="52"/>
        </w:rPr>
        <w:t>nødnett</w:t>
      </w:r>
      <w:r w:rsidR="00A66355" w:rsidRPr="009C0C04">
        <w:rPr>
          <w:b/>
          <w:color w:val="002060"/>
          <w:sz w:val="52"/>
        </w:rPr>
        <w:t xml:space="preserve"> </w:t>
      </w:r>
      <w:r w:rsidRPr="009C0C04">
        <w:rPr>
          <w:b/>
          <w:color w:val="002060"/>
          <w:sz w:val="52"/>
        </w:rPr>
        <w:t>HF</w:t>
      </w:r>
    </w:p>
    <w:p w14:paraId="0111D9AB" w14:textId="77777777" w:rsidR="009C0C04" w:rsidRDefault="009C0C04" w:rsidP="34BF8404">
      <w:pPr>
        <w:jc w:val="center"/>
        <w:rPr>
          <w:b/>
          <w:color w:val="002060"/>
          <w:sz w:val="52"/>
        </w:rPr>
      </w:pPr>
    </w:p>
    <w:p w14:paraId="1121E3B6" w14:textId="77777777" w:rsidR="009C0C04" w:rsidRDefault="009C0C04" w:rsidP="34BF8404">
      <w:pPr>
        <w:jc w:val="center"/>
        <w:rPr>
          <w:b/>
          <w:color w:val="002060"/>
          <w:sz w:val="52"/>
        </w:rPr>
      </w:pPr>
    </w:p>
    <w:p w14:paraId="5C296D8F" w14:textId="77777777" w:rsidR="009C0C04" w:rsidRDefault="009C0C04" w:rsidP="34BF8404">
      <w:pPr>
        <w:jc w:val="center"/>
        <w:rPr>
          <w:b/>
          <w:color w:val="002060"/>
          <w:sz w:val="52"/>
        </w:rPr>
      </w:pPr>
    </w:p>
    <w:p w14:paraId="3C5CDE21" w14:textId="77777777" w:rsidR="009C0C04" w:rsidRDefault="009C0C04" w:rsidP="34BF8404">
      <w:pPr>
        <w:jc w:val="center"/>
        <w:rPr>
          <w:b/>
          <w:color w:val="002060"/>
          <w:sz w:val="52"/>
        </w:rPr>
      </w:pPr>
    </w:p>
    <w:p w14:paraId="51C26B9C" w14:textId="77777777" w:rsidR="00A55D34" w:rsidRPr="009C0C04" w:rsidRDefault="00A55D34" w:rsidP="34BF8404">
      <w:pPr>
        <w:jc w:val="center"/>
        <w:rPr>
          <w:b/>
          <w:color w:val="002060"/>
          <w:sz w:val="52"/>
        </w:rPr>
      </w:pPr>
    </w:p>
    <w:p w14:paraId="65E11B66" w14:textId="1354F9F9" w:rsidR="00373219" w:rsidRDefault="00601568" w:rsidP="008E7B61">
      <w:pPr>
        <w:jc w:val="center"/>
        <w:rPr>
          <w:color w:val="002060"/>
          <w:sz w:val="44"/>
        </w:rPr>
      </w:pPr>
      <w:r w:rsidRPr="00601568">
        <w:rPr>
          <w:color w:val="002060"/>
          <w:sz w:val="28"/>
          <w:szCs w:val="28"/>
        </w:rPr>
        <w:t>2</w:t>
      </w:r>
      <w:r w:rsidR="008E7B61">
        <w:rPr>
          <w:color w:val="002060"/>
          <w:sz w:val="28"/>
          <w:szCs w:val="28"/>
        </w:rPr>
        <w:t>2</w:t>
      </w:r>
      <w:r w:rsidR="00A462EC" w:rsidRPr="00601568">
        <w:rPr>
          <w:color w:val="002060"/>
          <w:sz w:val="28"/>
          <w:szCs w:val="28"/>
        </w:rPr>
        <w:t>.</w:t>
      </w:r>
      <w:r w:rsidR="005B74EA" w:rsidRPr="00601568">
        <w:rPr>
          <w:color w:val="002060"/>
          <w:sz w:val="28"/>
          <w:szCs w:val="28"/>
        </w:rPr>
        <w:t>0</w:t>
      </w:r>
      <w:r w:rsidR="006511F4" w:rsidRPr="00601568">
        <w:rPr>
          <w:color w:val="002060"/>
          <w:sz w:val="28"/>
          <w:szCs w:val="28"/>
        </w:rPr>
        <w:t>3</w:t>
      </w:r>
      <w:r w:rsidR="00A462EC" w:rsidRPr="00601568">
        <w:rPr>
          <w:color w:val="002060"/>
          <w:sz w:val="28"/>
          <w:szCs w:val="28"/>
        </w:rPr>
        <w:t>.202</w:t>
      </w:r>
      <w:r w:rsidR="008E7B61">
        <w:rPr>
          <w:color w:val="002060"/>
          <w:sz w:val="28"/>
          <w:szCs w:val="28"/>
        </w:rPr>
        <w:t>4</w:t>
      </w:r>
      <w:r w:rsidR="00373219">
        <w:rPr>
          <w:color w:val="002060"/>
          <w:sz w:val="44"/>
        </w:rPr>
        <w:br w:type="page"/>
      </w:r>
    </w:p>
    <w:sdt>
      <w:sdtPr>
        <w:id w:val="1841961973"/>
        <w:docPartObj>
          <w:docPartGallery w:val="Table of Contents"/>
          <w:docPartUnique/>
        </w:docPartObj>
      </w:sdtPr>
      <w:sdtEndPr/>
      <w:sdtContent>
        <w:p w14:paraId="05831914" w14:textId="10E2C48D" w:rsidR="00EE3B10" w:rsidRPr="000179C0" w:rsidRDefault="00EE3B10" w:rsidP="00601568">
          <w:pPr>
            <w:rPr>
              <w:color w:val="004B93"/>
              <w:sz w:val="32"/>
              <w:szCs w:val="32"/>
            </w:rPr>
          </w:pPr>
          <w:r w:rsidRPr="000179C0">
            <w:rPr>
              <w:color w:val="004B93"/>
              <w:sz w:val="32"/>
              <w:szCs w:val="32"/>
            </w:rPr>
            <w:t>Innhold</w:t>
          </w:r>
        </w:p>
        <w:p w14:paraId="1291B158" w14:textId="5D1ECF99" w:rsidR="008A408C" w:rsidRDefault="6B7AC8AC">
          <w:pPr>
            <w:pStyle w:val="INNH1"/>
            <w:rPr>
              <w:noProof/>
              <w:kern w:val="2"/>
              <w:sz w:val="22"/>
              <w:szCs w:val="22"/>
              <w:lang w:eastAsia="nb-NO"/>
              <w14:ligatures w14:val="standardContextual"/>
            </w:rPr>
          </w:pPr>
          <w:r>
            <w:fldChar w:fldCharType="begin"/>
          </w:r>
          <w:r w:rsidR="00EE3B10">
            <w:instrText>TOC \o "1-3" \h \z \u</w:instrText>
          </w:r>
          <w:r>
            <w:fldChar w:fldCharType="separate"/>
          </w:r>
          <w:hyperlink w:anchor="_Toc161407416" w:history="1">
            <w:r w:rsidR="008A408C" w:rsidRPr="006E15EE">
              <w:rPr>
                <w:rStyle w:val="Hyperkobling"/>
                <w:noProof/>
              </w:rPr>
              <w:t>1</w:t>
            </w:r>
            <w:r w:rsidR="008A408C">
              <w:rPr>
                <w:noProof/>
                <w:kern w:val="2"/>
                <w:sz w:val="22"/>
                <w:szCs w:val="22"/>
                <w:lang w:eastAsia="nb-NO"/>
                <w14:ligatures w14:val="standardContextual"/>
              </w:rPr>
              <w:tab/>
            </w:r>
            <w:r w:rsidR="008A408C" w:rsidRPr="006E15EE">
              <w:rPr>
                <w:rStyle w:val="Hyperkobling"/>
                <w:noProof/>
              </w:rPr>
              <w:t>Innledning</w:t>
            </w:r>
            <w:r w:rsidR="008A408C">
              <w:rPr>
                <w:noProof/>
                <w:webHidden/>
              </w:rPr>
              <w:tab/>
            </w:r>
            <w:r w:rsidR="008A408C">
              <w:rPr>
                <w:noProof/>
                <w:webHidden/>
              </w:rPr>
              <w:fldChar w:fldCharType="begin"/>
            </w:r>
            <w:r w:rsidR="008A408C">
              <w:rPr>
                <w:noProof/>
                <w:webHidden/>
              </w:rPr>
              <w:instrText xml:space="preserve"> PAGEREF _Toc161407416 \h </w:instrText>
            </w:r>
            <w:r w:rsidR="008A408C">
              <w:rPr>
                <w:noProof/>
                <w:webHidden/>
              </w:rPr>
            </w:r>
            <w:r w:rsidR="008A408C">
              <w:rPr>
                <w:noProof/>
                <w:webHidden/>
              </w:rPr>
              <w:fldChar w:fldCharType="separate"/>
            </w:r>
            <w:r w:rsidR="008A408C">
              <w:rPr>
                <w:noProof/>
                <w:webHidden/>
              </w:rPr>
              <w:t>3</w:t>
            </w:r>
            <w:r w:rsidR="008A408C">
              <w:rPr>
                <w:noProof/>
                <w:webHidden/>
              </w:rPr>
              <w:fldChar w:fldCharType="end"/>
            </w:r>
          </w:hyperlink>
        </w:p>
        <w:p w14:paraId="7A4D2979" w14:textId="04440830" w:rsidR="008A408C" w:rsidRDefault="00F1717D">
          <w:pPr>
            <w:pStyle w:val="INNH2"/>
            <w:rPr>
              <w:noProof/>
              <w:kern w:val="2"/>
              <w:sz w:val="22"/>
              <w:szCs w:val="22"/>
              <w:lang w:eastAsia="nb-NO"/>
              <w14:ligatures w14:val="standardContextual"/>
            </w:rPr>
          </w:pPr>
          <w:hyperlink w:anchor="_Toc161407417" w:history="1">
            <w:r w:rsidR="008A408C" w:rsidRPr="006E15EE">
              <w:rPr>
                <w:rStyle w:val="Hyperkobling"/>
                <w:noProof/>
              </w:rPr>
              <w:t>1.1</w:t>
            </w:r>
            <w:r w:rsidR="008A408C">
              <w:rPr>
                <w:noProof/>
                <w:kern w:val="2"/>
                <w:sz w:val="22"/>
                <w:szCs w:val="22"/>
                <w:lang w:eastAsia="nb-NO"/>
                <w14:ligatures w14:val="standardContextual"/>
              </w:rPr>
              <w:tab/>
            </w:r>
            <w:r w:rsidR="008A408C" w:rsidRPr="006E15EE">
              <w:rPr>
                <w:rStyle w:val="Hyperkobling"/>
                <w:noProof/>
              </w:rPr>
              <w:t>Om HDO</w:t>
            </w:r>
            <w:r w:rsidR="008A408C">
              <w:rPr>
                <w:noProof/>
                <w:webHidden/>
              </w:rPr>
              <w:tab/>
            </w:r>
            <w:r w:rsidR="008A408C">
              <w:rPr>
                <w:noProof/>
                <w:webHidden/>
              </w:rPr>
              <w:fldChar w:fldCharType="begin"/>
            </w:r>
            <w:r w:rsidR="008A408C">
              <w:rPr>
                <w:noProof/>
                <w:webHidden/>
              </w:rPr>
              <w:instrText xml:space="preserve"> PAGEREF _Toc161407417 \h </w:instrText>
            </w:r>
            <w:r w:rsidR="008A408C">
              <w:rPr>
                <w:noProof/>
                <w:webHidden/>
              </w:rPr>
            </w:r>
            <w:r w:rsidR="008A408C">
              <w:rPr>
                <w:noProof/>
                <w:webHidden/>
              </w:rPr>
              <w:fldChar w:fldCharType="separate"/>
            </w:r>
            <w:r w:rsidR="008A408C">
              <w:rPr>
                <w:noProof/>
                <w:webHidden/>
              </w:rPr>
              <w:t>3</w:t>
            </w:r>
            <w:r w:rsidR="008A408C">
              <w:rPr>
                <w:noProof/>
                <w:webHidden/>
              </w:rPr>
              <w:fldChar w:fldCharType="end"/>
            </w:r>
          </w:hyperlink>
        </w:p>
        <w:p w14:paraId="7D3D031C" w14:textId="18055C7B" w:rsidR="008A408C" w:rsidRDefault="00F1717D">
          <w:pPr>
            <w:pStyle w:val="INNH2"/>
            <w:rPr>
              <w:noProof/>
              <w:kern w:val="2"/>
              <w:sz w:val="22"/>
              <w:szCs w:val="22"/>
              <w:lang w:eastAsia="nb-NO"/>
              <w14:ligatures w14:val="standardContextual"/>
            </w:rPr>
          </w:pPr>
          <w:hyperlink w:anchor="_Toc161407418" w:history="1">
            <w:r w:rsidR="008A408C" w:rsidRPr="006E15EE">
              <w:rPr>
                <w:rStyle w:val="Hyperkobling"/>
                <w:noProof/>
              </w:rPr>
              <w:t>1.2</w:t>
            </w:r>
            <w:r w:rsidR="008A408C">
              <w:rPr>
                <w:noProof/>
                <w:kern w:val="2"/>
                <w:sz w:val="22"/>
                <w:szCs w:val="22"/>
                <w:lang w:eastAsia="nb-NO"/>
                <w14:ligatures w14:val="standardContextual"/>
              </w:rPr>
              <w:tab/>
            </w:r>
            <w:r w:rsidR="008A408C" w:rsidRPr="006E15EE">
              <w:rPr>
                <w:rStyle w:val="Hyperkobling"/>
                <w:noProof/>
              </w:rPr>
              <w:t>Økonomisk langtidsplan</w:t>
            </w:r>
            <w:r w:rsidR="008A408C">
              <w:rPr>
                <w:noProof/>
                <w:webHidden/>
              </w:rPr>
              <w:tab/>
            </w:r>
            <w:r w:rsidR="008A408C">
              <w:rPr>
                <w:noProof/>
                <w:webHidden/>
              </w:rPr>
              <w:fldChar w:fldCharType="begin"/>
            </w:r>
            <w:r w:rsidR="008A408C">
              <w:rPr>
                <w:noProof/>
                <w:webHidden/>
              </w:rPr>
              <w:instrText xml:space="preserve"> PAGEREF _Toc161407418 \h </w:instrText>
            </w:r>
            <w:r w:rsidR="008A408C">
              <w:rPr>
                <w:noProof/>
                <w:webHidden/>
              </w:rPr>
            </w:r>
            <w:r w:rsidR="008A408C">
              <w:rPr>
                <w:noProof/>
                <w:webHidden/>
              </w:rPr>
              <w:fldChar w:fldCharType="separate"/>
            </w:r>
            <w:r w:rsidR="008A408C">
              <w:rPr>
                <w:noProof/>
                <w:webHidden/>
              </w:rPr>
              <w:t>4</w:t>
            </w:r>
            <w:r w:rsidR="008A408C">
              <w:rPr>
                <w:noProof/>
                <w:webHidden/>
              </w:rPr>
              <w:fldChar w:fldCharType="end"/>
            </w:r>
          </w:hyperlink>
        </w:p>
        <w:p w14:paraId="28AD48A0" w14:textId="29B88E4A" w:rsidR="008A408C" w:rsidRDefault="00F1717D">
          <w:pPr>
            <w:pStyle w:val="INNH2"/>
            <w:rPr>
              <w:noProof/>
              <w:kern w:val="2"/>
              <w:sz w:val="22"/>
              <w:szCs w:val="22"/>
              <w:lang w:eastAsia="nb-NO"/>
              <w14:ligatures w14:val="standardContextual"/>
            </w:rPr>
          </w:pPr>
          <w:hyperlink w:anchor="_Toc161407419" w:history="1">
            <w:r w:rsidR="008A408C" w:rsidRPr="006E15EE">
              <w:rPr>
                <w:rStyle w:val="Hyperkobling"/>
                <w:noProof/>
              </w:rPr>
              <w:t>1.3</w:t>
            </w:r>
            <w:r w:rsidR="008A408C">
              <w:rPr>
                <w:noProof/>
                <w:kern w:val="2"/>
                <w:sz w:val="22"/>
                <w:szCs w:val="22"/>
                <w:lang w:eastAsia="nb-NO"/>
                <w14:ligatures w14:val="standardContextual"/>
              </w:rPr>
              <w:tab/>
            </w:r>
            <w:r w:rsidR="008A408C" w:rsidRPr="006E15EE">
              <w:rPr>
                <w:rStyle w:val="Hyperkobling"/>
                <w:noProof/>
              </w:rPr>
              <w:t>Budsjettforutsetninger</w:t>
            </w:r>
            <w:r w:rsidR="008A408C">
              <w:rPr>
                <w:noProof/>
                <w:webHidden/>
              </w:rPr>
              <w:tab/>
            </w:r>
            <w:r w:rsidR="008A408C">
              <w:rPr>
                <w:noProof/>
                <w:webHidden/>
              </w:rPr>
              <w:fldChar w:fldCharType="begin"/>
            </w:r>
            <w:r w:rsidR="008A408C">
              <w:rPr>
                <w:noProof/>
                <w:webHidden/>
              </w:rPr>
              <w:instrText xml:space="preserve"> PAGEREF _Toc161407419 \h </w:instrText>
            </w:r>
            <w:r w:rsidR="008A408C">
              <w:rPr>
                <w:noProof/>
                <w:webHidden/>
              </w:rPr>
            </w:r>
            <w:r w:rsidR="008A408C">
              <w:rPr>
                <w:noProof/>
                <w:webHidden/>
              </w:rPr>
              <w:fldChar w:fldCharType="separate"/>
            </w:r>
            <w:r w:rsidR="008A408C">
              <w:rPr>
                <w:noProof/>
                <w:webHidden/>
              </w:rPr>
              <w:t>4</w:t>
            </w:r>
            <w:r w:rsidR="008A408C">
              <w:rPr>
                <w:noProof/>
                <w:webHidden/>
              </w:rPr>
              <w:fldChar w:fldCharType="end"/>
            </w:r>
          </w:hyperlink>
        </w:p>
        <w:p w14:paraId="1AC7FAEB" w14:textId="18BD9B2D" w:rsidR="008A408C" w:rsidRDefault="00F1717D">
          <w:pPr>
            <w:pStyle w:val="INNH1"/>
            <w:rPr>
              <w:noProof/>
              <w:kern w:val="2"/>
              <w:sz w:val="22"/>
              <w:szCs w:val="22"/>
              <w:lang w:eastAsia="nb-NO"/>
              <w14:ligatures w14:val="standardContextual"/>
            </w:rPr>
          </w:pPr>
          <w:hyperlink w:anchor="_Toc161407420" w:history="1">
            <w:r w:rsidR="008A408C" w:rsidRPr="006E15EE">
              <w:rPr>
                <w:rStyle w:val="Hyperkobling"/>
                <w:noProof/>
              </w:rPr>
              <w:t>2</w:t>
            </w:r>
            <w:r w:rsidR="008A408C">
              <w:rPr>
                <w:noProof/>
                <w:kern w:val="2"/>
                <w:sz w:val="22"/>
                <w:szCs w:val="22"/>
                <w:lang w:eastAsia="nb-NO"/>
                <w14:ligatures w14:val="standardContextual"/>
              </w:rPr>
              <w:tab/>
            </w:r>
            <w:r w:rsidR="008A408C" w:rsidRPr="006E15EE">
              <w:rPr>
                <w:rStyle w:val="Hyperkobling"/>
                <w:noProof/>
              </w:rPr>
              <w:t>Forventet økonomisk utvikling</w:t>
            </w:r>
            <w:r w:rsidR="008A408C">
              <w:rPr>
                <w:noProof/>
                <w:webHidden/>
              </w:rPr>
              <w:tab/>
            </w:r>
            <w:r w:rsidR="008A408C">
              <w:rPr>
                <w:noProof/>
                <w:webHidden/>
              </w:rPr>
              <w:fldChar w:fldCharType="begin"/>
            </w:r>
            <w:r w:rsidR="008A408C">
              <w:rPr>
                <w:noProof/>
                <w:webHidden/>
              </w:rPr>
              <w:instrText xml:space="preserve"> PAGEREF _Toc161407420 \h </w:instrText>
            </w:r>
            <w:r w:rsidR="008A408C">
              <w:rPr>
                <w:noProof/>
                <w:webHidden/>
              </w:rPr>
            </w:r>
            <w:r w:rsidR="008A408C">
              <w:rPr>
                <w:noProof/>
                <w:webHidden/>
              </w:rPr>
              <w:fldChar w:fldCharType="separate"/>
            </w:r>
            <w:r w:rsidR="008A408C">
              <w:rPr>
                <w:noProof/>
                <w:webHidden/>
              </w:rPr>
              <w:t>5</w:t>
            </w:r>
            <w:r w:rsidR="008A408C">
              <w:rPr>
                <w:noProof/>
                <w:webHidden/>
              </w:rPr>
              <w:fldChar w:fldCharType="end"/>
            </w:r>
          </w:hyperlink>
        </w:p>
        <w:p w14:paraId="04F1C638" w14:textId="73A9DEBC" w:rsidR="008A408C" w:rsidRDefault="00F1717D">
          <w:pPr>
            <w:pStyle w:val="INNH2"/>
            <w:rPr>
              <w:noProof/>
              <w:kern w:val="2"/>
              <w:sz w:val="22"/>
              <w:szCs w:val="22"/>
              <w:lang w:eastAsia="nb-NO"/>
              <w14:ligatures w14:val="standardContextual"/>
            </w:rPr>
          </w:pPr>
          <w:hyperlink w:anchor="_Toc161407421" w:history="1">
            <w:r w:rsidR="008A408C" w:rsidRPr="006E15EE">
              <w:rPr>
                <w:rStyle w:val="Hyperkobling"/>
                <w:noProof/>
              </w:rPr>
              <w:t>2.1</w:t>
            </w:r>
            <w:r w:rsidR="008A408C">
              <w:rPr>
                <w:noProof/>
                <w:kern w:val="2"/>
                <w:sz w:val="22"/>
                <w:szCs w:val="22"/>
                <w:lang w:eastAsia="nb-NO"/>
                <w14:ligatures w14:val="standardContextual"/>
              </w:rPr>
              <w:tab/>
            </w:r>
            <w:r w:rsidR="008A408C" w:rsidRPr="006E15EE">
              <w:rPr>
                <w:rStyle w:val="Hyperkobling"/>
                <w:noProof/>
              </w:rPr>
              <w:t>Vesentlige endinger sammenlignet med gjeldende ØLP</w:t>
            </w:r>
            <w:r w:rsidR="008A408C">
              <w:rPr>
                <w:noProof/>
                <w:webHidden/>
              </w:rPr>
              <w:tab/>
            </w:r>
            <w:r w:rsidR="008A408C">
              <w:rPr>
                <w:noProof/>
                <w:webHidden/>
              </w:rPr>
              <w:fldChar w:fldCharType="begin"/>
            </w:r>
            <w:r w:rsidR="008A408C">
              <w:rPr>
                <w:noProof/>
                <w:webHidden/>
              </w:rPr>
              <w:instrText xml:space="preserve"> PAGEREF _Toc161407421 \h </w:instrText>
            </w:r>
            <w:r w:rsidR="008A408C">
              <w:rPr>
                <w:noProof/>
                <w:webHidden/>
              </w:rPr>
            </w:r>
            <w:r w:rsidR="008A408C">
              <w:rPr>
                <w:noProof/>
                <w:webHidden/>
              </w:rPr>
              <w:fldChar w:fldCharType="separate"/>
            </w:r>
            <w:r w:rsidR="008A408C">
              <w:rPr>
                <w:noProof/>
                <w:webHidden/>
              </w:rPr>
              <w:t>7</w:t>
            </w:r>
            <w:r w:rsidR="008A408C">
              <w:rPr>
                <w:noProof/>
                <w:webHidden/>
              </w:rPr>
              <w:fldChar w:fldCharType="end"/>
            </w:r>
          </w:hyperlink>
        </w:p>
        <w:p w14:paraId="4A4DF256" w14:textId="4A866041" w:rsidR="008A408C" w:rsidRDefault="00F1717D">
          <w:pPr>
            <w:pStyle w:val="INNH2"/>
            <w:rPr>
              <w:noProof/>
              <w:kern w:val="2"/>
              <w:sz w:val="22"/>
              <w:szCs w:val="22"/>
              <w:lang w:eastAsia="nb-NO"/>
              <w14:ligatures w14:val="standardContextual"/>
            </w:rPr>
          </w:pPr>
          <w:hyperlink w:anchor="_Toc161407422" w:history="1">
            <w:r w:rsidR="008A408C" w:rsidRPr="006E15EE">
              <w:rPr>
                <w:rStyle w:val="Hyperkobling"/>
                <w:noProof/>
              </w:rPr>
              <w:t>2.2</w:t>
            </w:r>
            <w:r w:rsidR="008A408C">
              <w:rPr>
                <w:noProof/>
                <w:kern w:val="2"/>
                <w:sz w:val="22"/>
                <w:szCs w:val="22"/>
                <w:lang w:eastAsia="nb-NO"/>
                <w14:ligatures w14:val="standardContextual"/>
              </w:rPr>
              <w:tab/>
            </w:r>
            <w:r w:rsidR="008A408C" w:rsidRPr="006E15EE">
              <w:rPr>
                <w:rStyle w:val="Hyperkobling"/>
                <w:noProof/>
              </w:rPr>
              <w:t>Inntekter</w:t>
            </w:r>
            <w:r w:rsidR="008A408C">
              <w:rPr>
                <w:noProof/>
                <w:webHidden/>
              </w:rPr>
              <w:tab/>
            </w:r>
            <w:r w:rsidR="008A408C">
              <w:rPr>
                <w:noProof/>
                <w:webHidden/>
              </w:rPr>
              <w:fldChar w:fldCharType="begin"/>
            </w:r>
            <w:r w:rsidR="008A408C">
              <w:rPr>
                <w:noProof/>
                <w:webHidden/>
              </w:rPr>
              <w:instrText xml:space="preserve"> PAGEREF _Toc161407422 \h </w:instrText>
            </w:r>
            <w:r w:rsidR="008A408C">
              <w:rPr>
                <w:noProof/>
                <w:webHidden/>
              </w:rPr>
            </w:r>
            <w:r w:rsidR="008A408C">
              <w:rPr>
                <w:noProof/>
                <w:webHidden/>
              </w:rPr>
              <w:fldChar w:fldCharType="separate"/>
            </w:r>
            <w:r w:rsidR="008A408C">
              <w:rPr>
                <w:noProof/>
                <w:webHidden/>
              </w:rPr>
              <w:t>10</w:t>
            </w:r>
            <w:r w:rsidR="008A408C">
              <w:rPr>
                <w:noProof/>
                <w:webHidden/>
              </w:rPr>
              <w:fldChar w:fldCharType="end"/>
            </w:r>
          </w:hyperlink>
        </w:p>
        <w:p w14:paraId="2B56BC96" w14:textId="493E4A22" w:rsidR="008A408C" w:rsidRDefault="00F1717D">
          <w:pPr>
            <w:pStyle w:val="INNH2"/>
            <w:rPr>
              <w:noProof/>
              <w:kern w:val="2"/>
              <w:sz w:val="22"/>
              <w:szCs w:val="22"/>
              <w:lang w:eastAsia="nb-NO"/>
              <w14:ligatures w14:val="standardContextual"/>
            </w:rPr>
          </w:pPr>
          <w:hyperlink w:anchor="_Toc161407423" w:history="1">
            <w:r w:rsidR="008A408C" w:rsidRPr="006E15EE">
              <w:rPr>
                <w:rStyle w:val="Hyperkobling"/>
                <w:noProof/>
              </w:rPr>
              <w:t>2.3</w:t>
            </w:r>
            <w:r w:rsidR="008A408C">
              <w:rPr>
                <w:noProof/>
                <w:kern w:val="2"/>
                <w:sz w:val="22"/>
                <w:szCs w:val="22"/>
                <w:lang w:eastAsia="nb-NO"/>
                <w14:ligatures w14:val="standardContextual"/>
              </w:rPr>
              <w:tab/>
            </w:r>
            <w:r w:rsidR="008A408C" w:rsidRPr="006E15EE">
              <w:rPr>
                <w:rStyle w:val="Hyperkobling"/>
                <w:noProof/>
              </w:rPr>
              <w:t>Kostnader</w:t>
            </w:r>
            <w:r w:rsidR="008A408C">
              <w:rPr>
                <w:noProof/>
                <w:webHidden/>
              </w:rPr>
              <w:tab/>
            </w:r>
            <w:r w:rsidR="008A408C">
              <w:rPr>
                <w:noProof/>
                <w:webHidden/>
              </w:rPr>
              <w:fldChar w:fldCharType="begin"/>
            </w:r>
            <w:r w:rsidR="008A408C">
              <w:rPr>
                <w:noProof/>
                <w:webHidden/>
              </w:rPr>
              <w:instrText xml:space="preserve"> PAGEREF _Toc161407423 \h </w:instrText>
            </w:r>
            <w:r w:rsidR="008A408C">
              <w:rPr>
                <w:noProof/>
                <w:webHidden/>
              </w:rPr>
            </w:r>
            <w:r w:rsidR="008A408C">
              <w:rPr>
                <w:noProof/>
                <w:webHidden/>
              </w:rPr>
              <w:fldChar w:fldCharType="separate"/>
            </w:r>
            <w:r w:rsidR="008A408C">
              <w:rPr>
                <w:noProof/>
                <w:webHidden/>
              </w:rPr>
              <w:t>11</w:t>
            </w:r>
            <w:r w:rsidR="008A408C">
              <w:rPr>
                <w:noProof/>
                <w:webHidden/>
              </w:rPr>
              <w:fldChar w:fldCharType="end"/>
            </w:r>
          </w:hyperlink>
        </w:p>
        <w:p w14:paraId="398D9D2F" w14:textId="4DC7534E" w:rsidR="008A408C" w:rsidRDefault="00F1717D">
          <w:pPr>
            <w:pStyle w:val="INNH2"/>
            <w:rPr>
              <w:noProof/>
              <w:kern w:val="2"/>
              <w:sz w:val="22"/>
              <w:szCs w:val="22"/>
              <w:lang w:eastAsia="nb-NO"/>
              <w14:ligatures w14:val="standardContextual"/>
            </w:rPr>
          </w:pPr>
          <w:hyperlink w:anchor="_Toc161407424" w:history="1">
            <w:r w:rsidR="008A408C" w:rsidRPr="006E15EE">
              <w:rPr>
                <w:rStyle w:val="Hyperkobling"/>
                <w:noProof/>
              </w:rPr>
              <w:t>2.4</w:t>
            </w:r>
            <w:r w:rsidR="008A408C">
              <w:rPr>
                <w:noProof/>
                <w:kern w:val="2"/>
                <w:sz w:val="22"/>
                <w:szCs w:val="22"/>
                <w:lang w:eastAsia="nb-NO"/>
                <w14:ligatures w14:val="standardContextual"/>
              </w:rPr>
              <w:tab/>
            </w:r>
            <w:r w:rsidR="008A408C" w:rsidRPr="006E15EE">
              <w:rPr>
                <w:rStyle w:val="Hyperkobling"/>
                <w:noProof/>
              </w:rPr>
              <w:t>Administrasjonskostnader</w:t>
            </w:r>
            <w:r w:rsidR="008A408C">
              <w:rPr>
                <w:noProof/>
                <w:webHidden/>
              </w:rPr>
              <w:tab/>
            </w:r>
            <w:r w:rsidR="008A408C">
              <w:rPr>
                <w:noProof/>
                <w:webHidden/>
              </w:rPr>
              <w:fldChar w:fldCharType="begin"/>
            </w:r>
            <w:r w:rsidR="008A408C">
              <w:rPr>
                <w:noProof/>
                <w:webHidden/>
              </w:rPr>
              <w:instrText xml:space="preserve"> PAGEREF _Toc161407424 \h </w:instrText>
            </w:r>
            <w:r w:rsidR="008A408C">
              <w:rPr>
                <w:noProof/>
                <w:webHidden/>
              </w:rPr>
            </w:r>
            <w:r w:rsidR="008A408C">
              <w:rPr>
                <w:noProof/>
                <w:webHidden/>
              </w:rPr>
              <w:fldChar w:fldCharType="separate"/>
            </w:r>
            <w:r w:rsidR="008A408C">
              <w:rPr>
                <w:noProof/>
                <w:webHidden/>
              </w:rPr>
              <w:t>11</w:t>
            </w:r>
            <w:r w:rsidR="008A408C">
              <w:rPr>
                <w:noProof/>
                <w:webHidden/>
              </w:rPr>
              <w:fldChar w:fldCharType="end"/>
            </w:r>
          </w:hyperlink>
        </w:p>
        <w:p w14:paraId="08D3F3FC" w14:textId="5D58C784" w:rsidR="008A408C" w:rsidRDefault="00F1717D">
          <w:pPr>
            <w:pStyle w:val="INNH2"/>
            <w:rPr>
              <w:noProof/>
              <w:kern w:val="2"/>
              <w:sz w:val="22"/>
              <w:szCs w:val="22"/>
              <w:lang w:eastAsia="nb-NO"/>
              <w14:ligatures w14:val="standardContextual"/>
            </w:rPr>
          </w:pPr>
          <w:hyperlink w:anchor="_Toc161407425" w:history="1">
            <w:r w:rsidR="008A408C" w:rsidRPr="006E15EE">
              <w:rPr>
                <w:rStyle w:val="Hyperkobling"/>
                <w:noProof/>
              </w:rPr>
              <w:t>2.5</w:t>
            </w:r>
            <w:r w:rsidR="008A408C">
              <w:rPr>
                <w:noProof/>
                <w:kern w:val="2"/>
                <w:sz w:val="22"/>
                <w:szCs w:val="22"/>
                <w:lang w:eastAsia="nb-NO"/>
                <w14:ligatures w14:val="standardContextual"/>
              </w:rPr>
              <w:tab/>
            </w:r>
            <w:r w:rsidR="008A408C" w:rsidRPr="006E15EE">
              <w:rPr>
                <w:rStyle w:val="Hyperkobling"/>
                <w:noProof/>
              </w:rPr>
              <w:t>Gevinster og gevinstrealisering</w:t>
            </w:r>
            <w:r w:rsidR="008A408C">
              <w:rPr>
                <w:noProof/>
                <w:webHidden/>
              </w:rPr>
              <w:tab/>
            </w:r>
            <w:r w:rsidR="008A408C">
              <w:rPr>
                <w:noProof/>
                <w:webHidden/>
              </w:rPr>
              <w:fldChar w:fldCharType="begin"/>
            </w:r>
            <w:r w:rsidR="008A408C">
              <w:rPr>
                <w:noProof/>
                <w:webHidden/>
              </w:rPr>
              <w:instrText xml:space="preserve"> PAGEREF _Toc161407425 \h </w:instrText>
            </w:r>
            <w:r w:rsidR="008A408C">
              <w:rPr>
                <w:noProof/>
                <w:webHidden/>
              </w:rPr>
            </w:r>
            <w:r w:rsidR="008A408C">
              <w:rPr>
                <w:noProof/>
                <w:webHidden/>
              </w:rPr>
              <w:fldChar w:fldCharType="separate"/>
            </w:r>
            <w:r w:rsidR="008A408C">
              <w:rPr>
                <w:noProof/>
                <w:webHidden/>
              </w:rPr>
              <w:t>12</w:t>
            </w:r>
            <w:r w:rsidR="008A408C">
              <w:rPr>
                <w:noProof/>
                <w:webHidden/>
              </w:rPr>
              <w:fldChar w:fldCharType="end"/>
            </w:r>
          </w:hyperlink>
        </w:p>
        <w:p w14:paraId="4643D134" w14:textId="79222C36" w:rsidR="008A408C" w:rsidRDefault="00F1717D">
          <w:pPr>
            <w:pStyle w:val="INNH1"/>
            <w:rPr>
              <w:noProof/>
              <w:kern w:val="2"/>
              <w:sz w:val="22"/>
              <w:szCs w:val="22"/>
              <w:lang w:eastAsia="nb-NO"/>
              <w14:ligatures w14:val="standardContextual"/>
            </w:rPr>
          </w:pPr>
          <w:hyperlink w:anchor="_Toc161407426" w:history="1">
            <w:r w:rsidR="008A408C" w:rsidRPr="006E15EE">
              <w:rPr>
                <w:rStyle w:val="Hyperkobling"/>
                <w:noProof/>
              </w:rPr>
              <w:t>3</w:t>
            </w:r>
            <w:r w:rsidR="008A408C">
              <w:rPr>
                <w:noProof/>
                <w:kern w:val="2"/>
                <w:sz w:val="22"/>
                <w:szCs w:val="22"/>
                <w:lang w:eastAsia="nb-NO"/>
                <w14:ligatures w14:val="standardContextual"/>
              </w:rPr>
              <w:tab/>
            </w:r>
            <w:r w:rsidR="008A408C" w:rsidRPr="006E15EE">
              <w:rPr>
                <w:rStyle w:val="Hyperkobling"/>
                <w:noProof/>
              </w:rPr>
              <w:t>Status og utfordringer for investeringsområdet</w:t>
            </w:r>
            <w:r w:rsidR="008A408C">
              <w:rPr>
                <w:noProof/>
                <w:webHidden/>
              </w:rPr>
              <w:tab/>
            </w:r>
            <w:r w:rsidR="008A408C">
              <w:rPr>
                <w:noProof/>
                <w:webHidden/>
              </w:rPr>
              <w:fldChar w:fldCharType="begin"/>
            </w:r>
            <w:r w:rsidR="008A408C">
              <w:rPr>
                <w:noProof/>
                <w:webHidden/>
              </w:rPr>
              <w:instrText xml:space="preserve"> PAGEREF _Toc161407426 \h </w:instrText>
            </w:r>
            <w:r w:rsidR="008A408C">
              <w:rPr>
                <w:noProof/>
                <w:webHidden/>
              </w:rPr>
            </w:r>
            <w:r w:rsidR="008A408C">
              <w:rPr>
                <w:noProof/>
                <w:webHidden/>
              </w:rPr>
              <w:fldChar w:fldCharType="separate"/>
            </w:r>
            <w:r w:rsidR="008A408C">
              <w:rPr>
                <w:noProof/>
                <w:webHidden/>
              </w:rPr>
              <w:t>13</w:t>
            </w:r>
            <w:r w:rsidR="008A408C">
              <w:rPr>
                <w:noProof/>
                <w:webHidden/>
              </w:rPr>
              <w:fldChar w:fldCharType="end"/>
            </w:r>
          </w:hyperlink>
        </w:p>
        <w:p w14:paraId="32BD9CBF" w14:textId="73F21255" w:rsidR="008A408C" w:rsidRDefault="00F1717D">
          <w:pPr>
            <w:pStyle w:val="INNH2"/>
            <w:rPr>
              <w:noProof/>
              <w:kern w:val="2"/>
              <w:sz w:val="22"/>
              <w:szCs w:val="22"/>
              <w:lang w:eastAsia="nb-NO"/>
              <w14:ligatures w14:val="standardContextual"/>
            </w:rPr>
          </w:pPr>
          <w:hyperlink w:anchor="_Toc161407427" w:history="1">
            <w:r w:rsidR="008A408C" w:rsidRPr="006E15EE">
              <w:rPr>
                <w:rStyle w:val="Hyperkobling"/>
                <w:noProof/>
              </w:rPr>
              <w:t>3.1</w:t>
            </w:r>
            <w:r w:rsidR="008A408C">
              <w:rPr>
                <w:noProof/>
                <w:kern w:val="2"/>
                <w:sz w:val="22"/>
                <w:szCs w:val="22"/>
                <w:lang w:eastAsia="nb-NO"/>
                <w14:ligatures w14:val="standardContextual"/>
              </w:rPr>
              <w:tab/>
            </w:r>
            <w:r w:rsidR="008A408C" w:rsidRPr="006E15EE">
              <w:rPr>
                <w:rStyle w:val="Hyperkobling"/>
                <w:noProof/>
              </w:rPr>
              <w:t>Dagens oppdrag - Investeringer fordelt per produktteam</w:t>
            </w:r>
            <w:r w:rsidR="008A408C">
              <w:rPr>
                <w:noProof/>
                <w:webHidden/>
              </w:rPr>
              <w:tab/>
            </w:r>
            <w:r w:rsidR="008A408C">
              <w:rPr>
                <w:noProof/>
                <w:webHidden/>
              </w:rPr>
              <w:fldChar w:fldCharType="begin"/>
            </w:r>
            <w:r w:rsidR="008A408C">
              <w:rPr>
                <w:noProof/>
                <w:webHidden/>
              </w:rPr>
              <w:instrText xml:space="preserve"> PAGEREF _Toc161407427 \h </w:instrText>
            </w:r>
            <w:r w:rsidR="008A408C">
              <w:rPr>
                <w:noProof/>
                <w:webHidden/>
              </w:rPr>
            </w:r>
            <w:r w:rsidR="008A408C">
              <w:rPr>
                <w:noProof/>
                <w:webHidden/>
              </w:rPr>
              <w:fldChar w:fldCharType="separate"/>
            </w:r>
            <w:r w:rsidR="008A408C">
              <w:rPr>
                <w:noProof/>
                <w:webHidden/>
              </w:rPr>
              <w:t>14</w:t>
            </w:r>
            <w:r w:rsidR="008A408C">
              <w:rPr>
                <w:noProof/>
                <w:webHidden/>
              </w:rPr>
              <w:fldChar w:fldCharType="end"/>
            </w:r>
          </w:hyperlink>
        </w:p>
        <w:p w14:paraId="2F331199" w14:textId="66FF72CA" w:rsidR="008A408C" w:rsidRDefault="00F1717D">
          <w:pPr>
            <w:pStyle w:val="INNH3"/>
            <w:tabs>
              <w:tab w:val="left" w:pos="1100"/>
            </w:tabs>
            <w:rPr>
              <w:noProof/>
              <w:kern w:val="2"/>
              <w:sz w:val="22"/>
              <w:szCs w:val="22"/>
              <w:lang w:eastAsia="nb-NO"/>
              <w14:ligatures w14:val="standardContextual"/>
            </w:rPr>
          </w:pPr>
          <w:hyperlink w:anchor="_Toc161407428" w:history="1">
            <w:r w:rsidR="008A408C" w:rsidRPr="006E15EE">
              <w:rPr>
                <w:rStyle w:val="Hyperkobling"/>
                <w:noProof/>
              </w:rPr>
              <w:t>3.1.1</w:t>
            </w:r>
            <w:r w:rsidR="008A408C">
              <w:rPr>
                <w:noProof/>
                <w:kern w:val="2"/>
                <w:sz w:val="22"/>
                <w:szCs w:val="22"/>
                <w:lang w:eastAsia="nb-NO"/>
                <w14:ligatures w14:val="standardContextual"/>
              </w:rPr>
              <w:tab/>
            </w:r>
            <w:r w:rsidR="008A408C" w:rsidRPr="006E15EE">
              <w:rPr>
                <w:rStyle w:val="Hyperkobling"/>
                <w:noProof/>
              </w:rPr>
              <w:t>Kontorbygg</w:t>
            </w:r>
            <w:r w:rsidR="008A408C">
              <w:rPr>
                <w:noProof/>
                <w:webHidden/>
              </w:rPr>
              <w:tab/>
            </w:r>
            <w:r w:rsidR="008A408C">
              <w:rPr>
                <w:noProof/>
                <w:webHidden/>
              </w:rPr>
              <w:fldChar w:fldCharType="begin"/>
            </w:r>
            <w:r w:rsidR="008A408C">
              <w:rPr>
                <w:noProof/>
                <w:webHidden/>
              </w:rPr>
              <w:instrText xml:space="preserve"> PAGEREF _Toc161407428 \h </w:instrText>
            </w:r>
            <w:r w:rsidR="008A408C">
              <w:rPr>
                <w:noProof/>
                <w:webHidden/>
              </w:rPr>
            </w:r>
            <w:r w:rsidR="008A408C">
              <w:rPr>
                <w:noProof/>
                <w:webHidden/>
              </w:rPr>
              <w:fldChar w:fldCharType="separate"/>
            </w:r>
            <w:r w:rsidR="008A408C">
              <w:rPr>
                <w:noProof/>
                <w:webHidden/>
              </w:rPr>
              <w:t>14</w:t>
            </w:r>
            <w:r w:rsidR="008A408C">
              <w:rPr>
                <w:noProof/>
                <w:webHidden/>
              </w:rPr>
              <w:fldChar w:fldCharType="end"/>
            </w:r>
          </w:hyperlink>
        </w:p>
        <w:p w14:paraId="5536D5A0" w14:textId="613A7259" w:rsidR="008A408C" w:rsidRDefault="00F1717D">
          <w:pPr>
            <w:pStyle w:val="INNH3"/>
            <w:tabs>
              <w:tab w:val="left" w:pos="1100"/>
            </w:tabs>
            <w:rPr>
              <w:noProof/>
              <w:kern w:val="2"/>
              <w:sz w:val="22"/>
              <w:szCs w:val="22"/>
              <w:lang w:eastAsia="nb-NO"/>
              <w14:ligatures w14:val="standardContextual"/>
            </w:rPr>
          </w:pPr>
          <w:hyperlink w:anchor="_Toc161407429" w:history="1">
            <w:r w:rsidR="008A408C" w:rsidRPr="006E15EE">
              <w:rPr>
                <w:rStyle w:val="Hyperkobling"/>
                <w:noProof/>
              </w:rPr>
              <w:t>3.1.2</w:t>
            </w:r>
            <w:r w:rsidR="008A408C">
              <w:rPr>
                <w:noProof/>
                <w:kern w:val="2"/>
                <w:sz w:val="22"/>
                <w:szCs w:val="22"/>
                <w:lang w:eastAsia="nb-NO"/>
                <w14:ligatures w14:val="standardContextual"/>
              </w:rPr>
              <w:tab/>
            </w:r>
            <w:r w:rsidR="008A408C" w:rsidRPr="006E15EE">
              <w:rPr>
                <w:rStyle w:val="Hyperkobling"/>
                <w:noProof/>
              </w:rPr>
              <w:t>Servicedesk</w:t>
            </w:r>
            <w:r w:rsidR="008A408C">
              <w:rPr>
                <w:noProof/>
                <w:webHidden/>
              </w:rPr>
              <w:tab/>
            </w:r>
            <w:r w:rsidR="008A408C">
              <w:rPr>
                <w:noProof/>
                <w:webHidden/>
              </w:rPr>
              <w:fldChar w:fldCharType="begin"/>
            </w:r>
            <w:r w:rsidR="008A408C">
              <w:rPr>
                <w:noProof/>
                <w:webHidden/>
              </w:rPr>
              <w:instrText xml:space="preserve"> PAGEREF _Toc161407429 \h </w:instrText>
            </w:r>
            <w:r w:rsidR="008A408C">
              <w:rPr>
                <w:noProof/>
                <w:webHidden/>
              </w:rPr>
            </w:r>
            <w:r w:rsidR="008A408C">
              <w:rPr>
                <w:noProof/>
                <w:webHidden/>
              </w:rPr>
              <w:fldChar w:fldCharType="separate"/>
            </w:r>
            <w:r w:rsidR="008A408C">
              <w:rPr>
                <w:noProof/>
                <w:webHidden/>
              </w:rPr>
              <w:t>14</w:t>
            </w:r>
            <w:r w:rsidR="008A408C">
              <w:rPr>
                <w:noProof/>
                <w:webHidden/>
              </w:rPr>
              <w:fldChar w:fldCharType="end"/>
            </w:r>
          </w:hyperlink>
        </w:p>
        <w:p w14:paraId="33AE3A0F" w14:textId="2B69B4D8" w:rsidR="008A408C" w:rsidRDefault="00F1717D">
          <w:pPr>
            <w:pStyle w:val="INNH3"/>
            <w:tabs>
              <w:tab w:val="left" w:pos="1100"/>
            </w:tabs>
            <w:rPr>
              <w:noProof/>
              <w:kern w:val="2"/>
              <w:sz w:val="22"/>
              <w:szCs w:val="22"/>
              <w:lang w:eastAsia="nb-NO"/>
              <w14:ligatures w14:val="standardContextual"/>
            </w:rPr>
          </w:pPr>
          <w:hyperlink w:anchor="_Toc161407430" w:history="1">
            <w:r w:rsidR="008A408C" w:rsidRPr="006E15EE">
              <w:rPr>
                <w:rStyle w:val="Hyperkobling"/>
                <w:noProof/>
              </w:rPr>
              <w:t>3.1.3</w:t>
            </w:r>
            <w:r w:rsidR="008A408C">
              <w:rPr>
                <w:noProof/>
                <w:kern w:val="2"/>
                <w:sz w:val="22"/>
                <w:szCs w:val="22"/>
                <w:lang w:eastAsia="nb-NO"/>
                <w14:ligatures w14:val="standardContextual"/>
              </w:rPr>
              <w:tab/>
            </w:r>
            <w:r w:rsidR="008A408C" w:rsidRPr="006E15EE">
              <w:rPr>
                <w:rStyle w:val="Hyperkobling"/>
                <w:noProof/>
              </w:rPr>
              <w:t>Videoløsninger</w:t>
            </w:r>
            <w:r w:rsidR="008A408C">
              <w:rPr>
                <w:noProof/>
                <w:webHidden/>
              </w:rPr>
              <w:tab/>
            </w:r>
            <w:r w:rsidR="008A408C">
              <w:rPr>
                <w:noProof/>
                <w:webHidden/>
              </w:rPr>
              <w:fldChar w:fldCharType="begin"/>
            </w:r>
            <w:r w:rsidR="008A408C">
              <w:rPr>
                <w:noProof/>
                <w:webHidden/>
              </w:rPr>
              <w:instrText xml:space="preserve"> PAGEREF _Toc161407430 \h </w:instrText>
            </w:r>
            <w:r w:rsidR="008A408C">
              <w:rPr>
                <w:noProof/>
                <w:webHidden/>
              </w:rPr>
            </w:r>
            <w:r w:rsidR="008A408C">
              <w:rPr>
                <w:noProof/>
                <w:webHidden/>
              </w:rPr>
              <w:fldChar w:fldCharType="separate"/>
            </w:r>
            <w:r w:rsidR="008A408C">
              <w:rPr>
                <w:noProof/>
                <w:webHidden/>
              </w:rPr>
              <w:t>15</w:t>
            </w:r>
            <w:r w:rsidR="008A408C">
              <w:rPr>
                <w:noProof/>
                <w:webHidden/>
              </w:rPr>
              <w:fldChar w:fldCharType="end"/>
            </w:r>
          </w:hyperlink>
        </w:p>
        <w:p w14:paraId="3DF6309C" w14:textId="220699F5" w:rsidR="008A408C" w:rsidRDefault="00F1717D">
          <w:pPr>
            <w:pStyle w:val="INNH3"/>
            <w:tabs>
              <w:tab w:val="left" w:pos="1100"/>
            </w:tabs>
            <w:rPr>
              <w:noProof/>
              <w:kern w:val="2"/>
              <w:sz w:val="22"/>
              <w:szCs w:val="22"/>
              <w:lang w:eastAsia="nb-NO"/>
              <w14:ligatures w14:val="standardContextual"/>
            </w:rPr>
          </w:pPr>
          <w:hyperlink w:anchor="_Toc161407431" w:history="1">
            <w:r w:rsidR="008A408C" w:rsidRPr="006E15EE">
              <w:rPr>
                <w:rStyle w:val="Hyperkobling"/>
                <w:i/>
                <w:noProof/>
              </w:rPr>
              <w:t>3.1.4</w:t>
            </w:r>
            <w:r w:rsidR="008A408C">
              <w:rPr>
                <w:noProof/>
                <w:kern w:val="2"/>
                <w:sz w:val="22"/>
                <w:szCs w:val="22"/>
                <w:lang w:eastAsia="nb-NO"/>
                <w14:ligatures w14:val="standardContextual"/>
              </w:rPr>
              <w:tab/>
            </w:r>
            <w:r w:rsidR="008A408C" w:rsidRPr="006E15EE">
              <w:rPr>
                <w:rStyle w:val="Hyperkobling"/>
                <w:noProof/>
              </w:rPr>
              <w:t>Telefoni</w:t>
            </w:r>
            <w:r w:rsidR="008A408C">
              <w:rPr>
                <w:noProof/>
                <w:webHidden/>
              </w:rPr>
              <w:tab/>
            </w:r>
            <w:r w:rsidR="008A408C">
              <w:rPr>
                <w:noProof/>
                <w:webHidden/>
              </w:rPr>
              <w:fldChar w:fldCharType="begin"/>
            </w:r>
            <w:r w:rsidR="008A408C">
              <w:rPr>
                <w:noProof/>
                <w:webHidden/>
              </w:rPr>
              <w:instrText xml:space="preserve"> PAGEREF _Toc161407431 \h </w:instrText>
            </w:r>
            <w:r w:rsidR="008A408C">
              <w:rPr>
                <w:noProof/>
                <w:webHidden/>
              </w:rPr>
            </w:r>
            <w:r w:rsidR="008A408C">
              <w:rPr>
                <w:noProof/>
                <w:webHidden/>
              </w:rPr>
              <w:fldChar w:fldCharType="separate"/>
            </w:r>
            <w:r w:rsidR="008A408C">
              <w:rPr>
                <w:noProof/>
                <w:webHidden/>
              </w:rPr>
              <w:t>15</w:t>
            </w:r>
            <w:r w:rsidR="008A408C">
              <w:rPr>
                <w:noProof/>
                <w:webHidden/>
              </w:rPr>
              <w:fldChar w:fldCharType="end"/>
            </w:r>
          </w:hyperlink>
        </w:p>
        <w:p w14:paraId="28B39E60" w14:textId="7BF62ECC" w:rsidR="008A408C" w:rsidRDefault="00F1717D">
          <w:pPr>
            <w:pStyle w:val="INNH3"/>
            <w:tabs>
              <w:tab w:val="left" w:pos="1100"/>
            </w:tabs>
            <w:rPr>
              <w:noProof/>
              <w:kern w:val="2"/>
              <w:sz w:val="22"/>
              <w:szCs w:val="22"/>
              <w:lang w:eastAsia="nb-NO"/>
              <w14:ligatures w14:val="standardContextual"/>
            </w:rPr>
          </w:pPr>
          <w:hyperlink w:anchor="_Toc161407432" w:history="1">
            <w:r w:rsidR="008A408C" w:rsidRPr="006E15EE">
              <w:rPr>
                <w:rStyle w:val="Hyperkobling"/>
                <w:noProof/>
              </w:rPr>
              <w:t>3.1.5</w:t>
            </w:r>
            <w:r w:rsidR="008A408C">
              <w:rPr>
                <w:noProof/>
                <w:kern w:val="2"/>
                <w:sz w:val="22"/>
                <w:szCs w:val="22"/>
                <w:lang w:eastAsia="nb-NO"/>
                <w14:ligatures w14:val="standardContextual"/>
              </w:rPr>
              <w:tab/>
            </w:r>
            <w:r w:rsidR="008A408C" w:rsidRPr="006E15EE">
              <w:rPr>
                <w:rStyle w:val="Hyperkobling"/>
                <w:noProof/>
              </w:rPr>
              <w:t>Kontrollrom</w:t>
            </w:r>
            <w:r w:rsidR="008A408C">
              <w:rPr>
                <w:noProof/>
                <w:webHidden/>
              </w:rPr>
              <w:tab/>
            </w:r>
            <w:r w:rsidR="008A408C">
              <w:rPr>
                <w:noProof/>
                <w:webHidden/>
              </w:rPr>
              <w:fldChar w:fldCharType="begin"/>
            </w:r>
            <w:r w:rsidR="008A408C">
              <w:rPr>
                <w:noProof/>
                <w:webHidden/>
              </w:rPr>
              <w:instrText xml:space="preserve"> PAGEREF _Toc161407432 \h </w:instrText>
            </w:r>
            <w:r w:rsidR="008A408C">
              <w:rPr>
                <w:noProof/>
                <w:webHidden/>
              </w:rPr>
            </w:r>
            <w:r w:rsidR="008A408C">
              <w:rPr>
                <w:noProof/>
                <w:webHidden/>
              </w:rPr>
              <w:fldChar w:fldCharType="separate"/>
            </w:r>
            <w:r w:rsidR="008A408C">
              <w:rPr>
                <w:noProof/>
                <w:webHidden/>
              </w:rPr>
              <w:t>15</w:t>
            </w:r>
            <w:r w:rsidR="008A408C">
              <w:rPr>
                <w:noProof/>
                <w:webHidden/>
              </w:rPr>
              <w:fldChar w:fldCharType="end"/>
            </w:r>
          </w:hyperlink>
        </w:p>
        <w:p w14:paraId="0DCF8A37" w14:textId="166E4E88" w:rsidR="008A408C" w:rsidRDefault="00F1717D">
          <w:pPr>
            <w:pStyle w:val="INNH3"/>
            <w:tabs>
              <w:tab w:val="left" w:pos="1100"/>
            </w:tabs>
            <w:rPr>
              <w:noProof/>
              <w:kern w:val="2"/>
              <w:sz w:val="22"/>
              <w:szCs w:val="22"/>
              <w:lang w:eastAsia="nb-NO"/>
              <w14:ligatures w14:val="standardContextual"/>
            </w:rPr>
          </w:pPr>
          <w:hyperlink w:anchor="_Toc161407433" w:history="1">
            <w:r w:rsidR="008A408C" w:rsidRPr="006E15EE">
              <w:rPr>
                <w:rStyle w:val="Hyperkobling"/>
                <w:noProof/>
              </w:rPr>
              <w:t>3.1.6</w:t>
            </w:r>
            <w:r w:rsidR="008A408C">
              <w:rPr>
                <w:noProof/>
                <w:kern w:val="2"/>
                <w:sz w:val="22"/>
                <w:szCs w:val="22"/>
                <w:lang w:eastAsia="nb-NO"/>
                <w14:ligatures w14:val="standardContextual"/>
              </w:rPr>
              <w:tab/>
            </w:r>
            <w:r w:rsidR="008A408C" w:rsidRPr="006E15EE">
              <w:rPr>
                <w:rStyle w:val="Hyperkobling"/>
                <w:noProof/>
              </w:rPr>
              <w:t>Mobile enheter</w:t>
            </w:r>
            <w:r w:rsidR="008A408C">
              <w:rPr>
                <w:noProof/>
                <w:webHidden/>
              </w:rPr>
              <w:tab/>
            </w:r>
            <w:r w:rsidR="008A408C">
              <w:rPr>
                <w:noProof/>
                <w:webHidden/>
              </w:rPr>
              <w:fldChar w:fldCharType="begin"/>
            </w:r>
            <w:r w:rsidR="008A408C">
              <w:rPr>
                <w:noProof/>
                <w:webHidden/>
              </w:rPr>
              <w:instrText xml:space="preserve"> PAGEREF _Toc161407433 \h </w:instrText>
            </w:r>
            <w:r w:rsidR="008A408C">
              <w:rPr>
                <w:noProof/>
                <w:webHidden/>
              </w:rPr>
            </w:r>
            <w:r w:rsidR="008A408C">
              <w:rPr>
                <w:noProof/>
                <w:webHidden/>
              </w:rPr>
              <w:fldChar w:fldCharType="separate"/>
            </w:r>
            <w:r w:rsidR="008A408C">
              <w:rPr>
                <w:noProof/>
                <w:webHidden/>
              </w:rPr>
              <w:t>15</w:t>
            </w:r>
            <w:r w:rsidR="008A408C">
              <w:rPr>
                <w:noProof/>
                <w:webHidden/>
              </w:rPr>
              <w:fldChar w:fldCharType="end"/>
            </w:r>
          </w:hyperlink>
        </w:p>
        <w:p w14:paraId="6DF62270" w14:textId="4518E4DD" w:rsidR="008A408C" w:rsidRDefault="00F1717D">
          <w:pPr>
            <w:pStyle w:val="INNH3"/>
            <w:tabs>
              <w:tab w:val="left" w:pos="1100"/>
            </w:tabs>
            <w:rPr>
              <w:noProof/>
              <w:kern w:val="2"/>
              <w:sz w:val="22"/>
              <w:szCs w:val="22"/>
              <w:lang w:eastAsia="nb-NO"/>
              <w14:ligatures w14:val="standardContextual"/>
            </w:rPr>
          </w:pPr>
          <w:hyperlink w:anchor="_Toc161407434" w:history="1">
            <w:r w:rsidR="008A408C" w:rsidRPr="006E15EE">
              <w:rPr>
                <w:rStyle w:val="Hyperkobling"/>
                <w:noProof/>
              </w:rPr>
              <w:t>3.1.7</w:t>
            </w:r>
            <w:r w:rsidR="008A408C">
              <w:rPr>
                <w:noProof/>
                <w:kern w:val="2"/>
                <w:sz w:val="22"/>
                <w:szCs w:val="22"/>
                <w:lang w:eastAsia="nb-NO"/>
                <w14:ligatures w14:val="standardContextual"/>
              </w:rPr>
              <w:tab/>
            </w:r>
            <w:r w:rsidR="008A408C" w:rsidRPr="006E15EE">
              <w:rPr>
                <w:rStyle w:val="Hyperkobling"/>
                <w:noProof/>
              </w:rPr>
              <w:t>Datasenter</w:t>
            </w:r>
            <w:r w:rsidR="008A408C">
              <w:rPr>
                <w:noProof/>
                <w:webHidden/>
              </w:rPr>
              <w:tab/>
            </w:r>
            <w:r w:rsidR="008A408C">
              <w:rPr>
                <w:noProof/>
                <w:webHidden/>
              </w:rPr>
              <w:fldChar w:fldCharType="begin"/>
            </w:r>
            <w:r w:rsidR="008A408C">
              <w:rPr>
                <w:noProof/>
                <w:webHidden/>
              </w:rPr>
              <w:instrText xml:space="preserve"> PAGEREF _Toc161407434 \h </w:instrText>
            </w:r>
            <w:r w:rsidR="008A408C">
              <w:rPr>
                <w:noProof/>
                <w:webHidden/>
              </w:rPr>
            </w:r>
            <w:r w:rsidR="008A408C">
              <w:rPr>
                <w:noProof/>
                <w:webHidden/>
              </w:rPr>
              <w:fldChar w:fldCharType="separate"/>
            </w:r>
            <w:r w:rsidR="008A408C">
              <w:rPr>
                <w:noProof/>
                <w:webHidden/>
              </w:rPr>
              <w:t>16</w:t>
            </w:r>
            <w:r w:rsidR="008A408C">
              <w:rPr>
                <w:noProof/>
                <w:webHidden/>
              </w:rPr>
              <w:fldChar w:fldCharType="end"/>
            </w:r>
          </w:hyperlink>
        </w:p>
        <w:p w14:paraId="16942750" w14:textId="3A4FD99A" w:rsidR="008A408C" w:rsidRDefault="00F1717D">
          <w:pPr>
            <w:pStyle w:val="INNH3"/>
            <w:tabs>
              <w:tab w:val="left" w:pos="1100"/>
            </w:tabs>
            <w:rPr>
              <w:noProof/>
              <w:kern w:val="2"/>
              <w:sz w:val="22"/>
              <w:szCs w:val="22"/>
              <w:lang w:eastAsia="nb-NO"/>
              <w14:ligatures w14:val="standardContextual"/>
            </w:rPr>
          </w:pPr>
          <w:hyperlink w:anchor="_Toc161407435" w:history="1">
            <w:r w:rsidR="008A408C" w:rsidRPr="006E15EE">
              <w:rPr>
                <w:rStyle w:val="Hyperkobling"/>
                <w:noProof/>
              </w:rPr>
              <w:t>3.1.8</w:t>
            </w:r>
            <w:r w:rsidR="008A408C">
              <w:rPr>
                <w:noProof/>
                <w:kern w:val="2"/>
                <w:sz w:val="22"/>
                <w:szCs w:val="22"/>
                <w:lang w:eastAsia="nb-NO"/>
                <w14:ligatures w14:val="standardContextual"/>
              </w:rPr>
              <w:tab/>
            </w:r>
            <w:r w:rsidR="008A408C" w:rsidRPr="006E15EE">
              <w:rPr>
                <w:rStyle w:val="Hyperkobling"/>
                <w:noProof/>
              </w:rPr>
              <w:t>Server og arbeidsflate</w:t>
            </w:r>
            <w:r w:rsidR="008A408C">
              <w:rPr>
                <w:noProof/>
                <w:webHidden/>
              </w:rPr>
              <w:tab/>
            </w:r>
            <w:r w:rsidR="008A408C">
              <w:rPr>
                <w:noProof/>
                <w:webHidden/>
              </w:rPr>
              <w:fldChar w:fldCharType="begin"/>
            </w:r>
            <w:r w:rsidR="008A408C">
              <w:rPr>
                <w:noProof/>
                <w:webHidden/>
              </w:rPr>
              <w:instrText xml:space="preserve"> PAGEREF _Toc161407435 \h </w:instrText>
            </w:r>
            <w:r w:rsidR="008A408C">
              <w:rPr>
                <w:noProof/>
                <w:webHidden/>
              </w:rPr>
            </w:r>
            <w:r w:rsidR="008A408C">
              <w:rPr>
                <w:noProof/>
                <w:webHidden/>
              </w:rPr>
              <w:fldChar w:fldCharType="separate"/>
            </w:r>
            <w:r w:rsidR="008A408C">
              <w:rPr>
                <w:noProof/>
                <w:webHidden/>
              </w:rPr>
              <w:t>16</w:t>
            </w:r>
            <w:r w:rsidR="008A408C">
              <w:rPr>
                <w:noProof/>
                <w:webHidden/>
              </w:rPr>
              <w:fldChar w:fldCharType="end"/>
            </w:r>
          </w:hyperlink>
        </w:p>
        <w:p w14:paraId="4CB4EF05" w14:textId="73405AB1" w:rsidR="008A408C" w:rsidRDefault="00F1717D">
          <w:pPr>
            <w:pStyle w:val="INNH2"/>
            <w:rPr>
              <w:noProof/>
              <w:kern w:val="2"/>
              <w:sz w:val="22"/>
              <w:szCs w:val="22"/>
              <w:lang w:eastAsia="nb-NO"/>
              <w14:ligatures w14:val="standardContextual"/>
            </w:rPr>
          </w:pPr>
          <w:hyperlink w:anchor="_Toc161407436" w:history="1">
            <w:r w:rsidR="008A408C" w:rsidRPr="006E15EE">
              <w:rPr>
                <w:rStyle w:val="Hyperkobling"/>
                <w:noProof/>
              </w:rPr>
              <w:t>3.2</w:t>
            </w:r>
            <w:r w:rsidR="008A408C">
              <w:rPr>
                <w:noProof/>
                <w:kern w:val="2"/>
                <w:sz w:val="22"/>
                <w:szCs w:val="22"/>
                <w:lang w:eastAsia="nb-NO"/>
                <w14:ligatures w14:val="standardContextual"/>
              </w:rPr>
              <w:tab/>
            </w:r>
            <w:r w:rsidR="008A408C" w:rsidRPr="006E15EE">
              <w:rPr>
                <w:rStyle w:val="Hyperkobling"/>
                <w:noProof/>
              </w:rPr>
              <w:t>Satsninger i planperioden</w:t>
            </w:r>
            <w:r w:rsidR="008A408C">
              <w:rPr>
                <w:noProof/>
                <w:webHidden/>
              </w:rPr>
              <w:tab/>
            </w:r>
            <w:r w:rsidR="008A408C">
              <w:rPr>
                <w:noProof/>
                <w:webHidden/>
              </w:rPr>
              <w:fldChar w:fldCharType="begin"/>
            </w:r>
            <w:r w:rsidR="008A408C">
              <w:rPr>
                <w:noProof/>
                <w:webHidden/>
              </w:rPr>
              <w:instrText xml:space="preserve"> PAGEREF _Toc161407436 \h </w:instrText>
            </w:r>
            <w:r w:rsidR="008A408C">
              <w:rPr>
                <w:noProof/>
                <w:webHidden/>
              </w:rPr>
            </w:r>
            <w:r w:rsidR="008A408C">
              <w:rPr>
                <w:noProof/>
                <w:webHidden/>
              </w:rPr>
              <w:fldChar w:fldCharType="separate"/>
            </w:r>
            <w:r w:rsidR="008A408C">
              <w:rPr>
                <w:noProof/>
                <w:webHidden/>
              </w:rPr>
              <w:t>16</w:t>
            </w:r>
            <w:r w:rsidR="008A408C">
              <w:rPr>
                <w:noProof/>
                <w:webHidden/>
              </w:rPr>
              <w:fldChar w:fldCharType="end"/>
            </w:r>
          </w:hyperlink>
        </w:p>
        <w:p w14:paraId="54426D2E" w14:textId="5ED2E8DC" w:rsidR="008A408C" w:rsidRDefault="00F1717D">
          <w:pPr>
            <w:pStyle w:val="INNH3"/>
            <w:tabs>
              <w:tab w:val="left" w:pos="1100"/>
            </w:tabs>
            <w:rPr>
              <w:noProof/>
              <w:kern w:val="2"/>
              <w:sz w:val="22"/>
              <w:szCs w:val="22"/>
              <w:lang w:eastAsia="nb-NO"/>
              <w14:ligatures w14:val="standardContextual"/>
            </w:rPr>
          </w:pPr>
          <w:hyperlink w:anchor="_Toc161407437" w:history="1">
            <w:r w:rsidR="008A408C" w:rsidRPr="006E15EE">
              <w:rPr>
                <w:rStyle w:val="Hyperkobling"/>
                <w:noProof/>
              </w:rPr>
              <w:t>3.2.1</w:t>
            </w:r>
            <w:r w:rsidR="008A408C">
              <w:rPr>
                <w:noProof/>
                <w:kern w:val="2"/>
                <w:sz w:val="22"/>
                <w:szCs w:val="22"/>
                <w:lang w:eastAsia="nb-NO"/>
                <w14:ligatures w14:val="standardContextual"/>
              </w:rPr>
              <w:tab/>
            </w:r>
            <w:r w:rsidR="008A408C" w:rsidRPr="006E15EE">
              <w:rPr>
                <w:rStyle w:val="Hyperkobling"/>
                <w:noProof/>
              </w:rPr>
              <w:t>Strategisk retning fra eierne (se også tidligere omtale i dokumentet)</w:t>
            </w:r>
            <w:r w:rsidR="008A408C">
              <w:rPr>
                <w:noProof/>
                <w:webHidden/>
              </w:rPr>
              <w:tab/>
            </w:r>
            <w:r w:rsidR="008A408C">
              <w:rPr>
                <w:noProof/>
                <w:webHidden/>
              </w:rPr>
              <w:fldChar w:fldCharType="begin"/>
            </w:r>
            <w:r w:rsidR="008A408C">
              <w:rPr>
                <w:noProof/>
                <w:webHidden/>
              </w:rPr>
              <w:instrText xml:space="preserve"> PAGEREF _Toc161407437 \h </w:instrText>
            </w:r>
            <w:r w:rsidR="008A408C">
              <w:rPr>
                <w:noProof/>
                <w:webHidden/>
              </w:rPr>
            </w:r>
            <w:r w:rsidR="008A408C">
              <w:rPr>
                <w:noProof/>
                <w:webHidden/>
              </w:rPr>
              <w:fldChar w:fldCharType="separate"/>
            </w:r>
            <w:r w:rsidR="008A408C">
              <w:rPr>
                <w:noProof/>
                <w:webHidden/>
              </w:rPr>
              <w:t>16</w:t>
            </w:r>
            <w:r w:rsidR="008A408C">
              <w:rPr>
                <w:noProof/>
                <w:webHidden/>
              </w:rPr>
              <w:fldChar w:fldCharType="end"/>
            </w:r>
          </w:hyperlink>
        </w:p>
        <w:p w14:paraId="136359CD" w14:textId="2D3B6A2C" w:rsidR="008A408C" w:rsidRDefault="00F1717D">
          <w:pPr>
            <w:pStyle w:val="INNH3"/>
            <w:tabs>
              <w:tab w:val="left" w:pos="1100"/>
            </w:tabs>
            <w:rPr>
              <w:noProof/>
              <w:kern w:val="2"/>
              <w:sz w:val="22"/>
              <w:szCs w:val="22"/>
              <w:lang w:eastAsia="nb-NO"/>
              <w14:ligatures w14:val="standardContextual"/>
            </w:rPr>
          </w:pPr>
          <w:hyperlink w:anchor="_Toc161407438" w:history="1">
            <w:r w:rsidR="008A408C" w:rsidRPr="006E15EE">
              <w:rPr>
                <w:rStyle w:val="Hyperkobling"/>
                <w:noProof/>
              </w:rPr>
              <w:t>3.2.2</w:t>
            </w:r>
            <w:r w:rsidR="008A408C">
              <w:rPr>
                <w:noProof/>
                <w:kern w:val="2"/>
                <w:sz w:val="22"/>
                <w:szCs w:val="22"/>
                <w:lang w:eastAsia="nb-NO"/>
                <w14:ligatures w14:val="standardContextual"/>
              </w:rPr>
              <w:tab/>
            </w:r>
            <w:r w:rsidR="008A408C" w:rsidRPr="006E15EE">
              <w:rPr>
                <w:rStyle w:val="Hyperkobling"/>
                <w:noProof/>
              </w:rPr>
              <w:t>Nasjonal helse- og samhandlingsplan 2024 - 2027</w:t>
            </w:r>
            <w:r w:rsidR="008A408C">
              <w:rPr>
                <w:noProof/>
                <w:webHidden/>
              </w:rPr>
              <w:tab/>
            </w:r>
            <w:r w:rsidR="008A408C">
              <w:rPr>
                <w:noProof/>
                <w:webHidden/>
              </w:rPr>
              <w:fldChar w:fldCharType="begin"/>
            </w:r>
            <w:r w:rsidR="008A408C">
              <w:rPr>
                <w:noProof/>
                <w:webHidden/>
              </w:rPr>
              <w:instrText xml:space="preserve"> PAGEREF _Toc161407438 \h </w:instrText>
            </w:r>
            <w:r w:rsidR="008A408C">
              <w:rPr>
                <w:noProof/>
                <w:webHidden/>
              </w:rPr>
            </w:r>
            <w:r w:rsidR="008A408C">
              <w:rPr>
                <w:noProof/>
                <w:webHidden/>
              </w:rPr>
              <w:fldChar w:fldCharType="separate"/>
            </w:r>
            <w:r w:rsidR="008A408C">
              <w:rPr>
                <w:noProof/>
                <w:webHidden/>
              </w:rPr>
              <w:t>17</w:t>
            </w:r>
            <w:r w:rsidR="008A408C">
              <w:rPr>
                <w:noProof/>
                <w:webHidden/>
              </w:rPr>
              <w:fldChar w:fldCharType="end"/>
            </w:r>
          </w:hyperlink>
        </w:p>
        <w:p w14:paraId="6578CA03" w14:textId="74993C6D" w:rsidR="008A408C" w:rsidRDefault="00F1717D">
          <w:pPr>
            <w:pStyle w:val="INNH3"/>
            <w:tabs>
              <w:tab w:val="left" w:pos="1100"/>
            </w:tabs>
            <w:rPr>
              <w:noProof/>
              <w:kern w:val="2"/>
              <w:sz w:val="22"/>
              <w:szCs w:val="22"/>
              <w:lang w:eastAsia="nb-NO"/>
              <w14:ligatures w14:val="standardContextual"/>
            </w:rPr>
          </w:pPr>
          <w:hyperlink w:anchor="_Toc161407439" w:history="1">
            <w:r w:rsidR="008A408C" w:rsidRPr="006E15EE">
              <w:rPr>
                <w:rStyle w:val="Hyperkobling"/>
                <w:noProof/>
              </w:rPr>
              <w:t>3.2.3</w:t>
            </w:r>
            <w:r w:rsidR="008A408C">
              <w:rPr>
                <w:noProof/>
                <w:kern w:val="2"/>
                <w:sz w:val="22"/>
                <w:szCs w:val="22"/>
                <w:lang w:eastAsia="nb-NO"/>
                <w14:ligatures w14:val="standardContextual"/>
              </w:rPr>
              <w:tab/>
            </w:r>
            <w:r w:rsidR="008A408C" w:rsidRPr="006E15EE">
              <w:rPr>
                <w:rStyle w:val="Hyperkobling"/>
                <w:noProof/>
              </w:rPr>
              <w:t>Kunstig intelligens i helsesektoren</w:t>
            </w:r>
            <w:r w:rsidR="008A408C">
              <w:rPr>
                <w:noProof/>
                <w:webHidden/>
              </w:rPr>
              <w:tab/>
            </w:r>
            <w:r w:rsidR="008A408C">
              <w:rPr>
                <w:noProof/>
                <w:webHidden/>
              </w:rPr>
              <w:fldChar w:fldCharType="begin"/>
            </w:r>
            <w:r w:rsidR="008A408C">
              <w:rPr>
                <w:noProof/>
                <w:webHidden/>
              </w:rPr>
              <w:instrText xml:space="preserve"> PAGEREF _Toc161407439 \h </w:instrText>
            </w:r>
            <w:r w:rsidR="008A408C">
              <w:rPr>
                <w:noProof/>
                <w:webHidden/>
              </w:rPr>
            </w:r>
            <w:r w:rsidR="008A408C">
              <w:rPr>
                <w:noProof/>
                <w:webHidden/>
              </w:rPr>
              <w:fldChar w:fldCharType="separate"/>
            </w:r>
            <w:r w:rsidR="008A408C">
              <w:rPr>
                <w:noProof/>
                <w:webHidden/>
              </w:rPr>
              <w:t>19</w:t>
            </w:r>
            <w:r w:rsidR="008A408C">
              <w:rPr>
                <w:noProof/>
                <w:webHidden/>
              </w:rPr>
              <w:fldChar w:fldCharType="end"/>
            </w:r>
          </w:hyperlink>
        </w:p>
        <w:p w14:paraId="65EACC4C" w14:textId="7E925218" w:rsidR="008A408C" w:rsidRDefault="00F1717D">
          <w:pPr>
            <w:pStyle w:val="INNH3"/>
            <w:tabs>
              <w:tab w:val="left" w:pos="1100"/>
            </w:tabs>
            <w:rPr>
              <w:noProof/>
              <w:kern w:val="2"/>
              <w:sz w:val="22"/>
              <w:szCs w:val="22"/>
              <w:lang w:eastAsia="nb-NO"/>
              <w14:ligatures w14:val="standardContextual"/>
            </w:rPr>
          </w:pPr>
          <w:hyperlink w:anchor="_Toc161407440" w:history="1">
            <w:r w:rsidR="008A408C" w:rsidRPr="006E15EE">
              <w:rPr>
                <w:rStyle w:val="Hyperkobling"/>
                <w:noProof/>
              </w:rPr>
              <w:t>3.2.4</w:t>
            </w:r>
            <w:r w:rsidR="008A408C">
              <w:rPr>
                <w:noProof/>
                <w:kern w:val="2"/>
                <w:sz w:val="22"/>
                <w:szCs w:val="22"/>
                <w:lang w:eastAsia="nb-NO"/>
                <w14:ligatures w14:val="standardContextual"/>
              </w:rPr>
              <w:tab/>
            </w:r>
            <w:r w:rsidR="008A408C" w:rsidRPr="006E15EE">
              <w:rPr>
                <w:rStyle w:val="Hyperkobling"/>
                <w:noProof/>
              </w:rPr>
              <w:t>Tiltak for å understøtte fremtidige behov, nye føringer og trender</w:t>
            </w:r>
            <w:r w:rsidR="008A408C">
              <w:rPr>
                <w:noProof/>
                <w:webHidden/>
              </w:rPr>
              <w:tab/>
            </w:r>
            <w:r w:rsidR="008A408C">
              <w:rPr>
                <w:noProof/>
                <w:webHidden/>
              </w:rPr>
              <w:fldChar w:fldCharType="begin"/>
            </w:r>
            <w:r w:rsidR="008A408C">
              <w:rPr>
                <w:noProof/>
                <w:webHidden/>
              </w:rPr>
              <w:instrText xml:space="preserve"> PAGEREF _Toc161407440 \h </w:instrText>
            </w:r>
            <w:r w:rsidR="008A408C">
              <w:rPr>
                <w:noProof/>
                <w:webHidden/>
              </w:rPr>
            </w:r>
            <w:r w:rsidR="008A408C">
              <w:rPr>
                <w:noProof/>
                <w:webHidden/>
              </w:rPr>
              <w:fldChar w:fldCharType="separate"/>
            </w:r>
            <w:r w:rsidR="008A408C">
              <w:rPr>
                <w:noProof/>
                <w:webHidden/>
              </w:rPr>
              <w:t>19</w:t>
            </w:r>
            <w:r w:rsidR="008A408C">
              <w:rPr>
                <w:noProof/>
                <w:webHidden/>
              </w:rPr>
              <w:fldChar w:fldCharType="end"/>
            </w:r>
          </w:hyperlink>
        </w:p>
        <w:p w14:paraId="7BAC7F6F" w14:textId="582ADB0A" w:rsidR="008A408C" w:rsidRDefault="00F1717D">
          <w:pPr>
            <w:pStyle w:val="INNH3"/>
            <w:tabs>
              <w:tab w:val="left" w:pos="1100"/>
            </w:tabs>
            <w:rPr>
              <w:noProof/>
              <w:kern w:val="2"/>
              <w:sz w:val="22"/>
              <w:szCs w:val="22"/>
              <w:lang w:eastAsia="nb-NO"/>
              <w14:ligatures w14:val="standardContextual"/>
            </w:rPr>
          </w:pPr>
          <w:hyperlink w:anchor="_Toc161407441" w:history="1">
            <w:r w:rsidR="008A408C" w:rsidRPr="006E15EE">
              <w:rPr>
                <w:rStyle w:val="Hyperkobling"/>
                <w:noProof/>
              </w:rPr>
              <w:t>3.2.5</w:t>
            </w:r>
            <w:r w:rsidR="008A408C">
              <w:rPr>
                <w:noProof/>
                <w:kern w:val="2"/>
                <w:sz w:val="22"/>
                <w:szCs w:val="22"/>
                <w:lang w:eastAsia="nb-NO"/>
                <w14:ligatures w14:val="standardContextual"/>
              </w:rPr>
              <w:tab/>
            </w:r>
            <w:r w:rsidR="008A408C" w:rsidRPr="006E15EE">
              <w:rPr>
                <w:rStyle w:val="Hyperkobling"/>
                <w:noProof/>
              </w:rPr>
              <w:t>Utforming av målbilde for akuttmedisinsk kjede</w:t>
            </w:r>
            <w:r w:rsidR="008A408C">
              <w:rPr>
                <w:noProof/>
                <w:webHidden/>
              </w:rPr>
              <w:tab/>
            </w:r>
            <w:r w:rsidR="008A408C">
              <w:rPr>
                <w:noProof/>
                <w:webHidden/>
              </w:rPr>
              <w:fldChar w:fldCharType="begin"/>
            </w:r>
            <w:r w:rsidR="008A408C">
              <w:rPr>
                <w:noProof/>
                <w:webHidden/>
              </w:rPr>
              <w:instrText xml:space="preserve"> PAGEREF _Toc161407441 \h </w:instrText>
            </w:r>
            <w:r w:rsidR="008A408C">
              <w:rPr>
                <w:noProof/>
                <w:webHidden/>
              </w:rPr>
            </w:r>
            <w:r w:rsidR="008A408C">
              <w:rPr>
                <w:noProof/>
                <w:webHidden/>
              </w:rPr>
              <w:fldChar w:fldCharType="separate"/>
            </w:r>
            <w:r w:rsidR="008A408C">
              <w:rPr>
                <w:noProof/>
                <w:webHidden/>
              </w:rPr>
              <w:t>19</w:t>
            </w:r>
            <w:r w:rsidR="008A408C">
              <w:rPr>
                <w:noProof/>
                <w:webHidden/>
              </w:rPr>
              <w:fldChar w:fldCharType="end"/>
            </w:r>
          </w:hyperlink>
        </w:p>
        <w:p w14:paraId="23A1C0E2" w14:textId="1AF5CAC8" w:rsidR="008A408C" w:rsidRDefault="00F1717D">
          <w:pPr>
            <w:pStyle w:val="INNH2"/>
            <w:rPr>
              <w:noProof/>
              <w:kern w:val="2"/>
              <w:sz w:val="22"/>
              <w:szCs w:val="22"/>
              <w:lang w:eastAsia="nb-NO"/>
              <w14:ligatures w14:val="standardContextual"/>
            </w:rPr>
          </w:pPr>
          <w:hyperlink w:anchor="_Toc161407442" w:history="1">
            <w:r w:rsidR="008A408C" w:rsidRPr="006E15EE">
              <w:rPr>
                <w:rStyle w:val="Hyperkobling"/>
                <w:noProof/>
              </w:rPr>
              <w:t>3.3</w:t>
            </w:r>
            <w:r w:rsidR="008A408C">
              <w:rPr>
                <w:noProof/>
                <w:kern w:val="2"/>
                <w:sz w:val="22"/>
                <w:szCs w:val="22"/>
                <w:lang w:eastAsia="nb-NO"/>
                <w14:ligatures w14:val="standardContextual"/>
              </w:rPr>
              <w:tab/>
            </w:r>
            <w:r w:rsidR="008A408C" w:rsidRPr="006E15EE">
              <w:rPr>
                <w:rStyle w:val="Hyperkobling"/>
                <w:noProof/>
              </w:rPr>
              <w:t>Prioriterte satsninger i ØLP perioden</w:t>
            </w:r>
            <w:r w:rsidR="008A408C">
              <w:rPr>
                <w:noProof/>
                <w:webHidden/>
              </w:rPr>
              <w:tab/>
            </w:r>
            <w:r w:rsidR="008A408C">
              <w:rPr>
                <w:noProof/>
                <w:webHidden/>
              </w:rPr>
              <w:fldChar w:fldCharType="begin"/>
            </w:r>
            <w:r w:rsidR="008A408C">
              <w:rPr>
                <w:noProof/>
                <w:webHidden/>
              </w:rPr>
              <w:instrText xml:space="preserve"> PAGEREF _Toc161407442 \h </w:instrText>
            </w:r>
            <w:r w:rsidR="008A408C">
              <w:rPr>
                <w:noProof/>
                <w:webHidden/>
              </w:rPr>
            </w:r>
            <w:r w:rsidR="008A408C">
              <w:rPr>
                <w:noProof/>
                <w:webHidden/>
              </w:rPr>
              <w:fldChar w:fldCharType="separate"/>
            </w:r>
            <w:r w:rsidR="008A408C">
              <w:rPr>
                <w:noProof/>
                <w:webHidden/>
              </w:rPr>
              <w:t>20</w:t>
            </w:r>
            <w:r w:rsidR="008A408C">
              <w:rPr>
                <w:noProof/>
                <w:webHidden/>
              </w:rPr>
              <w:fldChar w:fldCharType="end"/>
            </w:r>
          </w:hyperlink>
        </w:p>
        <w:p w14:paraId="0F7165D0" w14:textId="31EB7AEE" w:rsidR="008A408C" w:rsidRDefault="00F1717D">
          <w:pPr>
            <w:pStyle w:val="INNH1"/>
            <w:rPr>
              <w:noProof/>
              <w:kern w:val="2"/>
              <w:sz w:val="22"/>
              <w:szCs w:val="22"/>
              <w:lang w:eastAsia="nb-NO"/>
              <w14:ligatures w14:val="standardContextual"/>
            </w:rPr>
          </w:pPr>
          <w:hyperlink w:anchor="_Toc161407443" w:history="1">
            <w:r w:rsidR="008A408C" w:rsidRPr="006E15EE">
              <w:rPr>
                <w:rStyle w:val="Hyperkobling"/>
                <w:noProof/>
              </w:rPr>
              <w:t>4</w:t>
            </w:r>
            <w:r w:rsidR="008A408C">
              <w:rPr>
                <w:noProof/>
                <w:kern w:val="2"/>
                <w:sz w:val="22"/>
                <w:szCs w:val="22"/>
                <w:lang w:eastAsia="nb-NO"/>
                <w14:ligatures w14:val="standardContextual"/>
              </w:rPr>
              <w:tab/>
            </w:r>
            <w:r w:rsidR="008A408C" w:rsidRPr="006E15EE">
              <w:rPr>
                <w:rStyle w:val="Hyperkobling"/>
                <w:noProof/>
              </w:rPr>
              <w:t>Lånefinansiering og kontantstrøm</w:t>
            </w:r>
            <w:r w:rsidR="008A408C">
              <w:rPr>
                <w:noProof/>
                <w:webHidden/>
              </w:rPr>
              <w:tab/>
            </w:r>
            <w:r w:rsidR="008A408C">
              <w:rPr>
                <w:noProof/>
                <w:webHidden/>
              </w:rPr>
              <w:fldChar w:fldCharType="begin"/>
            </w:r>
            <w:r w:rsidR="008A408C">
              <w:rPr>
                <w:noProof/>
                <w:webHidden/>
              </w:rPr>
              <w:instrText xml:space="preserve"> PAGEREF _Toc161407443 \h </w:instrText>
            </w:r>
            <w:r w:rsidR="008A408C">
              <w:rPr>
                <w:noProof/>
                <w:webHidden/>
              </w:rPr>
            </w:r>
            <w:r w:rsidR="008A408C">
              <w:rPr>
                <w:noProof/>
                <w:webHidden/>
              </w:rPr>
              <w:fldChar w:fldCharType="separate"/>
            </w:r>
            <w:r w:rsidR="008A408C">
              <w:rPr>
                <w:noProof/>
                <w:webHidden/>
              </w:rPr>
              <w:t>21</w:t>
            </w:r>
            <w:r w:rsidR="008A408C">
              <w:rPr>
                <w:noProof/>
                <w:webHidden/>
              </w:rPr>
              <w:fldChar w:fldCharType="end"/>
            </w:r>
          </w:hyperlink>
        </w:p>
        <w:p w14:paraId="313D7E14" w14:textId="0C5B8986" w:rsidR="6B7AC8AC" w:rsidRDefault="6B7AC8AC">
          <w:pPr>
            <w:pStyle w:val="INNH1"/>
            <w:rPr>
              <w:rStyle w:val="Hyperkobling"/>
            </w:rPr>
          </w:pPr>
          <w:r>
            <w:fldChar w:fldCharType="end"/>
          </w:r>
        </w:p>
      </w:sdtContent>
    </w:sdt>
    <w:p w14:paraId="1165C306" w14:textId="48F19A2A" w:rsidR="00EE3B10" w:rsidRDefault="00EE3B10"/>
    <w:p w14:paraId="4D056962" w14:textId="77777777" w:rsidR="00AA1128" w:rsidRPr="00DF3DFB" w:rsidRDefault="00AA1128" w:rsidP="001B543E">
      <w:pPr>
        <w:pStyle w:val="Overskrift1"/>
      </w:pPr>
      <w:bookmarkStart w:id="0" w:name="_Ref130562185"/>
      <w:bookmarkStart w:id="1" w:name="_Toc161407416"/>
      <w:r w:rsidRPr="00F67B56">
        <w:lastRenderedPageBreak/>
        <w:t>Innledning</w:t>
      </w:r>
      <w:bookmarkEnd w:id="0"/>
      <w:bookmarkEnd w:id="1"/>
    </w:p>
    <w:p w14:paraId="38D655D0" w14:textId="1F2782CB" w:rsidR="000330D5" w:rsidRDefault="000330D5" w:rsidP="000330D5">
      <w:r>
        <w:t xml:space="preserve">HDO har utarbeidet </w:t>
      </w:r>
      <w:r w:rsidR="00F877C4">
        <w:t>innspill til</w:t>
      </w:r>
      <w:r>
        <w:t xml:space="preserve"> økonomisk langtidsplan for perioden 2025-2028 som </w:t>
      </w:r>
      <w:r w:rsidR="00C16475">
        <w:t>foreslår</w:t>
      </w:r>
      <w:r>
        <w:t xml:space="preserve"> retning og prioritering for foretakets arbeid med å styrke og utvikle nødmeldetjenesten. </w:t>
      </w:r>
      <w:r w:rsidR="005D5A03">
        <w:t>Innspillet</w:t>
      </w:r>
      <w:r>
        <w:t xml:space="preserve"> bygger på HDO sin erfaring og kunnskap om helsetjenesten på lokalt, regionalt og nasjonalt nivå, og tar hensyn til de strategiske målene, de økonomiske rammene og de nasjonale føringene som gjelder for sektoren. Planen </w:t>
      </w:r>
      <w:r w:rsidR="00EE47EC">
        <w:t>peker på vi</w:t>
      </w:r>
      <w:r w:rsidR="006A3037">
        <w:t>kti</w:t>
      </w:r>
      <w:r w:rsidR="00EE47EC">
        <w:t>ge</w:t>
      </w:r>
      <w:r>
        <w:t xml:space="preserve"> utfordringe</w:t>
      </w:r>
      <w:r w:rsidR="002A22F9">
        <w:t>r</w:t>
      </w:r>
      <w:r>
        <w:t xml:space="preserve"> og mulighete</w:t>
      </w:r>
      <w:r w:rsidR="002A22F9">
        <w:t>r</w:t>
      </w:r>
      <w:r w:rsidR="001B2771">
        <w:t xml:space="preserve"> innenfor HDO sitt </w:t>
      </w:r>
      <w:r w:rsidR="002D6B16">
        <w:t>leveranseansvar</w:t>
      </w:r>
      <w:r>
        <w:t xml:space="preserve"> som nødmeldetjenesten vil møte i årene fremover, og foreslår tiltak for å håndtere dem på en effektiv og fremtidsrettet måte. </w:t>
      </w:r>
      <w:r w:rsidR="00CA6673">
        <w:t xml:space="preserve">ØLP utarbeides </w:t>
      </w:r>
      <w:r w:rsidR="00CB40EE">
        <w:t>i tråd med</w:t>
      </w:r>
      <w:r>
        <w:t xml:space="preserve"> årshjul for oppfølging av felleseide </w:t>
      </w:r>
      <w:r w:rsidR="00CB40EE">
        <w:t>helseforetak</w:t>
      </w:r>
      <w:r w:rsidR="008E797D">
        <w:t xml:space="preserve"> </w:t>
      </w:r>
      <w:r w:rsidR="00CA37B6">
        <w:t xml:space="preserve">og </w:t>
      </w:r>
      <w:r w:rsidR="00EF601D">
        <w:t>B</w:t>
      </w:r>
      <w:r w:rsidR="00950A13">
        <w:t>udsjettskriv</w:t>
      </w:r>
      <w:r w:rsidR="00EF601D">
        <w:t xml:space="preserve"> ØLP 2025 </w:t>
      </w:r>
      <w:r w:rsidR="004653C3">
        <w:t>–</w:t>
      </w:r>
      <w:r w:rsidR="00EF601D">
        <w:t xml:space="preserve"> 2028</w:t>
      </w:r>
      <w:r w:rsidR="004653C3">
        <w:t xml:space="preserve">. </w:t>
      </w:r>
      <w:r w:rsidR="00020C3D">
        <w:t>ØLP</w:t>
      </w:r>
      <w:r w:rsidR="002720EC" w:rsidRPr="002720EC">
        <w:t xml:space="preserve"> gir innspill til</w:t>
      </w:r>
      <w:r w:rsidR="000F27F4">
        <w:t xml:space="preserve"> arbeidet med</w:t>
      </w:r>
      <w:r w:rsidR="002720EC" w:rsidRPr="002720EC">
        <w:t xml:space="preserve"> oppdragsdokument</w:t>
      </w:r>
      <w:r w:rsidR="000F27F4">
        <w:t xml:space="preserve"> for</w:t>
      </w:r>
      <w:r w:rsidR="002720EC" w:rsidRPr="002720EC">
        <w:t xml:space="preserve"> 2025</w:t>
      </w:r>
      <w:r>
        <w:t>.</w:t>
      </w:r>
    </w:p>
    <w:p w14:paraId="7F95D96A" w14:textId="1389BDF0" w:rsidR="000330D5" w:rsidRDefault="000330D5" w:rsidP="000330D5">
      <w:r>
        <w:t>Et av hovedområdene i planen er å lede helses deltagelse i anskaffelsen av Nytt Nødnett</w:t>
      </w:r>
      <w:r w:rsidR="00B14490">
        <w:t>.</w:t>
      </w:r>
      <w:r w:rsidR="009C7034">
        <w:t xml:space="preserve"> </w:t>
      </w:r>
      <w:r w:rsidR="0017774C">
        <w:t>Prosjektet</w:t>
      </w:r>
      <w:r w:rsidR="009C7034">
        <w:t xml:space="preserve"> </w:t>
      </w:r>
      <w:r w:rsidR="000D34A5">
        <w:t>ledes av</w:t>
      </w:r>
      <w:r w:rsidR="00B14490">
        <w:t xml:space="preserve"> </w:t>
      </w:r>
      <w:r w:rsidR="00C07C69" w:rsidRPr="00C07C69">
        <w:t>Direktoratet for samfunnssikkerhet</w:t>
      </w:r>
      <w:r>
        <w:t xml:space="preserve"> og </w:t>
      </w:r>
      <w:r w:rsidR="00C07C69" w:rsidRPr="00C07C69">
        <w:t>beredskap</w:t>
      </w:r>
      <w:r w:rsidR="00EF1D35">
        <w:t xml:space="preserve"> (DSB)</w:t>
      </w:r>
      <w:r w:rsidR="0096158F">
        <w:t xml:space="preserve"> </w:t>
      </w:r>
      <w:r w:rsidR="00F94116">
        <w:t xml:space="preserve">og de tre </w:t>
      </w:r>
      <w:r>
        <w:t>nødetatene</w:t>
      </w:r>
      <w:r w:rsidR="00F94116">
        <w:t xml:space="preserve"> </w:t>
      </w:r>
      <w:r w:rsidR="00D05952">
        <w:t xml:space="preserve">er invitert </w:t>
      </w:r>
      <w:r w:rsidR="006D59A0">
        <w:t>til å delta i arbeidet</w:t>
      </w:r>
      <w:r>
        <w:t xml:space="preserve">. Nytt Nødnett skal gi bedre kommunikasjon, samhandling og situasjonsforståelse for helsepersonell i akuttsituasjoner. HDO har en sentral rolle i å bidra </w:t>
      </w:r>
      <w:r w:rsidR="00433230">
        <w:t>til</w:t>
      </w:r>
      <w:r>
        <w:t xml:space="preserve"> faglig rådgivning og brukerinvolvering for å sikre at helsetjenestens krav og behov blir ivaretatt i den nye løsningen. Dette er et stort og komplekst arbeid som vil kreve betydelige ressurser og engasjement fra HDO gjennom hele økonomiplanperioden. I tillegg til de oppdrag som er beskrevet i oppdragsdokument 2024 foreslår HDO å utrede flere </w:t>
      </w:r>
      <w:r w:rsidR="007D104F">
        <w:t>satsninger</w:t>
      </w:r>
      <w:r>
        <w:t>, blant annet bruk av kunstig intelligens, for å forbedre kvaliteten og effektiviteten i nødmeldetjenesten.</w:t>
      </w:r>
    </w:p>
    <w:p w14:paraId="000D2D39" w14:textId="77777777" w:rsidR="00DF17EE" w:rsidRDefault="009734EC" w:rsidP="00756464">
      <w:r>
        <w:t>I</w:t>
      </w:r>
      <w:r w:rsidRPr="0075443E">
        <w:t>mplementering av ny kommunikasjonsløsning (KAK</w:t>
      </w:r>
      <w:r>
        <w:t xml:space="preserve"> prosjektet</w:t>
      </w:r>
      <w:r w:rsidRPr="0075443E">
        <w:t>)</w:t>
      </w:r>
      <w:r>
        <w:t xml:space="preserve"> </w:t>
      </w:r>
      <w:r w:rsidR="003C2920">
        <w:t xml:space="preserve">og ny løsning for lydlogg (medieloggprosjektet) </w:t>
      </w:r>
      <w:r w:rsidR="007B46AC">
        <w:t xml:space="preserve">ferdigstilles </w:t>
      </w:r>
      <w:r w:rsidR="007E569D">
        <w:t xml:space="preserve">relativt tidlig i </w:t>
      </w:r>
      <w:r w:rsidR="00131E9D">
        <w:t xml:space="preserve">planperioden og vil gi helsetjenesten viktige </w:t>
      </w:r>
      <w:r w:rsidR="006B0A13">
        <w:t>økonomiske og operative gevinster</w:t>
      </w:r>
      <w:r w:rsidR="002B50FC">
        <w:t xml:space="preserve"> mot slutten av perioden. </w:t>
      </w:r>
      <w:r w:rsidR="00935967">
        <w:t xml:space="preserve">De reduserte kostnadene knytte blant annet til kommunikasjonsløsning </w:t>
      </w:r>
      <w:r w:rsidR="002B22F7">
        <w:t xml:space="preserve">foreslås </w:t>
      </w:r>
      <w:r w:rsidR="00D1705C">
        <w:t xml:space="preserve">brukt til å </w:t>
      </w:r>
      <w:r w:rsidR="002840EE">
        <w:t>dekke deler av</w:t>
      </w:r>
      <w:r w:rsidR="00D1705C">
        <w:t xml:space="preserve"> helsetjenestens</w:t>
      </w:r>
      <w:r w:rsidR="002840EE">
        <w:t xml:space="preserve"> kostnader med Nytt Nødnett prosjektet. </w:t>
      </w:r>
    </w:p>
    <w:p w14:paraId="7B5A32C3" w14:textId="2B01D320" w:rsidR="005713D2" w:rsidRDefault="00D1705C" w:rsidP="00756464">
      <w:r>
        <w:t xml:space="preserve"> </w:t>
      </w:r>
    </w:p>
    <w:p w14:paraId="147A7C78" w14:textId="3CC687B7" w:rsidR="0036775D" w:rsidRPr="00756464" w:rsidRDefault="0036775D" w:rsidP="00181E38">
      <w:pPr>
        <w:pStyle w:val="Overskrift2"/>
      </w:pPr>
      <w:bookmarkStart w:id="2" w:name="_Toc161407417"/>
      <w:r w:rsidRPr="00756464">
        <w:t>Om HDO</w:t>
      </w:r>
      <w:bookmarkEnd w:id="2"/>
    </w:p>
    <w:p w14:paraId="4CEF7AB3" w14:textId="140BC3C5" w:rsidR="003674C5" w:rsidRDefault="004403AB" w:rsidP="0091050F">
      <w:pPr>
        <w:spacing w:line="276" w:lineRule="auto"/>
      </w:pPr>
      <w:r w:rsidRPr="004403AB">
        <w:t xml:space="preserve">HDO har ansvar for å </w:t>
      </w:r>
      <w:r w:rsidR="008F7DD9">
        <w:t>eie</w:t>
      </w:r>
      <w:r w:rsidRPr="004403AB">
        <w:t>, drifte og forvalte kommunikasjonsløsninger for</w:t>
      </w:r>
      <w:r w:rsidR="009D0C8A">
        <w:t xml:space="preserve"> </w:t>
      </w:r>
      <w:r w:rsidR="00BD61B7">
        <w:t>nødmeldetjenesten</w:t>
      </w:r>
      <w:r w:rsidRPr="004403AB">
        <w:t xml:space="preserve">. </w:t>
      </w:r>
      <w:r w:rsidR="00665C3A">
        <w:t>Løsningene</w:t>
      </w:r>
      <w:r w:rsidRPr="004403AB">
        <w:t xml:space="preserve"> sørger for at helsepersonell kan kommunisere med publikum som ringer 113 og 116</w:t>
      </w:r>
      <w:r w:rsidR="00885353">
        <w:t xml:space="preserve"> </w:t>
      </w:r>
      <w:r w:rsidRPr="004403AB">
        <w:t>117, samt med nød- og beredskapsetat</w:t>
      </w:r>
      <w:r w:rsidR="0055266F">
        <w:t>ene</w:t>
      </w:r>
      <w:r w:rsidRPr="004403AB">
        <w:t xml:space="preserve"> via Nødnett. HDO tilbyr også videoløsninger som gjør det mulig å se pasienter og situasjoner på avstand. </w:t>
      </w:r>
      <w:r w:rsidR="00053F7E">
        <w:t>Foretaket</w:t>
      </w:r>
      <w:r w:rsidRPr="004403AB">
        <w:t xml:space="preserve"> </w:t>
      </w:r>
      <w:r w:rsidR="00682911">
        <w:t xml:space="preserve">sine løsninger </w:t>
      </w:r>
      <w:r w:rsidRPr="004403AB">
        <w:t xml:space="preserve">håndterte </w:t>
      </w:r>
      <w:r w:rsidR="00CC519F">
        <w:t>nærmere</w:t>
      </w:r>
      <w:r w:rsidR="00812E30" w:rsidRPr="004403AB">
        <w:t xml:space="preserve"> </w:t>
      </w:r>
      <w:r w:rsidRPr="004403AB">
        <w:t>12 millioner telefonsamtaler</w:t>
      </w:r>
      <w:r w:rsidR="00725231">
        <w:t>,</w:t>
      </w:r>
      <w:r w:rsidR="00DE3A13">
        <w:t>6</w:t>
      </w:r>
      <w:r w:rsidRPr="004403AB">
        <w:t xml:space="preserve">00 000 </w:t>
      </w:r>
      <w:r w:rsidRPr="00CC519F">
        <w:t xml:space="preserve">ambulansealarmer </w:t>
      </w:r>
      <w:r w:rsidR="00725231">
        <w:t xml:space="preserve">og </w:t>
      </w:r>
      <w:r w:rsidR="00B317EC">
        <w:t>137</w:t>
      </w:r>
      <w:r w:rsidR="00BB56D0">
        <w:t>000</w:t>
      </w:r>
      <w:r w:rsidR="00B257E6">
        <w:t xml:space="preserve"> videosamtaler</w:t>
      </w:r>
      <w:r w:rsidRPr="00CC519F">
        <w:t xml:space="preserve"> </w:t>
      </w:r>
      <w:r w:rsidRPr="004403AB">
        <w:t xml:space="preserve">i </w:t>
      </w:r>
      <w:r w:rsidRPr="00CC519F">
        <w:t>202</w:t>
      </w:r>
      <w:r w:rsidR="00DE3A13">
        <w:t>3</w:t>
      </w:r>
      <w:r w:rsidRPr="00CC519F">
        <w:t xml:space="preserve">. </w:t>
      </w:r>
      <w:r w:rsidR="00053F7E" w:rsidRPr="00CC519F">
        <w:t>De</w:t>
      </w:r>
      <w:r w:rsidRPr="00CC519F">
        <w:t xml:space="preserve"> viktigste</w:t>
      </w:r>
      <w:r w:rsidRPr="004403AB">
        <w:t xml:space="preserve"> kunde</w:t>
      </w:r>
      <w:r w:rsidR="00B625D3">
        <w:t xml:space="preserve">gruppene er </w:t>
      </w:r>
      <w:r w:rsidR="00276C07">
        <w:t>helse sine kommunikasjonssentraler (</w:t>
      </w:r>
      <w:r w:rsidRPr="004403AB">
        <w:t>AMK-sentraler, legevaktsentraler og akuttmottak</w:t>
      </w:r>
      <w:r w:rsidR="00276C07">
        <w:t>)</w:t>
      </w:r>
      <w:r w:rsidR="005721E8">
        <w:t>, ambulansetjenesten</w:t>
      </w:r>
      <w:r w:rsidR="008B57D1">
        <w:t xml:space="preserve">, </w:t>
      </w:r>
      <w:r w:rsidR="005721E8">
        <w:t>leger i vakt</w:t>
      </w:r>
      <w:r w:rsidR="008B57D1">
        <w:t xml:space="preserve"> </w:t>
      </w:r>
      <w:r w:rsidR="00DD3C80">
        <w:t>og</w:t>
      </w:r>
      <w:r w:rsidR="008B57D1">
        <w:t xml:space="preserve"> </w:t>
      </w:r>
      <w:r w:rsidR="00975071">
        <w:t xml:space="preserve">sykehus som i </w:t>
      </w:r>
      <w:r w:rsidR="00D157A1">
        <w:t>noen regioner aktivt har tatt</w:t>
      </w:r>
      <w:r w:rsidR="00975071">
        <w:t xml:space="preserve"> i bruk </w:t>
      </w:r>
      <w:r w:rsidR="00D157A1">
        <w:t xml:space="preserve">Nødnett for </w:t>
      </w:r>
      <w:r w:rsidR="00DD3C80">
        <w:t xml:space="preserve">intern </w:t>
      </w:r>
      <w:r w:rsidR="00D157A1">
        <w:t>kommunikasjon</w:t>
      </w:r>
      <w:r w:rsidR="00DD3C80">
        <w:t>.</w:t>
      </w:r>
    </w:p>
    <w:p w14:paraId="451824F9" w14:textId="77777777" w:rsidR="00ED1209" w:rsidRDefault="00ED1209" w:rsidP="0091050F">
      <w:pPr>
        <w:spacing w:line="276" w:lineRule="auto"/>
      </w:pPr>
    </w:p>
    <w:p w14:paraId="540A73B5" w14:textId="2A09F014" w:rsidR="00CA4002" w:rsidRPr="000D0744" w:rsidRDefault="18054BFB" w:rsidP="00756464">
      <w:pPr>
        <w:rPr>
          <w:b/>
          <w:bCs/>
        </w:rPr>
      </w:pPr>
      <w:r w:rsidRPr="5708B883">
        <w:rPr>
          <w:b/>
          <w:bCs/>
        </w:rPr>
        <w:t>Viktige oppgaver</w:t>
      </w:r>
      <w:r w:rsidR="5CE17EEF" w:rsidRPr="5708B883">
        <w:rPr>
          <w:b/>
          <w:bCs/>
        </w:rPr>
        <w:t xml:space="preserve"> fra oppdragsdokumentet</w:t>
      </w:r>
      <w:r w:rsidRPr="5708B883">
        <w:rPr>
          <w:b/>
          <w:bCs/>
        </w:rPr>
        <w:t xml:space="preserve"> i planperioden</w:t>
      </w:r>
    </w:p>
    <w:p w14:paraId="3005C2EB" w14:textId="5F3A1A71" w:rsidR="002B4251" w:rsidRPr="007D27DB" w:rsidRDefault="00F34C4E" w:rsidP="00756464">
      <w:pPr>
        <w:rPr>
          <w:rFonts w:eastAsia="Times"/>
          <w:color w:val="000000" w:themeColor="text1"/>
        </w:rPr>
      </w:pPr>
      <w:r>
        <w:rPr>
          <w:rFonts w:eastAsia="Times"/>
          <w:color w:val="000000" w:themeColor="text1"/>
        </w:rPr>
        <w:t>I Oppdragsdokument 202</w:t>
      </w:r>
      <w:r w:rsidR="00683553">
        <w:rPr>
          <w:rFonts w:eastAsia="Times"/>
          <w:color w:val="000000" w:themeColor="text1"/>
        </w:rPr>
        <w:t>4</w:t>
      </w:r>
      <w:r>
        <w:rPr>
          <w:rFonts w:eastAsia="Times"/>
          <w:color w:val="000000" w:themeColor="text1"/>
        </w:rPr>
        <w:t xml:space="preserve"> </w:t>
      </w:r>
      <w:r w:rsidR="00A36CD4">
        <w:rPr>
          <w:rFonts w:eastAsia="Times"/>
          <w:color w:val="000000" w:themeColor="text1"/>
        </w:rPr>
        <w:t xml:space="preserve">gis </w:t>
      </w:r>
      <w:r w:rsidR="009E4DA3">
        <w:rPr>
          <w:rFonts w:eastAsia="Times"/>
          <w:color w:val="000000" w:themeColor="text1"/>
        </w:rPr>
        <w:t xml:space="preserve">HDO </w:t>
      </w:r>
      <w:r w:rsidR="002827A0">
        <w:rPr>
          <w:rFonts w:eastAsia="Times"/>
          <w:color w:val="000000" w:themeColor="text1"/>
        </w:rPr>
        <w:t>ni</w:t>
      </w:r>
      <w:r w:rsidR="00A36CD4" w:rsidRPr="006E487F">
        <w:rPr>
          <w:rFonts w:eastAsia="Times"/>
          <w:color w:val="000000" w:themeColor="text1"/>
        </w:rPr>
        <w:t xml:space="preserve"> </w:t>
      </w:r>
      <w:r w:rsidR="009E4DA3" w:rsidRPr="006E487F">
        <w:rPr>
          <w:rFonts w:eastAsia="Times"/>
          <w:color w:val="000000" w:themeColor="text1"/>
        </w:rPr>
        <w:t>spesifikke oppdrag</w:t>
      </w:r>
      <w:r w:rsidR="00F8006A">
        <w:rPr>
          <w:rFonts w:eastAsia="Times"/>
          <w:color w:val="000000" w:themeColor="text1"/>
        </w:rPr>
        <w:t xml:space="preserve">. I tillegg trekkes spesielt oppdraget om </w:t>
      </w:r>
      <w:r w:rsidR="002924B2">
        <w:rPr>
          <w:rFonts w:eastAsia="Times"/>
          <w:color w:val="000000" w:themeColor="text1"/>
        </w:rPr>
        <w:t>«E</w:t>
      </w:r>
      <w:r w:rsidR="00443019" w:rsidRPr="00443019">
        <w:rPr>
          <w:rFonts w:eastAsia="Times"/>
          <w:color w:val="000000" w:themeColor="text1"/>
        </w:rPr>
        <w:t>ierskap, forvaltning og finansiering av nødnettutstyr</w:t>
      </w:r>
      <w:r w:rsidR="002924B2">
        <w:rPr>
          <w:rFonts w:eastAsia="Times"/>
          <w:color w:val="000000" w:themeColor="text1"/>
        </w:rPr>
        <w:t>»</w:t>
      </w:r>
      <w:r w:rsidR="00F8006A">
        <w:rPr>
          <w:rFonts w:eastAsia="Times"/>
          <w:color w:val="000000" w:themeColor="text1"/>
        </w:rPr>
        <w:t xml:space="preserve"> fra 2017</w:t>
      </w:r>
      <w:r w:rsidR="003D449A">
        <w:rPr>
          <w:rFonts w:eastAsia="Times"/>
          <w:color w:val="000000" w:themeColor="text1"/>
        </w:rPr>
        <w:t>,</w:t>
      </w:r>
      <w:r w:rsidR="00F8006A">
        <w:rPr>
          <w:rFonts w:eastAsia="Times"/>
          <w:color w:val="000000" w:themeColor="text1"/>
        </w:rPr>
        <w:t xml:space="preserve"> frem som svært sentralt </w:t>
      </w:r>
      <w:r w:rsidR="00443019">
        <w:rPr>
          <w:rFonts w:eastAsia="Times"/>
          <w:color w:val="000000" w:themeColor="text1"/>
        </w:rPr>
        <w:t>for HDO sin virksomhet.</w:t>
      </w:r>
    </w:p>
    <w:p w14:paraId="2F4B74AD" w14:textId="5CCCF6A9" w:rsidR="001E23EF" w:rsidRDefault="001E23EF" w:rsidP="00353CEB">
      <w:pPr>
        <w:rPr>
          <w:i/>
          <w:iCs/>
          <w:sz w:val="20"/>
          <w:szCs w:val="20"/>
        </w:rPr>
      </w:pPr>
    </w:p>
    <w:p w14:paraId="4F8817C1" w14:textId="5880E96E" w:rsidR="001E23EF" w:rsidRDefault="00685095" w:rsidP="001E23EF">
      <w:pPr>
        <w:pStyle w:val="Bildetekst"/>
      </w:pPr>
      <w:bookmarkStart w:id="3" w:name="_Toc130555970"/>
      <w:bookmarkStart w:id="4" w:name="_Toc130564182"/>
      <w:r w:rsidRPr="00685095">
        <w:rPr>
          <w:noProof/>
        </w:rPr>
        <w:lastRenderedPageBreak/>
        <w:drawing>
          <wp:inline distT="0" distB="0" distL="0" distR="0" wp14:anchorId="26114ECA" wp14:editId="011575BB">
            <wp:extent cx="5760720" cy="1713865"/>
            <wp:effectExtent l="0" t="0" r="0" b="635"/>
            <wp:docPr id="854840172"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713865"/>
                    </a:xfrm>
                    <a:prstGeom prst="rect">
                      <a:avLst/>
                    </a:prstGeom>
                    <a:noFill/>
                    <a:ln>
                      <a:noFill/>
                    </a:ln>
                  </pic:spPr>
                </pic:pic>
              </a:graphicData>
            </a:graphic>
          </wp:inline>
        </w:drawing>
      </w:r>
      <w:r w:rsidR="00541C4A">
        <w:t>Tabell</w:t>
      </w:r>
      <w:r w:rsidR="001E23EF">
        <w:t xml:space="preserve"> </w:t>
      </w:r>
      <w:r w:rsidR="005638E4">
        <w:fldChar w:fldCharType="begin"/>
      </w:r>
      <w:r w:rsidR="005638E4">
        <w:instrText xml:space="preserve"> SEQ Tabell \* ARABIC </w:instrText>
      </w:r>
      <w:r w:rsidR="005638E4">
        <w:fldChar w:fldCharType="separate"/>
      </w:r>
      <w:r w:rsidR="00541C4A">
        <w:rPr>
          <w:noProof/>
        </w:rPr>
        <w:t>1</w:t>
      </w:r>
      <w:r w:rsidR="005638E4">
        <w:rPr>
          <w:noProof/>
        </w:rPr>
        <w:fldChar w:fldCharType="end"/>
      </w:r>
      <w:r w:rsidR="00541C4A">
        <w:t>.</w:t>
      </w:r>
      <w:r w:rsidR="001E23EF">
        <w:t xml:space="preserve"> </w:t>
      </w:r>
      <w:r w:rsidR="001E23EF" w:rsidRPr="00B26BE2">
        <w:t>Oversikt over HDO spesifikke oppdrag</w:t>
      </w:r>
      <w:bookmarkEnd w:id="3"/>
      <w:bookmarkEnd w:id="4"/>
    </w:p>
    <w:p w14:paraId="3F9A0375" w14:textId="04FE329D" w:rsidR="00D129F2" w:rsidRPr="00CF53A3" w:rsidRDefault="000C6A8C" w:rsidP="001D57A6">
      <w:r>
        <w:t xml:space="preserve">I tillegg til de virksomhetsspesifikke oppdragene i </w:t>
      </w:r>
      <w:r w:rsidR="00DA6508">
        <w:t>tabell 1</w:t>
      </w:r>
      <w:r>
        <w:t xml:space="preserve"> over </w:t>
      </w:r>
      <w:r w:rsidR="00927319">
        <w:t>avsetter HDO ressurser for å ivareta</w:t>
      </w:r>
      <w:r w:rsidR="00EC0AA1">
        <w:t xml:space="preserve"> felles styringsbudskap i oppdragsdokumentet</w:t>
      </w:r>
      <w:r w:rsidR="004D2A79">
        <w:t>.</w:t>
      </w:r>
      <w:r w:rsidR="00D74CF1">
        <w:t xml:space="preserve"> </w:t>
      </w:r>
    </w:p>
    <w:p w14:paraId="33F5248F" w14:textId="77777777" w:rsidR="00D371BE" w:rsidRDefault="00D371BE" w:rsidP="001D57A6"/>
    <w:p w14:paraId="262760E0" w14:textId="22D56434" w:rsidR="00C76073" w:rsidRPr="00EE0EE6" w:rsidRDefault="00C76073" w:rsidP="00181E38">
      <w:pPr>
        <w:pStyle w:val="Overskrift2"/>
      </w:pPr>
      <w:bookmarkStart w:id="5" w:name="_Toc161407418"/>
      <w:r w:rsidRPr="00EE0EE6">
        <w:t>Økonomisk</w:t>
      </w:r>
      <w:r w:rsidR="00A66355" w:rsidRPr="00EE0EE6">
        <w:t xml:space="preserve"> </w:t>
      </w:r>
      <w:r w:rsidRPr="00EE0EE6">
        <w:t>langtidsplan</w:t>
      </w:r>
      <w:bookmarkEnd w:id="5"/>
      <w:r w:rsidR="00A66355" w:rsidRPr="00EE0EE6">
        <w:t xml:space="preserve"> </w:t>
      </w:r>
    </w:p>
    <w:p w14:paraId="69B5494E" w14:textId="4446BB12" w:rsidR="00390DA3" w:rsidRDefault="00366959" w:rsidP="00107019">
      <w:r>
        <w:t xml:space="preserve">Økonomisk langtidsplan </w:t>
      </w:r>
      <w:r w:rsidR="004A3563">
        <w:t>omhandler hovedprioriteringer med tilhørende kostnadsnivå for H</w:t>
      </w:r>
      <w:r w:rsidR="00627A0A">
        <w:t>DO</w:t>
      </w:r>
      <w:r w:rsidR="004A3563">
        <w:t xml:space="preserve"> i økonomiplanperioden. Den </w:t>
      </w:r>
      <w:r w:rsidR="0001148B">
        <w:t>bygger</w:t>
      </w:r>
      <w:r w:rsidR="00A66355">
        <w:t xml:space="preserve"> </w:t>
      </w:r>
      <w:r w:rsidR="0001148B">
        <w:t>på</w:t>
      </w:r>
      <w:r w:rsidR="00A66355">
        <w:t xml:space="preserve"> </w:t>
      </w:r>
      <w:r w:rsidR="0001148B">
        <w:t>økonomitall</w:t>
      </w:r>
      <w:r w:rsidR="00A66355">
        <w:t xml:space="preserve"> </w:t>
      </w:r>
      <w:r w:rsidR="0001148B">
        <w:t>fra</w:t>
      </w:r>
      <w:r w:rsidR="00A66355">
        <w:t xml:space="preserve"> </w:t>
      </w:r>
      <w:r w:rsidR="0001148B">
        <w:t>foregående</w:t>
      </w:r>
      <w:r w:rsidR="00A66355">
        <w:t xml:space="preserve"> </w:t>
      </w:r>
      <w:r w:rsidR="0001148B">
        <w:t>år,</w:t>
      </w:r>
      <w:r w:rsidR="00A66355">
        <w:t xml:space="preserve"> </w:t>
      </w:r>
      <w:r w:rsidR="0001148B">
        <w:t>årets</w:t>
      </w:r>
      <w:r w:rsidR="00A66355">
        <w:t xml:space="preserve"> </w:t>
      </w:r>
      <w:r w:rsidR="0001148B">
        <w:t>budsjett,</w:t>
      </w:r>
      <w:r w:rsidR="00A66355">
        <w:t xml:space="preserve"> </w:t>
      </w:r>
      <w:r w:rsidR="0001148B">
        <w:t>tidligere</w:t>
      </w:r>
      <w:r w:rsidR="00A66355">
        <w:t xml:space="preserve"> </w:t>
      </w:r>
      <w:r w:rsidR="0001148B">
        <w:t>ØLP-er,</w:t>
      </w:r>
      <w:r w:rsidR="00A66355">
        <w:t xml:space="preserve"> </w:t>
      </w:r>
      <w:r w:rsidR="0001148B">
        <w:t>oppdragsdokument</w:t>
      </w:r>
      <w:r w:rsidR="00BE73C7">
        <w:t xml:space="preserve"> 2024</w:t>
      </w:r>
      <w:r w:rsidR="00A66355">
        <w:t xml:space="preserve"> </w:t>
      </w:r>
      <w:r w:rsidR="0001148B">
        <w:t>og</w:t>
      </w:r>
      <w:r w:rsidR="006E2EBB">
        <w:t xml:space="preserve"> eiernes</w:t>
      </w:r>
      <w:r w:rsidR="00A66355">
        <w:t xml:space="preserve"> </w:t>
      </w:r>
      <w:r w:rsidR="00283150" w:rsidRPr="00283150">
        <w:t>felles målbilde og strategiske retning for HDO som ble gitt sammen med oppdragsdokument for 2023</w:t>
      </w:r>
      <w:r w:rsidR="004A3563">
        <w:t>.</w:t>
      </w:r>
    </w:p>
    <w:p w14:paraId="10223B34" w14:textId="37C61B97" w:rsidR="00F42381" w:rsidRDefault="00AE6964" w:rsidP="00F42381">
      <w:pPr>
        <w:spacing w:line="276" w:lineRule="auto"/>
      </w:pPr>
      <w:r>
        <w:t xml:space="preserve">For å </w:t>
      </w:r>
      <w:r w:rsidR="007618FA">
        <w:t>være best mulig rustet</w:t>
      </w:r>
      <w:r w:rsidR="006D2097">
        <w:t xml:space="preserve"> til å levere på eiernes felles målbilde valgte HDO fra </w:t>
      </w:r>
      <w:r w:rsidR="00F42381">
        <w:t xml:space="preserve">sommeren 2023 </w:t>
      </w:r>
      <w:r w:rsidR="002D780C">
        <w:t xml:space="preserve">å </w:t>
      </w:r>
      <w:r w:rsidR="00F42381">
        <w:t>organiser</w:t>
      </w:r>
      <w:r w:rsidR="00EB623F">
        <w:t>e</w:t>
      </w:r>
      <w:r w:rsidR="00F42381">
        <w:t xml:space="preserve"> </w:t>
      </w:r>
      <w:r w:rsidR="00EB623F">
        <w:t>foretaket</w:t>
      </w:r>
      <w:r w:rsidR="00F42381">
        <w:t xml:space="preserve"> i en </w:t>
      </w:r>
      <w:r w:rsidR="00380681">
        <w:t xml:space="preserve">produktorientert </w:t>
      </w:r>
      <w:r w:rsidR="00F42381">
        <w:t xml:space="preserve">struktur med </w:t>
      </w:r>
      <w:r w:rsidR="00BA629C">
        <w:t>tverrfaglige</w:t>
      </w:r>
      <w:r w:rsidR="00F42381">
        <w:t xml:space="preserve"> produktteam, plattformteam og støtteteam som i størst mulig grad er selvledede (autonome) innenfor sitt ansvarsområde. Med den nye organiseringen har teamen</w:t>
      </w:r>
      <w:r w:rsidR="00332C57">
        <w:t>e</w:t>
      </w:r>
      <w:r w:rsidR="00F42381">
        <w:t xml:space="preserve"> </w:t>
      </w:r>
      <w:r w:rsidR="005D4F36">
        <w:t>i stor grad fått delegert ansvar</w:t>
      </w:r>
      <w:r w:rsidR="00F1421B">
        <w:t xml:space="preserve"> både for leveranser og</w:t>
      </w:r>
      <w:r w:rsidR="005D4F36">
        <w:t xml:space="preserve"> for å gi innspill til</w:t>
      </w:r>
      <w:r w:rsidR="00110036">
        <w:t xml:space="preserve"> </w:t>
      </w:r>
      <w:r w:rsidR="003D41A6">
        <w:t xml:space="preserve">økonomiplanprosessene </w:t>
      </w:r>
      <w:r w:rsidR="00B17D7B">
        <w:t xml:space="preserve">for sitt område </w:t>
      </w:r>
      <w:r w:rsidR="00D32D05">
        <w:t>i henhold til eiernes strategiske retning</w:t>
      </w:r>
      <w:r w:rsidR="00307CAD">
        <w:t>,</w:t>
      </w:r>
      <w:r w:rsidR="00B17D7B">
        <w:t xml:space="preserve"> </w:t>
      </w:r>
      <w:r w:rsidR="00AD7431">
        <w:t>samt</w:t>
      </w:r>
      <w:r w:rsidR="00B17D7B">
        <w:t xml:space="preserve"> følge opp </w:t>
      </w:r>
      <w:r w:rsidR="00F96F47">
        <w:t>egen økonomi</w:t>
      </w:r>
      <w:r w:rsidR="0020293C">
        <w:t>.</w:t>
      </w:r>
      <w:r w:rsidR="006D0EAF">
        <w:t xml:space="preserve"> Hvert team har sin egen produkteier med ansvar</w:t>
      </w:r>
      <w:r w:rsidR="008D0E12">
        <w:t xml:space="preserve"> </w:t>
      </w:r>
      <w:r w:rsidR="00605F18">
        <w:t xml:space="preserve">for teamets </w:t>
      </w:r>
      <w:r w:rsidR="009F28AC">
        <w:t>produktstrategi</w:t>
      </w:r>
      <w:r w:rsidR="00605F18">
        <w:t xml:space="preserve"> </w:t>
      </w:r>
      <w:r w:rsidR="00BB7C48">
        <w:t>iht overordnet strategi</w:t>
      </w:r>
      <w:r w:rsidR="00605F18">
        <w:t xml:space="preserve"> </w:t>
      </w:r>
      <w:r w:rsidR="00EE4E71">
        <w:t xml:space="preserve">og </w:t>
      </w:r>
      <w:r w:rsidR="00605F18">
        <w:t>prioriteringer</w:t>
      </w:r>
      <w:r w:rsidR="001B416C">
        <w:t>,</w:t>
      </w:r>
      <w:r w:rsidR="00605F18">
        <w:t xml:space="preserve"> og</w:t>
      </w:r>
      <w:r w:rsidR="001D382A">
        <w:t xml:space="preserve"> som sammen med foretakets økonomi</w:t>
      </w:r>
      <w:r w:rsidR="000A6598">
        <w:t>k</w:t>
      </w:r>
      <w:r w:rsidR="001D382A">
        <w:t xml:space="preserve">ontrollere </w:t>
      </w:r>
      <w:r w:rsidR="00575173">
        <w:t xml:space="preserve">rapporterer på økonomi til </w:t>
      </w:r>
      <w:r w:rsidR="00291FD2">
        <w:t xml:space="preserve">HDO sitt lederteam </w:t>
      </w:r>
      <w:r w:rsidR="00E85A35">
        <w:t>for</w:t>
      </w:r>
      <w:r w:rsidR="0095395D">
        <w:t xml:space="preserve"> nødvendig økonomioppfølging og </w:t>
      </w:r>
      <w:r w:rsidR="00E85A35">
        <w:t xml:space="preserve">at </w:t>
      </w:r>
      <w:r w:rsidR="005A1B15">
        <w:t xml:space="preserve">alle </w:t>
      </w:r>
      <w:r w:rsidR="00186EC5">
        <w:t>innspill</w:t>
      </w:r>
      <w:r w:rsidR="00B87E35">
        <w:t xml:space="preserve"> til økonomiplanprosessene</w:t>
      </w:r>
      <w:r w:rsidR="00186EC5">
        <w:t xml:space="preserve"> p</w:t>
      </w:r>
      <w:r w:rsidR="002F51DC">
        <w:t xml:space="preserve">rioriteres og vurderes opp mot </w:t>
      </w:r>
      <w:r w:rsidR="00681227">
        <w:t xml:space="preserve">HDO sine hovedprioriteringer </w:t>
      </w:r>
      <w:r w:rsidR="00894856">
        <w:t xml:space="preserve">før et endelig innspill til ØLP </w:t>
      </w:r>
      <w:r w:rsidR="006871DA">
        <w:t>ferdigsti</w:t>
      </w:r>
      <w:r w:rsidR="006837C7">
        <w:t>l</w:t>
      </w:r>
      <w:r w:rsidR="006871DA">
        <w:t>les</w:t>
      </w:r>
      <w:r w:rsidR="00894856">
        <w:t xml:space="preserve">. </w:t>
      </w:r>
    </w:p>
    <w:p w14:paraId="60157167" w14:textId="44F3EA2B" w:rsidR="00CA634F" w:rsidRPr="0079305B" w:rsidRDefault="00F275A5" w:rsidP="00CA634F">
      <w:pPr>
        <w:spacing w:line="276" w:lineRule="auto"/>
      </w:pPr>
      <w:r>
        <w:t>Organisasjonse</w:t>
      </w:r>
      <w:r w:rsidR="00CA634F">
        <w:t>ndringen</w:t>
      </w:r>
      <w:r w:rsidR="00CA634F" w:rsidRPr="0079305B">
        <w:t xml:space="preserve"> </w:t>
      </w:r>
      <w:r w:rsidR="00AC36DD">
        <w:t>legger til rette for å</w:t>
      </w:r>
      <w:r w:rsidR="00CA634F" w:rsidRPr="0079305B">
        <w:t xml:space="preserve"> øke effektiviteten, kvaliteten og innovasjonsevnen i foretaket.</w:t>
      </w:r>
    </w:p>
    <w:p w14:paraId="787EBBDA" w14:textId="66055F44" w:rsidR="005E0567" w:rsidRDefault="0057409E" w:rsidP="00F42381">
      <w:pPr>
        <w:spacing w:line="276" w:lineRule="auto"/>
      </w:pPr>
      <w:r>
        <w:t xml:space="preserve">Innspill til </w:t>
      </w:r>
      <w:r w:rsidR="00C86A54">
        <w:t xml:space="preserve">økonomisk </w:t>
      </w:r>
      <w:r w:rsidR="00E60974">
        <w:t>langtidsplan</w:t>
      </w:r>
      <w:r w:rsidR="00C86A54">
        <w:t xml:space="preserve"> </w:t>
      </w:r>
      <w:r w:rsidR="00816F51">
        <w:t>inneholder</w:t>
      </w:r>
      <w:r w:rsidR="00AF3BDC">
        <w:t xml:space="preserve"> både </w:t>
      </w:r>
      <w:r w:rsidR="00FF10B7">
        <w:t xml:space="preserve">drifts- og investeringsbudsjett. </w:t>
      </w:r>
      <w:r w:rsidR="00A31259">
        <w:t>P</w:t>
      </w:r>
      <w:r w:rsidR="00E9551D">
        <w:t xml:space="preserve">rioriterte satsninger </w:t>
      </w:r>
      <w:r w:rsidR="00F77149">
        <w:t xml:space="preserve">som </w:t>
      </w:r>
      <w:r w:rsidR="00A836C0">
        <w:t>vil bli fremmet for eierne på et senere tidspunkt er innarbeidet</w:t>
      </w:r>
      <w:r w:rsidR="0009673B">
        <w:t xml:space="preserve"> </w:t>
      </w:r>
      <w:r w:rsidR="009011A4">
        <w:t xml:space="preserve">i tråd med mottatt budsjettskriv. </w:t>
      </w:r>
    </w:p>
    <w:p w14:paraId="4CB89206" w14:textId="77777777" w:rsidR="002C7B08" w:rsidRDefault="002C7B08" w:rsidP="00F42381">
      <w:pPr>
        <w:spacing w:line="276" w:lineRule="auto"/>
      </w:pPr>
    </w:p>
    <w:p w14:paraId="74FD0465" w14:textId="77777777" w:rsidR="00434700" w:rsidRDefault="00434700" w:rsidP="00181E38">
      <w:pPr>
        <w:pStyle w:val="Overskrift2"/>
      </w:pPr>
      <w:bookmarkStart w:id="6" w:name="_Toc161407419"/>
      <w:r>
        <w:t>Budsjettforutsetninger</w:t>
      </w:r>
      <w:bookmarkEnd w:id="6"/>
    </w:p>
    <w:p w14:paraId="41C53B52" w14:textId="45569CD9" w:rsidR="00434700" w:rsidRDefault="00434700" w:rsidP="00434700">
      <w:pPr>
        <w:spacing w:line="276" w:lineRule="auto"/>
      </w:pPr>
      <w:r>
        <w:t>Det legges til grunn de oppdrag som er gitt</w:t>
      </w:r>
      <w:r w:rsidR="0082295C">
        <w:t xml:space="preserve"> HDO</w:t>
      </w:r>
      <w:r>
        <w:t xml:space="preserve"> i 2024 </w:t>
      </w:r>
      <w:r w:rsidR="007F79C4">
        <w:t xml:space="preserve">samt satsninger som er nærmere beskrevet i denne ØLP. </w:t>
      </w:r>
      <w:r>
        <w:t>Eventuelle kostnader som følge av nye oppdrag fra eierne som ikke er tatt med i</w:t>
      </w:r>
      <w:r w:rsidR="00E931E6">
        <w:t xml:space="preserve"> plan</w:t>
      </w:r>
      <w:r>
        <w:t>prosessen, vil komme i tillegg til de</w:t>
      </w:r>
      <w:r w:rsidR="00DC1756">
        <w:t>nne ØLP</w:t>
      </w:r>
      <w:r>
        <w:t>.</w:t>
      </w:r>
    </w:p>
    <w:p w14:paraId="631B47CA" w14:textId="77777777" w:rsidR="008A408C" w:rsidRDefault="00B4475B" w:rsidP="00434700">
      <w:pPr>
        <w:spacing w:line="276" w:lineRule="auto"/>
      </w:pPr>
      <w:r>
        <w:t>Me</w:t>
      </w:r>
      <w:r w:rsidR="000433CB">
        <w:t xml:space="preserve">d overgang fra ICCS til LifeX som kommunikasjonsløsning </w:t>
      </w:r>
      <w:r w:rsidR="002448D5">
        <w:t xml:space="preserve">vil HDO </w:t>
      </w:r>
      <w:r w:rsidR="00AC58F9">
        <w:t xml:space="preserve">gjøre </w:t>
      </w:r>
      <w:r w:rsidR="00396B17">
        <w:t>en vurdering av</w:t>
      </w:r>
      <w:r w:rsidR="002E7830">
        <w:t xml:space="preserve"> </w:t>
      </w:r>
      <w:r w:rsidR="00BD0847">
        <w:t xml:space="preserve">om </w:t>
      </w:r>
      <w:r w:rsidR="00F147DE">
        <w:t>dagens inntektsmodell</w:t>
      </w:r>
      <w:r w:rsidR="00BD0847">
        <w:t xml:space="preserve"> </w:t>
      </w:r>
      <w:r w:rsidR="000F5590">
        <w:t>trenger tilpasninger</w:t>
      </w:r>
      <w:r w:rsidR="0099206E">
        <w:t>.</w:t>
      </w:r>
      <w:r w:rsidR="000F5590">
        <w:t xml:space="preserve"> </w:t>
      </w:r>
      <w:r w:rsidR="002E42A6">
        <w:t xml:space="preserve">Det forventes også at innføring av ny løsning </w:t>
      </w:r>
      <w:r w:rsidR="00EE4E03">
        <w:t xml:space="preserve">vil medføre en gjennomgang av antall operatørplasser på hver lokasjon. </w:t>
      </w:r>
    </w:p>
    <w:p w14:paraId="71849F73" w14:textId="4D58CF73" w:rsidR="00C96760" w:rsidRDefault="00CC5D7A" w:rsidP="00434700">
      <w:pPr>
        <w:spacing w:line="276" w:lineRule="auto"/>
      </w:pPr>
      <w:r>
        <w:lastRenderedPageBreak/>
        <w:t>I</w:t>
      </w:r>
      <w:r w:rsidR="00962C85">
        <w:t xml:space="preserve"> innspill til</w:t>
      </w:r>
      <w:r>
        <w:t xml:space="preserve"> ØLP 2025 – 2028 legges gjeldende inntaksmodell og g</w:t>
      </w:r>
      <w:r w:rsidR="00AC58F9">
        <w:t xml:space="preserve">jeldende fordeling av operatørplasser til grunn. </w:t>
      </w:r>
      <w:r w:rsidR="0028145C">
        <w:t>Controllergruppen</w:t>
      </w:r>
      <w:r w:rsidR="00187D63">
        <w:t xml:space="preserve"> hos RHFene</w:t>
      </w:r>
      <w:r w:rsidR="5FC2454F">
        <w:t xml:space="preserve"> og kommunene</w:t>
      </w:r>
      <w:r w:rsidR="00187D63">
        <w:t xml:space="preserve"> vil bli involvert i eventuel</w:t>
      </w:r>
      <w:r w:rsidR="00014ADA">
        <w:t xml:space="preserve">t arbeid med en ny inntektsmodell for kommunikasjonsløsningen. </w:t>
      </w:r>
    </w:p>
    <w:p w14:paraId="3F8BFA29" w14:textId="339F4247" w:rsidR="00D616C0" w:rsidRDefault="00DC1756" w:rsidP="00434700">
      <w:pPr>
        <w:spacing w:line="276" w:lineRule="auto"/>
      </w:pPr>
      <w:r>
        <w:t>ØLP</w:t>
      </w:r>
      <w:r w:rsidR="00434700">
        <w:t xml:space="preserve"> inkluderer midler til </w:t>
      </w:r>
      <w:r w:rsidR="006E11AB">
        <w:t>en rullerende</w:t>
      </w:r>
      <w:r w:rsidR="00962C85">
        <w:t xml:space="preserve"> </w:t>
      </w:r>
      <w:r w:rsidR="00434700">
        <w:t>utskifting av radioterminaler hos både kommune- og spesialisthelsetjenesten</w:t>
      </w:r>
      <w:r w:rsidR="008449CB">
        <w:t xml:space="preserve"> </w:t>
      </w:r>
      <w:r w:rsidR="00EE5B79">
        <w:t>om</w:t>
      </w:r>
      <w:r w:rsidR="000A6598">
        <w:t xml:space="preserve"> </w:t>
      </w:r>
      <w:r w:rsidR="00EE5B79">
        <w:t xml:space="preserve">lag </w:t>
      </w:r>
      <w:r w:rsidR="008449CB">
        <w:t>hvert 6. år</w:t>
      </w:r>
      <w:r w:rsidR="00434700">
        <w:t xml:space="preserve">. </w:t>
      </w:r>
      <w:r w:rsidR="0028661C">
        <w:t xml:space="preserve">Det tas ikke høyde </w:t>
      </w:r>
      <w:r w:rsidR="003460A5">
        <w:t xml:space="preserve">i plandokumentet </w:t>
      </w:r>
      <w:r w:rsidR="00E315E4">
        <w:t xml:space="preserve">for at </w:t>
      </w:r>
      <w:r w:rsidR="00271B0E">
        <w:t>nytt nødnett</w:t>
      </w:r>
      <w:r w:rsidR="00E37B04">
        <w:t xml:space="preserve">, med tilhørende behov for nye </w:t>
      </w:r>
      <w:r w:rsidR="002F5005">
        <w:t>terminaler,</w:t>
      </w:r>
      <w:r w:rsidR="00271B0E">
        <w:t xml:space="preserve"> </w:t>
      </w:r>
      <w:r w:rsidR="007E42BC">
        <w:t xml:space="preserve">innføres nasjonalt før </w:t>
      </w:r>
      <w:r w:rsidR="00904FE1">
        <w:t>i</w:t>
      </w:r>
      <w:r w:rsidR="00D9711E">
        <w:t xml:space="preserve"> 2030.</w:t>
      </w:r>
    </w:p>
    <w:p w14:paraId="65C75976" w14:textId="24DF19AE" w:rsidR="00434700" w:rsidRDefault="008773D0" w:rsidP="00434700">
      <w:pPr>
        <w:spacing w:line="276" w:lineRule="auto"/>
      </w:pPr>
      <w:r>
        <w:t>ØLP</w:t>
      </w:r>
      <w:r w:rsidR="00434700">
        <w:t xml:space="preserve"> inkluderer ikke midler til å anskaffe</w:t>
      </w:r>
      <w:r w:rsidR="00927109">
        <w:t xml:space="preserve"> eller </w:t>
      </w:r>
      <w:r w:rsidR="00434700">
        <w:t>erstatte helikopterradioterminaler for Luftambulansetjenesten (LAT HF). Disse radioterminalene er vesentlig dyrere enn radioterminalene til de øvrige brukergruppene. Kostnader til helikopterradioterminaler viderefaktureres LAT HF i henhold til inngått avtale. HDO bemerker spesielt pågående dialog med LAT HF om deres radioutstyr i helikopter for bruk i Nødnett som er varslet «end of support» i ØLP perioden. Det forutsettes at dagens brukerbetalingsmodell og modell for finansiering av nødnett infrastruktur blir videreført.</w:t>
      </w:r>
    </w:p>
    <w:p w14:paraId="7E9D0CE6" w14:textId="20880E28" w:rsidR="00434700" w:rsidRDefault="00434700" w:rsidP="00434700">
      <w:pPr>
        <w:spacing w:line="276" w:lineRule="auto"/>
      </w:pPr>
      <w:r>
        <w:t xml:space="preserve">HDO har i </w:t>
      </w:r>
      <w:r w:rsidR="004E2555">
        <w:t>ØLP</w:t>
      </w:r>
      <w:r>
        <w:t xml:space="preserve"> 202</w:t>
      </w:r>
      <w:r w:rsidR="004E2555">
        <w:t>5 - 2028</w:t>
      </w:r>
      <w:r>
        <w:t xml:space="preserve"> lagt til grunn en </w:t>
      </w:r>
      <w:r w:rsidRPr="002E3849">
        <w:t>EUR/NOK-kurs på 11,</w:t>
      </w:r>
      <w:r w:rsidR="0005550A" w:rsidRPr="002E3849">
        <w:t>3</w:t>
      </w:r>
      <w:r w:rsidR="00DD1AA9">
        <w:t>,</w:t>
      </w:r>
      <w:r>
        <w:t xml:space="preserve"> </w:t>
      </w:r>
      <w:r w:rsidRPr="002E3849">
        <w:t>USD/NOK-kurs på 10,</w:t>
      </w:r>
      <w:r w:rsidR="0005550A" w:rsidRPr="002E3849">
        <w:t>5</w:t>
      </w:r>
      <w:r w:rsidR="009B4E18" w:rsidRPr="002E3849">
        <w:t xml:space="preserve"> og GBP/NOK-kurs på 13,</w:t>
      </w:r>
      <w:r w:rsidR="00DD1AA9">
        <w:t>3</w:t>
      </w:r>
      <w:r w:rsidRPr="002E3849">
        <w:t>.</w:t>
      </w:r>
      <w:r w:rsidR="009B4E18">
        <w:t xml:space="preserve"> </w:t>
      </w:r>
    </w:p>
    <w:p w14:paraId="6A04DA80" w14:textId="7EEFD576" w:rsidR="00434700" w:rsidRDefault="00434700" w:rsidP="00434700">
      <w:pPr>
        <w:spacing w:line="276" w:lineRule="auto"/>
      </w:pPr>
      <w:r>
        <w:t>Avdrag på lån forutsettes betalt fra påfølgende år</w:t>
      </w:r>
      <w:r w:rsidR="00F81F40">
        <w:t xml:space="preserve"> som lånet tas opp</w:t>
      </w:r>
      <w:r>
        <w:t xml:space="preserve">. </w:t>
      </w:r>
    </w:p>
    <w:p w14:paraId="0090457F" w14:textId="4DBCD6DB" w:rsidR="00434700" w:rsidRDefault="00434700" w:rsidP="00434700">
      <w:pPr>
        <w:spacing w:line="276" w:lineRule="auto"/>
      </w:pPr>
      <w:r>
        <w:t xml:space="preserve">Eiernes forutsetninger som gjelder omsetning, personalkostnader, investeringer og drift, lånebehov og regnskapsprinsipper er lagt til grunn for budsjettet. </w:t>
      </w:r>
    </w:p>
    <w:p w14:paraId="1DAF02CC" w14:textId="7C229034" w:rsidR="009B2A23" w:rsidRDefault="00484A99" w:rsidP="00A52EA5">
      <w:pPr>
        <w:spacing w:line="276" w:lineRule="auto"/>
      </w:pPr>
      <w:r>
        <w:t>ØLP 2025 - 2028</w:t>
      </w:r>
      <w:r w:rsidR="00434700">
        <w:t xml:space="preserve"> inkluderer flere satsninger som beskrevet i kapittel om investeringer. Satsningene vil være gjenstand for egne beslutningsprosesser for investeringsmidler før de iverksettes.</w:t>
      </w:r>
    </w:p>
    <w:p w14:paraId="36D32B2F" w14:textId="77777777" w:rsidR="00BC1C6B" w:rsidRDefault="00BC1C6B" w:rsidP="00A52EA5">
      <w:pPr>
        <w:spacing w:line="276" w:lineRule="auto"/>
      </w:pPr>
    </w:p>
    <w:p w14:paraId="21DF1DC5" w14:textId="23AD73A5" w:rsidR="003C6A80" w:rsidRPr="003C6A80" w:rsidRDefault="001B543E" w:rsidP="00A90A6E">
      <w:pPr>
        <w:pStyle w:val="Overskrift1"/>
      </w:pPr>
      <w:bookmarkStart w:id="7" w:name="_Toc161407420"/>
      <w:r w:rsidRPr="000B7746">
        <w:t>Forventet økonomisk utvikling</w:t>
      </w:r>
      <w:bookmarkStart w:id="8" w:name="_Toc64921760"/>
      <w:bookmarkStart w:id="9" w:name="_Toc64921795"/>
      <w:bookmarkStart w:id="10" w:name="_Toc64921761"/>
      <w:bookmarkStart w:id="11" w:name="_Toc64921796"/>
      <w:bookmarkStart w:id="12" w:name="_Toc31964079"/>
      <w:bookmarkStart w:id="13" w:name="_Toc31964081"/>
      <w:bookmarkStart w:id="14" w:name="_Toc31964082"/>
      <w:bookmarkStart w:id="15" w:name="_Toc31964083"/>
      <w:bookmarkStart w:id="16" w:name="_Toc31964084"/>
      <w:bookmarkStart w:id="17" w:name="_Toc31964085"/>
      <w:bookmarkStart w:id="18" w:name="_Toc31964086"/>
      <w:bookmarkStart w:id="19" w:name="_Toc31964088"/>
      <w:bookmarkStart w:id="20" w:name="_Toc31964089"/>
      <w:bookmarkEnd w:id="8"/>
      <w:bookmarkEnd w:id="9"/>
      <w:bookmarkEnd w:id="10"/>
      <w:bookmarkEnd w:id="11"/>
      <w:bookmarkEnd w:id="12"/>
      <w:bookmarkEnd w:id="13"/>
      <w:bookmarkEnd w:id="14"/>
      <w:bookmarkEnd w:id="15"/>
      <w:bookmarkEnd w:id="16"/>
      <w:bookmarkEnd w:id="17"/>
      <w:bookmarkEnd w:id="18"/>
      <w:bookmarkEnd w:id="19"/>
      <w:bookmarkEnd w:id="20"/>
      <w:bookmarkEnd w:id="7"/>
    </w:p>
    <w:p w14:paraId="29083EBB" w14:textId="77777777" w:rsidR="00333E6B" w:rsidRDefault="00652CF1" w:rsidP="00956912">
      <w:r>
        <w:t>Hovedbudskapet i</w:t>
      </w:r>
      <w:r w:rsidR="00B82BD0">
        <w:t xml:space="preserve"> RHFen</w:t>
      </w:r>
      <w:r w:rsidR="00BC3FEF">
        <w:t>es</w:t>
      </w:r>
      <w:r>
        <w:t xml:space="preserve"> målbilde</w:t>
      </w:r>
      <w:r w:rsidR="00BC3FEF">
        <w:t xml:space="preserve"> og strategiske retning</w:t>
      </w:r>
      <w:r w:rsidR="00E14627">
        <w:t xml:space="preserve"> til HDO</w:t>
      </w:r>
      <w:r>
        <w:t xml:space="preserve"> er at </w:t>
      </w:r>
      <w:r>
        <w:rPr>
          <w:i/>
          <w:iCs/>
        </w:rPr>
        <w:t>h</w:t>
      </w:r>
      <w:r w:rsidRPr="00F216CA">
        <w:rPr>
          <w:i/>
          <w:iCs/>
        </w:rPr>
        <w:t>elseforetaket skal sørge for utvikling av fremtidsrettede, effektive og stabile nødmeldetjenester, og skape merverdi for helseforetak og kommuner</w:t>
      </w:r>
      <w:r>
        <w:t xml:space="preserve">. Dette adresseres i ØLP 2025 – 2028 ved å spille inn satsningsområder med tilhørende økonomi som skal utredes videre i planperioden. Satsningene er identifisert ved å gjennomgå HDOs samlede forståelse av nødmeldetjenesten. Det er spesielt lagt vekt på satsninger som gevinstrealiserer på teknologi og/eller kompetanse som allerede finnes i foretaket. </w:t>
      </w:r>
      <w:r w:rsidR="00956912">
        <w:t xml:space="preserve">Eksempler på dette er dagens og nytt nødnett, en skalerbar og svært robust IT plattform bygget </w:t>
      </w:r>
      <w:r w:rsidR="00B360AC">
        <w:t>i</w:t>
      </w:r>
      <w:r w:rsidR="00956912">
        <w:t xml:space="preserve"> KAK</w:t>
      </w:r>
      <w:r w:rsidR="00B360AC">
        <w:t>-</w:t>
      </w:r>
      <w:r w:rsidR="00956912">
        <w:t xml:space="preserve"> og medielogg</w:t>
      </w:r>
      <w:r w:rsidR="00B360AC">
        <w:t>prosjektet</w:t>
      </w:r>
      <w:r w:rsidR="00956912">
        <w:t xml:space="preserve">, en kraftig IP telefoniplattform som </w:t>
      </w:r>
      <w:r w:rsidR="007A5A51">
        <w:t>integreres</w:t>
      </w:r>
      <w:r w:rsidR="00956912">
        <w:t xml:space="preserve"> mot </w:t>
      </w:r>
      <w:r w:rsidR="007A5A51">
        <w:t>helseregionene</w:t>
      </w:r>
      <w:r w:rsidR="00956912">
        <w:t xml:space="preserve"> og LifeX som nasjonal kontrollromsløsning.</w:t>
      </w:r>
    </w:p>
    <w:p w14:paraId="220204D5" w14:textId="2E0FB9FC" w:rsidR="00956912" w:rsidRDefault="00956912" w:rsidP="00956912">
      <w:r>
        <w:t xml:space="preserve">HDO har vist </w:t>
      </w:r>
      <w:r w:rsidR="00E851E9">
        <w:t>blant annet</w:t>
      </w:r>
      <w:r>
        <w:t xml:space="preserve"> gjennom business case knytte til </w:t>
      </w:r>
      <w:r w:rsidR="00243316">
        <w:t>ny</w:t>
      </w:r>
      <w:r>
        <w:t xml:space="preserve"> </w:t>
      </w:r>
      <w:r w:rsidR="00356682">
        <w:t>kommunikasjonsløsning</w:t>
      </w:r>
      <w:r>
        <w:t xml:space="preserve"> og medielogg at det kan være kostnadseffektivt å gjøre nasjonale anskaffelser, og har som intensjon å hente ut ytterligere gevinster av de allerede anskaffede </w:t>
      </w:r>
      <w:r w:rsidR="00D15334">
        <w:t>løsningene</w:t>
      </w:r>
      <w:r>
        <w:t>.</w:t>
      </w:r>
      <w:r w:rsidR="00D33895">
        <w:t xml:space="preserve"> </w:t>
      </w:r>
      <w:r w:rsidR="009D2CB1">
        <w:t xml:space="preserve">Ved evaluering av </w:t>
      </w:r>
      <w:r w:rsidR="00745EEF">
        <w:t>ny</w:t>
      </w:r>
      <w:r w:rsidR="00705FF1">
        <w:t>e</w:t>
      </w:r>
      <w:r w:rsidR="00745EEF">
        <w:t xml:space="preserve"> </w:t>
      </w:r>
      <w:r w:rsidR="009D2CB1">
        <w:t xml:space="preserve">satsninger </w:t>
      </w:r>
      <w:r w:rsidR="00547433">
        <w:t xml:space="preserve">vil HDO vektlegge </w:t>
      </w:r>
      <w:r w:rsidR="004A062F">
        <w:t>at de</w:t>
      </w:r>
      <w:r w:rsidR="00941DCF">
        <w:t xml:space="preserve"> </w:t>
      </w:r>
      <w:r w:rsidR="00F92D3E">
        <w:t>gir</w:t>
      </w:r>
      <w:r w:rsidR="004A062F">
        <w:t xml:space="preserve"> en positiv </w:t>
      </w:r>
      <w:r w:rsidR="00F92D3E">
        <w:t>økonomisk</w:t>
      </w:r>
      <w:r w:rsidR="004A062F">
        <w:t xml:space="preserve"> effekt </w:t>
      </w:r>
      <w:r w:rsidR="00A136A8">
        <w:t>for nødmeldetjenesten</w:t>
      </w:r>
      <w:r w:rsidR="002B3F7F">
        <w:t xml:space="preserve"> på tvers av kommune- og spesialisthelsetjenesten</w:t>
      </w:r>
      <w:r w:rsidR="00D41037">
        <w:t>.</w:t>
      </w:r>
      <w:r w:rsidR="00745EEF">
        <w:t xml:space="preserve"> </w:t>
      </w:r>
    </w:p>
    <w:p w14:paraId="42801ED8" w14:textId="41C2F93A" w:rsidR="00956912" w:rsidRDefault="00956912" w:rsidP="00956912">
      <w:r>
        <w:t>Selv om teknologien og nøkkelk</w:t>
      </w:r>
      <w:r w:rsidR="00B544DB">
        <w:t>ompetanse</w:t>
      </w:r>
      <w:r>
        <w:t xml:space="preserve"> allerede finnes i HDO er det behov for</w:t>
      </w:r>
      <w:r w:rsidR="00EE660C">
        <w:t xml:space="preserve"> mer</w:t>
      </w:r>
      <w:r>
        <w:t xml:space="preserve"> personell til å arbeide med satsninger</w:t>
      </w:r>
      <w:r w:rsidR="00EE660C">
        <w:t xml:space="preserve"> og ikke minst for å understøtte </w:t>
      </w:r>
      <w:r w:rsidR="00494D0A">
        <w:t>DSBs arbeid med Nytt Nødnett</w:t>
      </w:r>
      <w:r>
        <w:t xml:space="preserve">. HDO anbefaler derfor å øke grunnbemanningen gjennom ØLP perioden slik at man legger til rette for å hente ut både økonomiske og </w:t>
      </w:r>
      <w:r w:rsidR="004E5BE3">
        <w:t>kvalitative</w:t>
      </w:r>
      <w:r>
        <w:t xml:space="preserve"> gevinster </w:t>
      </w:r>
      <w:r w:rsidR="00621C9E">
        <w:t xml:space="preserve">i </w:t>
      </w:r>
      <w:r w:rsidR="004E5BE3">
        <w:t>henhold til HDOs målbilde</w:t>
      </w:r>
      <w:r>
        <w:t>.</w:t>
      </w:r>
    </w:p>
    <w:p w14:paraId="2E142462" w14:textId="26EF1FFF" w:rsidR="00804E66" w:rsidRDefault="004C0E50" w:rsidP="00661E81">
      <w:r>
        <w:lastRenderedPageBreak/>
        <w:t xml:space="preserve">Som beskrevet i godkjent budsjett for 2024 </w:t>
      </w:r>
      <w:r w:rsidR="006A675B">
        <w:t xml:space="preserve">opplever HDO økte kostnader </w:t>
      </w:r>
      <w:r w:rsidR="009A4AB1">
        <w:t>spesielt til IT</w:t>
      </w:r>
      <w:r w:rsidR="00D54312">
        <w:t>-</w:t>
      </w:r>
      <w:r w:rsidR="006A675B">
        <w:t>lisenser</w:t>
      </w:r>
      <w:r w:rsidR="004C4893">
        <w:t xml:space="preserve"> og økte finanskostnader sammenlignet </w:t>
      </w:r>
      <w:r w:rsidR="00661E81">
        <w:t xml:space="preserve">med gjeldende ØLP. </w:t>
      </w:r>
      <w:r w:rsidR="002D5F6A">
        <w:t xml:space="preserve">Kostnadsnivået </w:t>
      </w:r>
      <w:r w:rsidR="00B94685">
        <w:t>som allerede er innarbeidet i budsjett 2024</w:t>
      </w:r>
      <w:r w:rsidR="005D5FE9">
        <w:t xml:space="preserve"> videreføres utover i ØLP perioden</w:t>
      </w:r>
      <w:r w:rsidR="0017200A">
        <w:t>.</w:t>
      </w:r>
      <w:r w:rsidR="00312070">
        <w:t xml:space="preserve"> </w:t>
      </w:r>
    </w:p>
    <w:p w14:paraId="3F319E08" w14:textId="0DB7D9D9" w:rsidR="0017200A" w:rsidRDefault="00616591" w:rsidP="00661E81">
      <w:r>
        <w:t xml:space="preserve">I business case knyttet til KAK prosjektet har HDO </w:t>
      </w:r>
      <w:r w:rsidR="00C7283D">
        <w:t xml:space="preserve">vist at </w:t>
      </w:r>
      <w:r w:rsidR="00D15EE9">
        <w:t xml:space="preserve">kostnadsnivået for </w:t>
      </w:r>
      <w:r w:rsidR="00390440">
        <w:t xml:space="preserve">kommunikasjonsløsningen </w:t>
      </w:r>
      <w:r w:rsidR="00EC3352">
        <w:t>isolert sett vil gå ned etter at innføringen er ferdigstilt og alle deler av dagens</w:t>
      </w:r>
      <w:r w:rsidR="00387464">
        <w:t xml:space="preserve"> </w:t>
      </w:r>
      <w:r w:rsidR="00216326">
        <w:t>kommunikasjonsløsning</w:t>
      </w:r>
      <w:r w:rsidR="00EC3352">
        <w:t xml:space="preserve"> </w:t>
      </w:r>
      <w:r w:rsidR="0057551C">
        <w:t xml:space="preserve">er faset ut. </w:t>
      </w:r>
      <w:r w:rsidR="000708E0">
        <w:t>Ved innsending av ØLP 2</w:t>
      </w:r>
      <w:r w:rsidR="00E947D2">
        <w:t xml:space="preserve">025 – 2028 er det </w:t>
      </w:r>
      <w:r w:rsidR="00855D47">
        <w:t xml:space="preserve">omtrent </w:t>
      </w:r>
      <w:r w:rsidR="00215107">
        <w:t>e</w:t>
      </w:r>
      <w:r w:rsidR="00855D47">
        <w:t>t</w:t>
      </w:r>
      <w:r w:rsidR="00215107">
        <w:t>t</w:t>
      </w:r>
      <w:r w:rsidR="00E947D2">
        <w:t xml:space="preserve"> år til innførings</w:t>
      </w:r>
      <w:r w:rsidR="00204FD7">
        <w:t xml:space="preserve">prosjektet </w:t>
      </w:r>
      <w:r w:rsidR="006A6260">
        <w:t>starter,</w:t>
      </w:r>
      <w:r w:rsidR="00204FD7">
        <w:t xml:space="preserve"> og prosjektet ligger godt an til å hente ut den fore</w:t>
      </w:r>
      <w:r w:rsidR="009F7036">
        <w:t>speilede økonomiske effekten</w:t>
      </w:r>
      <w:r w:rsidR="003A626F">
        <w:t>.</w:t>
      </w:r>
      <w:r w:rsidR="00D46478">
        <w:t xml:space="preserve"> </w:t>
      </w:r>
      <w:r w:rsidR="007D5D7A">
        <w:t xml:space="preserve">Dette </w:t>
      </w:r>
      <w:r w:rsidR="003850A8">
        <w:t xml:space="preserve">bidrar til </w:t>
      </w:r>
      <w:r w:rsidR="00345910">
        <w:t xml:space="preserve">at foretakets </w:t>
      </w:r>
      <w:r w:rsidR="003A3349">
        <w:t>totale</w:t>
      </w:r>
      <w:r w:rsidR="00345910">
        <w:t xml:space="preserve"> kostnadsnivå </w:t>
      </w:r>
      <w:r w:rsidR="009F7A2F">
        <w:t>flate</w:t>
      </w:r>
      <w:r w:rsidR="00E71887">
        <w:t>r</w:t>
      </w:r>
      <w:r w:rsidR="009F7A2F">
        <w:t xml:space="preserve"> ut</w:t>
      </w:r>
      <w:r w:rsidR="00497A3A">
        <w:t xml:space="preserve"> i planperioden</w:t>
      </w:r>
      <w:r w:rsidR="00851394">
        <w:t xml:space="preserve"> på tross av </w:t>
      </w:r>
      <w:r w:rsidR="009F7A2F">
        <w:t xml:space="preserve">at kostnad til bemanning, </w:t>
      </w:r>
      <w:r w:rsidR="00577DD0">
        <w:t xml:space="preserve">prosjekt nytt nødnett og øvrige satsninger (se eget kapittel) </w:t>
      </w:r>
      <w:r w:rsidR="00D14613">
        <w:t xml:space="preserve">foreslås å </w:t>
      </w:r>
      <w:r w:rsidR="00215107">
        <w:t>øke.</w:t>
      </w:r>
      <w:r w:rsidR="00911ED7">
        <w:t xml:space="preserve"> </w:t>
      </w:r>
      <w:r w:rsidR="00DF04F2">
        <w:t xml:space="preserve">Forventede kostnader knyttet til </w:t>
      </w:r>
      <w:r w:rsidR="0079315E">
        <w:t xml:space="preserve">arbeidet med nytt nødnett er hovedårsaken til </w:t>
      </w:r>
      <w:r w:rsidR="00E11E39">
        <w:t>at de totale kostnadene går noe opp i 2028.</w:t>
      </w:r>
      <w:r w:rsidR="00911ED7">
        <w:t xml:space="preserve"> </w:t>
      </w:r>
      <w:r w:rsidR="003C7ED3">
        <w:rPr>
          <w:highlight w:val="yellow"/>
        </w:rPr>
        <w:fldChar w:fldCharType="begin"/>
      </w:r>
      <w:r w:rsidR="003C7ED3">
        <w:instrText xml:space="preserve"> REF _Ref130560866 \h </w:instrText>
      </w:r>
      <w:r w:rsidR="003C7ED3">
        <w:rPr>
          <w:highlight w:val="yellow"/>
        </w:rPr>
      </w:r>
      <w:r w:rsidR="003C7ED3">
        <w:rPr>
          <w:highlight w:val="yellow"/>
        </w:rPr>
        <w:fldChar w:fldCharType="separate"/>
      </w:r>
      <w:r w:rsidR="003C7ED3">
        <w:t>Figur 1</w:t>
      </w:r>
      <w:r w:rsidR="003C7ED3">
        <w:rPr>
          <w:highlight w:val="yellow"/>
        </w:rPr>
        <w:fldChar w:fldCharType="end"/>
      </w:r>
      <w:r w:rsidR="00864033">
        <w:t xml:space="preserve"> </w:t>
      </w:r>
      <w:r w:rsidR="00DE4E69">
        <w:t>viser endringene på totale kostnader og inntekter mot ØLP 2024-2027 (deflatorjustert)</w:t>
      </w:r>
      <w:r w:rsidR="009B02FF">
        <w:t xml:space="preserve">.  </w:t>
      </w:r>
      <w:r w:rsidR="00F94478">
        <w:t xml:space="preserve">Endringer mot forrige ØLP </w:t>
      </w:r>
      <w:r w:rsidR="003312AC">
        <w:t>forklares i kommende kapitler.</w:t>
      </w:r>
    </w:p>
    <w:p w14:paraId="09A5C2B5" w14:textId="77777777" w:rsidR="0017200A" w:rsidRDefault="0017200A" w:rsidP="00661E81"/>
    <w:p w14:paraId="3B5AA528" w14:textId="0078CA50" w:rsidR="007802E2" w:rsidRDefault="007802E2" w:rsidP="007802E2">
      <w:pPr>
        <w:spacing w:line="276" w:lineRule="auto"/>
        <w:ind w:left="426"/>
        <w:jc w:val="center"/>
        <w:rPr>
          <w:b/>
          <w:bCs/>
        </w:rPr>
      </w:pPr>
      <w:r>
        <w:rPr>
          <w:noProof/>
        </w:rPr>
        <w:drawing>
          <wp:inline distT="0" distB="0" distL="0" distR="0" wp14:anchorId="5A8ABB04" wp14:editId="64B6C987">
            <wp:extent cx="4625340" cy="3169920"/>
            <wp:effectExtent l="0" t="0" r="3810" b="0"/>
            <wp:docPr id="1988456529" name="Diagram 1">
              <a:extLst xmlns:a="http://schemas.openxmlformats.org/drawingml/2006/main">
                <a:ext uri="{FF2B5EF4-FFF2-40B4-BE49-F238E27FC236}">
                  <a16:creationId xmlns:a16="http://schemas.microsoft.com/office/drawing/2014/main" id="{B1626419-4963-445F-A201-77BAFF07A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3FDCB2" w14:textId="0F3E7741" w:rsidR="008545CC" w:rsidRDefault="00234438" w:rsidP="000D4250">
      <w:pPr>
        <w:pStyle w:val="Bildetekst"/>
        <w:jc w:val="both"/>
      </w:pPr>
      <w:r>
        <w:t>Figur 1</w:t>
      </w:r>
      <w:r w:rsidR="007802E2" w:rsidRPr="00CA6167">
        <w:t>:</w:t>
      </w:r>
      <w:r>
        <w:t xml:space="preserve"> Kostnadsutvikling </w:t>
      </w:r>
      <w:r w:rsidR="00D909F1">
        <w:t>ØLP 2025 – 2028 sammenlignet med ØLP 2024 - 2027</w:t>
      </w:r>
    </w:p>
    <w:p w14:paraId="5092AC6F" w14:textId="5B9D2C39" w:rsidR="000D4250" w:rsidRPr="000D4250" w:rsidRDefault="000D4250" w:rsidP="000D4250"/>
    <w:p w14:paraId="4C3670D0" w14:textId="77777777" w:rsidR="0004408B" w:rsidRDefault="0004408B">
      <w:pPr>
        <w:rPr>
          <w:rFonts w:asciiTheme="majorHAnsi" w:eastAsiaTheme="majorEastAsia" w:hAnsiTheme="majorHAnsi" w:cstheme="majorBidi"/>
          <w:color w:val="004B93"/>
          <w:sz w:val="32"/>
          <w:szCs w:val="40"/>
        </w:rPr>
      </w:pPr>
      <w:r>
        <w:br w:type="page"/>
      </w:r>
    </w:p>
    <w:p w14:paraId="68904695" w14:textId="5CE805E1" w:rsidR="00E80F60" w:rsidRDefault="00E80F60" w:rsidP="00181E38">
      <w:pPr>
        <w:pStyle w:val="Overskrift2"/>
      </w:pPr>
      <w:bookmarkStart w:id="21" w:name="_Toc161407421"/>
      <w:r>
        <w:lastRenderedPageBreak/>
        <w:t>Vesentlige endinger sammenlignet med gjeldende ØLP</w:t>
      </w:r>
      <w:bookmarkEnd w:id="21"/>
    </w:p>
    <w:p w14:paraId="7D102967" w14:textId="74BCC609" w:rsidR="001C3530" w:rsidRPr="001C3530" w:rsidRDefault="003C7ED3" w:rsidP="001C3530">
      <w:r>
        <w:rPr>
          <w:highlight w:val="yellow"/>
        </w:rPr>
        <w:fldChar w:fldCharType="begin"/>
      </w:r>
      <w:r>
        <w:rPr>
          <w:highlight w:val="yellow"/>
        </w:rPr>
        <w:instrText xml:space="preserve"> REF _Ref130560555 \h </w:instrText>
      </w:r>
      <w:r>
        <w:rPr>
          <w:highlight w:val="yellow"/>
        </w:rPr>
      </w:r>
      <w:r>
        <w:rPr>
          <w:highlight w:val="yellow"/>
        </w:rPr>
        <w:fldChar w:fldCharType="separate"/>
      </w:r>
      <w:r>
        <w:t xml:space="preserve">Tabell </w:t>
      </w:r>
      <w:r w:rsidR="007964C0">
        <w:rPr>
          <w:noProof/>
        </w:rPr>
        <w:t>2</w:t>
      </w:r>
      <w:r>
        <w:rPr>
          <w:highlight w:val="yellow"/>
        </w:rPr>
        <w:fldChar w:fldCharType="end"/>
      </w:r>
      <w:r w:rsidR="00DA29E7">
        <w:t xml:space="preserve"> </w:t>
      </w:r>
      <w:r w:rsidR="00CC77C7" w:rsidRPr="00CC77C7">
        <w:t>viser differansen for de kostnadslinjene som har størst bevegelser sammenlignet mot gjeldende ØLP. Alle kostnadslinjer med liten bevegelse er i denne fremstillingen slått sammen til linjen «Øvrige poster». «</w:t>
      </w:r>
      <w:r w:rsidR="005F53E6">
        <w:t xml:space="preserve">Totale </w:t>
      </w:r>
      <w:r w:rsidR="00EB31E3">
        <w:t>kostnadsøkninger</w:t>
      </w:r>
      <w:r w:rsidR="00CC77C7" w:rsidRPr="00CC77C7">
        <w:t>» viser totale endring inkludert nye satsninger for hele HDO sitt driftsbudsjett sammenlignet med ØLP 2024 – 2027</w:t>
      </w:r>
      <w:r w:rsidR="00042622">
        <w:t xml:space="preserve"> (deflatorjustert)</w:t>
      </w:r>
      <w:r w:rsidR="00CC77C7" w:rsidRPr="00CC77C7">
        <w:t xml:space="preserve">.  </w:t>
      </w:r>
    </w:p>
    <w:p w14:paraId="55F95331" w14:textId="667A84A9" w:rsidR="000444F8" w:rsidRDefault="00495A79" w:rsidP="0099671C">
      <w:r w:rsidRPr="00495A79">
        <w:rPr>
          <w:noProof/>
        </w:rPr>
        <w:drawing>
          <wp:inline distT="0" distB="0" distL="0" distR="0" wp14:anchorId="12480F53" wp14:editId="01109AF3">
            <wp:extent cx="4864735" cy="1916430"/>
            <wp:effectExtent l="0" t="0" r="0" b="7620"/>
            <wp:docPr id="161633394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735" cy="1916430"/>
                    </a:xfrm>
                    <a:prstGeom prst="rect">
                      <a:avLst/>
                    </a:prstGeom>
                    <a:noFill/>
                    <a:ln>
                      <a:noFill/>
                    </a:ln>
                  </pic:spPr>
                </pic:pic>
              </a:graphicData>
            </a:graphic>
          </wp:inline>
        </w:drawing>
      </w:r>
    </w:p>
    <w:p w14:paraId="58F965D3" w14:textId="6EE6FD94" w:rsidR="000444F8" w:rsidRDefault="000444F8" w:rsidP="007D5A74">
      <w:pPr>
        <w:pStyle w:val="Bildetekst"/>
        <w:jc w:val="both"/>
      </w:pPr>
      <w:bookmarkStart w:id="22" w:name="_Ref130560555"/>
      <w:bookmarkStart w:id="23" w:name="_Toc130555972"/>
      <w:bookmarkStart w:id="24" w:name="_Toc130564184"/>
      <w:r>
        <w:t xml:space="preserve">Tabell </w:t>
      </w:r>
      <w:bookmarkEnd w:id="22"/>
      <w:r w:rsidR="005E4E63">
        <w:t>2</w:t>
      </w:r>
      <w:r>
        <w:t xml:space="preserve"> Vesentlige kostnadsendringer mellom økonomiplanperiodene</w:t>
      </w:r>
      <w:bookmarkEnd w:id="23"/>
      <w:bookmarkEnd w:id="24"/>
    </w:p>
    <w:p w14:paraId="6ED10665" w14:textId="1669014E" w:rsidR="000444F8" w:rsidRDefault="000444F8" w:rsidP="007802E2">
      <w:pPr>
        <w:spacing w:line="276" w:lineRule="auto"/>
        <w:ind w:left="426"/>
        <w:jc w:val="center"/>
        <w:rPr>
          <w:b/>
          <w:bCs/>
        </w:rPr>
      </w:pPr>
    </w:p>
    <w:p w14:paraId="086940AA" w14:textId="2E489429" w:rsidR="00303E2D" w:rsidRDefault="00A0453F" w:rsidP="00756464">
      <w:pPr>
        <w:spacing w:line="276" w:lineRule="auto"/>
        <w:rPr>
          <w:b/>
          <w:bCs/>
        </w:rPr>
      </w:pPr>
      <w:r>
        <w:rPr>
          <w:b/>
          <w:bCs/>
        </w:rPr>
        <w:t>Økning i personalkostnader</w:t>
      </w:r>
    </w:p>
    <w:p w14:paraId="34643F91" w14:textId="4A3BB18F" w:rsidR="0033424B" w:rsidRDefault="00DE19EC" w:rsidP="0079305B">
      <w:pPr>
        <w:spacing w:line="276" w:lineRule="auto"/>
      </w:pPr>
      <w:r>
        <w:t>Omlegging</w:t>
      </w:r>
      <w:r w:rsidR="006F4921">
        <w:t xml:space="preserve">en av foretaket </w:t>
      </w:r>
      <w:r w:rsidR="00CD7023">
        <w:t>til</w:t>
      </w:r>
      <w:r w:rsidR="006F4921">
        <w:t xml:space="preserve"> en </w:t>
      </w:r>
      <w:r w:rsidR="006F4921" w:rsidRPr="004B60F2">
        <w:t xml:space="preserve">produktorientert organisasjon fra høsten </w:t>
      </w:r>
      <w:r w:rsidR="000C4E2F">
        <w:t>2023</w:t>
      </w:r>
      <w:r w:rsidR="005363A5">
        <w:t xml:space="preserve"> har gjort det </w:t>
      </w:r>
      <w:r w:rsidR="00C94A9B">
        <w:t>enklere</w:t>
      </w:r>
      <w:r w:rsidR="005363A5">
        <w:t xml:space="preserve"> å </w:t>
      </w:r>
      <w:r w:rsidR="00C94A9B">
        <w:t>se</w:t>
      </w:r>
      <w:r w:rsidR="005363A5">
        <w:t xml:space="preserve"> </w:t>
      </w:r>
      <w:r w:rsidR="00CB6823">
        <w:t>behovet</w:t>
      </w:r>
      <w:r w:rsidR="005363A5">
        <w:t xml:space="preserve"> for å</w:t>
      </w:r>
      <w:r w:rsidR="005363A5" w:rsidRPr="0079305B">
        <w:t xml:space="preserve"> styrke </w:t>
      </w:r>
      <w:r w:rsidR="00E96248">
        <w:t>HDO sin</w:t>
      </w:r>
      <w:r w:rsidR="005363A5" w:rsidRPr="0079305B">
        <w:t xml:space="preserve"> grunnbemanning</w:t>
      </w:r>
      <w:r w:rsidR="00E96248">
        <w:t>.</w:t>
      </w:r>
      <w:r w:rsidR="005363A5" w:rsidRPr="0079305B">
        <w:t xml:space="preserve"> </w:t>
      </w:r>
      <w:r w:rsidR="00A14EE5">
        <w:t>En slik styrking</w:t>
      </w:r>
      <w:r w:rsidR="000024E3">
        <w:t xml:space="preserve"> </w:t>
      </w:r>
      <w:r w:rsidR="00CB6823">
        <w:t>gjør</w:t>
      </w:r>
      <w:r w:rsidR="009B6484">
        <w:t xml:space="preserve"> at HDO </w:t>
      </w:r>
      <w:r w:rsidR="00CB6823">
        <w:t>kan</w:t>
      </w:r>
      <w:r w:rsidR="005363A5" w:rsidRPr="0079305B">
        <w:t xml:space="preserve"> levere på eiernes</w:t>
      </w:r>
      <w:r w:rsidR="006C34BD">
        <w:t xml:space="preserve"> </w:t>
      </w:r>
      <w:r w:rsidR="00801A19">
        <w:t xml:space="preserve">strategiske retning </w:t>
      </w:r>
      <w:r w:rsidR="000F1EE2" w:rsidRPr="00E21A55">
        <w:t xml:space="preserve">om å </w:t>
      </w:r>
      <w:r w:rsidR="00BE7672">
        <w:t xml:space="preserve">understøtte </w:t>
      </w:r>
      <w:r w:rsidR="00E125DD">
        <w:t>dagens</w:t>
      </w:r>
      <w:r w:rsidR="00BC611A">
        <w:t xml:space="preserve"> og fremtidens </w:t>
      </w:r>
      <w:r w:rsidR="0070105E">
        <w:t>samhandlingsbehov</w:t>
      </w:r>
      <w:r w:rsidR="00E63914">
        <w:t xml:space="preserve"> mellom </w:t>
      </w:r>
      <w:r w:rsidR="00B24112">
        <w:t>kommune- og spesialisthelsetjenesten</w:t>
      </w:r>
      <w:r w:rsidR="00EF7B1D">
        <w:t xml:space="preserve"> i forbindelse med </w:t>
      </w:r>
      <w:r w:rsidR="000F1EE2" w:rsidRPr="00E21A55">
        <w:t>akutt helsehjelp</w:t>
      </w:r>
      <w:r w:rsidR="005363A5">
        <w:t>.</w:t>
      </w:r>
      <w:r w:rsidR="00ED0861">
        <w:t xml:space="preserve"> </w:t>
      </w:r>
      <w:r w:rsidR="0079305B" w:rsidRPr="0079305B">
        <w:t>HDO har lagt inn en økning i personalkostnadene i ØLP 2025 – 2028</w:t>
      </w:r>
      <w:r w:rsidR="00AC4234">
        <w:t xml:space="preserve"> som</w:t>
      </w:r>
      <w:r w:rsidR="0079305B" w:rsidRPr="00DA0EC9">
        <w:t xml:space="preserve"> er basert på analyse</w:t>
      </w:r>
      <w:r w:rsidR="006C34BD">
        <w:t>r</w:t>
      </w:r>
      <w:r w:rsidR="0079305B" w:rsidRPr="00DA0EC9">
        <w:t xml:space="preserve"> av bemanningsbehovet i</w:t>
      </w:r>
      <w:r w:rsidR="00D36494">
        <w:t>nnen</w:t>
      </w:r>
      <w:r w:rsidR="0079305B" w:rsidRPr="00DA0EC9">
        <w:t xml:space="preserve"> de ulike produktområdene og støttefunksjonene. </w:t>
      </w:r>
      <w:r w:rsidR="00297C47">
        <w:t xml:space="preserve">Totalt anbefaler HDO en økning på 18 årsverk </w:t>
      </w:r>
      <w:r w:rsidR="001E6AB6">
        <w:t>fordelt utover</w:t>
      </w:r>
      <w:r w:rsidR="00297C47">
        <w:t xml:space="preserve"> økonomi</w:t>
      </w:r>
      <w:r w:rsidR="001E6AB6">
        <w:t xml:space="preserve">planperioden. Økningen fordeler seg på </w:t>
      </w:r>
      <w:r w:rsidR="00B5101A">
        <w:t>7 nye årsverk knyttet til</w:t>
      </w:r>
      <w:r w:rsidR="00C82D78">
        <w:t xml:space="preserve"> </w:t>
      </w:r>
      <w:r w:rsidR="00B5101A">
        <w:t xml:space="preserve">eksisterende </w:t>
      </w:r>
      <w:r w:rsidR="00305A26">
        <w:t>oppdrag og produk</w:t>
      </w:r>
      <w:r w:rsidR="00B47317">
        <w:t xml:space="preserve">tportefølje, </w:t>
      </w:r>
      <w:r w:rsidR="00C45CD1">
        <w:t>6 nye årsverk knyttet til</w:t>
      </w:r>
      <w:r w:rsidR="00C41E99">
        <w:t xml:space="preserve"> </w:t>
      </w:r>
      <w:r w:rsidR="0096199D">
        <w:t>helsetjenesten sitt arbeid med å</w:t>
      </w:r>
      <w:r w:rsidR="0015502A">
        <w:t xml:space="preserve"> anskaffe og etter hvert</w:t>
      </w:r>
      <w:r w:rsidR="0096199D">
        <w:t xml:space="preserve"> ta i bruk Nytt Nødnett og </w:t>
      </w:r>
      <w:r w:rsidR="009C1147">
        <w:t xml:space="preserve">5 nye årsverk knyttet til </w:t>
      </w:r>
      <w:r w:rsidR="00E8624A">
        <w:t xml:space="preserve">prioriterte </w:t>
      </w:r>
      <w:r w:rsidR="009C1147">
        <w:t xml:space="preserve">satsninger </w:t>
      </w:r>
      <w:r w:rsidR="00F5270F">
        <w:t>i ØLP</w:t>
      </w:r>
      <w:r w:rsidR="00326009">
        <w:t xml:space="preserve"> perioden</w:t>
      </w:r>
      <w:r w:rsidR="00F5270F">
        <w:t>.</w:t>
      </w:r>
      <w:r w:rsidR="009C1147">
        <w:t xml:space="preserve"> </w:t>
      </w:r>
      <w:r w:rsidR="00324724" w:rsidRPr="00324724">
        <w:t>I tillegg fikk HDO i budsjett 2024 godkjent 5 nye årsverk som ikke var med i ØLP 2024 - 2027. Bemanningsøkning på 18 årsverk må dermed ses mot budsjett 2024 nivå</w:t>
      </w:r>
    </w:p>
    <w:p w14:paraId="400E9EAB" w14:textId="77777777" w:rsidR="001762E1" w:rsidRDefault="001762E1" w:rsidP="001762E1">
      <w:pPr>
        <w:spacing w:line="276" w:lineRule="auto"/>
      </w:pPr>
      <w:r w:rsidRPr="004B60F2">
        <w:t xml:space="preserve">Bemanningsøkningen </w:t>
      </w:r>
      <w:r>
        <w:t>knyttet til eksisterende oppdrag skal</w:t>
      </w:r>
      <w:r w:rsidRPr="004B60F2">
        <w:t xml:space="preserve"> blant annet </w:t>
      </w:r>
      <w:r>
        <w:t>bidra til å ivareta</w:t>
      </w:r>
      <w:r w:rsidRPr="004B60F2">
        <w:t xml:space="preserve"> endringer i lov og forskrift (sikkerhetsloven, revidert akuttmedisinforskrift, Forskrift om universell utforming av IKT-løsninger, tilgjengelighetsdirektivet mm) samt oppdrag fra RHFene blant annet om å </w:t>
      </w:r>
      <w:r w:rsidRPr="00827B8C">
        <w:t xml:space="preserve">bidra til spesialisthelsetjenestens rapport om samfunnsansvar. </w:t>
      </w:r>
      <w:r>
        <w:t>HDO ser også at den foreslåtte veksten i både oppdragsmengde og bemanning medfører økt behov for kapasitet innen blant annet HR, anskaffelseskompetanse og økonomikompetanse.</w:t>
      </w:r>
    </w:p>
    <w:p w14:paraId="0BE9E762" w14:textId="77777777" w:rsidR="001762E1" w:rsidRDefault="001762E1" w:rsidP="001762E1">
      <w:pPr>
        <w:spacing w:line="276" w:lineRule="auto"/>
      </w:pPr>
      <w:r>
        <w:t>S</w:t>
      </w:r>
      <w:r w:rsidRPr="00827B8C">
        <w:t xml:space="preserve">tyret og AD-møtet </w:t>
      </w:r>
      <w:r>
        <w:t xml:space="preserve">vil godkjenne </w:t>
      </w:r>
      <w:r w:rsidRPr="00827B8C">
        <w:t xml:space="preserve">rekrutteringer </w:t>
      </w:r>
      <w:r>
        <w:t xml:space="preserve">og </w:t>
      </w:r>
      <w:r w:rsidRPr="00827B8C">
        <w:t>investeringer knyttet til satsninger.</w:t>
      </w:r>
    </w:p>
    <w:p w14:paraId="3E042510" w14:textId="77777777" w:rsidR="001762E1" w:rsidRDefault="001762E1" w:rsidP="0079305B">
      <w:pPr>
        <w:spacing w:line="276" w:lineRule="auto"/>
      </w:pPr>
    </w:p>
    <w:p w14:paraId="6C2290A9" w14:textId="7657EB12" w:rsidR="00477ACB" w:rsidRDefault="00EB688E" w:rsidP="0079305B">
      <w:pPr>
        <w:spacing w:line="276" w:lineRule="auto"/>
      </w:pPr>
      <w:r w:rsidRPr="00EB688E">
        <w:rPr>
          <w:noProof/>
        </w:rPr>
        <w:lastRenderedPageBreak/>
        <w:drawing>
          <wp:inline distT="0" distB="0" distL="0" distR="0" wp14:anchorId="46C40447" wp14:editId="559430E1">
            <wp:extent cx="5760720" cy="7105650"/>
            <wp:effectExtent l="0" t="0" r="0" b="0"/>
            <wp:docPr id="66308894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105650"/>
                    </a:xfrm>
                    <a:prstGeom prst="rect">
                      <a:avLst/>
                    </a:prstGeom>
                    <a:noFill/>
                    <a:ln>
                      <a:noFill/>
                    </a:ln>
                  </pic:spPr>
                </pic:pic>
              </a:graphicData>
            </a:graphic>
          </wp:inline>
        </w:drawing>
      </w:r>
    </w:p>
    <w:p w14:paraId="06730187" w14:textId="29422C4E" w:rsidR="00C63FDD" w:rsidRDefault="00EB688E" w:rsidP="00EB688E">
      <w:pPr>
        <w:pStyle w:val="Bildetekst"/>
        <w:jc w:val="both"/>
      </w:pPr>
      <w:r w:rsidRPr="00480E6D">
        <w:t xml:space="preserve">Tabell </w:t>
      </w:r>
      <w:r>
        <w:t>3</w:t>
      </w:r>
      <w:r w:rsidRPr="00480E6D">
        <w:t xml:space="preserve">. Oversikt </w:t>
      </w:r>
      <w:r>
        <w:t>over årsverk som foreslås rekruttert i ØLP perioden</w:t>
      </w:r>
    </w:p>
    <w:p w14:paraId="6D7D82BD" w14:textId="77777777" w:rsidR="00566951" w:rsidRDefault="00566951" w:rsidP="0079305B">
      <w:pPr>
        <w:spacing w:line="276" w:lineRule="auto"/>
      </w:pPr>
    </w:p>
    <w:p w14:paraId="1D710255" w14:textId="26EB7C80" w:rsidR="00BB5B8F" w:rsidRDefault="00586EA3" w:rsidP="0079305B">
      <w:pPr>
        <w:spacing w:line="276" w:lineRule="auto"/>
      </w:pPr>
      <w:r>
        <w:t xml:space="preserve">HDO står foran et </w:t>
      </w:r>
      <w:r w:rsidR="0002121E">
        <w:t>betydelig</w:t>
      </w:r>
      <w:r w:rsidR="00237CEA">
        <w:t xml:space="preserve"> generasjonsskifte </w:t>
      </w:r>
      <w:r w:rsidR="007F7390">
        <w:t xml:space="preserve">med totalt 6 ansatte </w:t>
      </w:r>
      <w:r w:rsidR="00C57450">
        <w:t xml:space="preserve">som </w:t>
      </w:r>
      <w:r w:rsidR="006441A2">
        <w:t xml:space="preserve">fyller </w:t>
      </w:r>
      <w:r w:rsidR="00BE4293">
        <w:t>67 år i ØLP perioden</w:t>
      </w:r>
      <w:r w:rsidR="002F2C67">
        <w:t>.</w:t>
      </w:r>
      <w:r w:rsidR="00863651">
        <w:t xml:space="preserve"> </w:t>
      </w:r>
      <w:r w:rsidR="009A1873">
        <w:t xml:space="preserve">Det er derfor viktig for HDO å kunne hente inn </w:t>
      </w:r>
      <w:r w:rsidR="00CE0AF7">
        <w:t xml:space="preserve">nytt personell i sentrale roller </w:t>
      </w:r>
      <w:r w:rsidR="004320D9">
        <w:t xml:space="preserve">i god nok tid til at det kan gjennomføres en god kompetanseoverføring. </w:t>
      </w:r>
      <w:r w:rsidR="0002121E">
        <w:t xml:space="preserve">Dette fungerer også som en god sikring for å kunne ta ned igjen bemanning hvis det viser seg at </w:t>
      </w:r>
      <w:r w:rsidR="00BF1064">
        <w:t>man klarer å effektivisere</w:t>
      </w:r>
      <w:r w:rsidR="00796C34">
        <w:t xml:space="preserve"> </w:t>
      </w:r>
      <w:r w:rsidR="009209C8">
        <w:t xml:space="preserve">mer enn det </w:t>
      </w:r>
      <w:r w:rsidR="00796C34">
        <w:t xml:space="preserve">HDO ser for seg på nåværende tidspunkt. </w:t>
      </w:r>
    </w:p>
    <w:p w14:paraId="30A893E4" w14:textId="73A092CF" w:rsidR="00FC5079" w:rsidRDefault="00420C56" w:rsidP="00A041EC">
      <w:pPr>
        <w:spacing w:line="276" w:lineRule="auto"/>
      </w:pPr>
      <w:r>
        <w:lastRenderedPageBreak/>
        <w:t xml:space="preserve">Som en del av det å </w:t>
      </w:r>
      <w:r w:rsidR="00AF0D4F">
        <w:t>bemanne</w:t>
      </w:r>
      <w:r>
        <w:t xml:space="preserve"> opp organisasjonen </w:t>
      </w:r>
      <w:r w:rsidR="00AF0D4F">
        <w:t xml:space="preserve">er det </w:t>
      </w:r>
      <w:r w:rsidR="00511B4A">
        <w:t xml:space="preserve">stort </w:t>
      </w:r>
      <w:r w:rsidR="00AF0D4F">
        <w:t xml:space="preserve">fokus på å redusere </w:t>
      </w:r>
      <w:r w:rsidR="00511B4A">
        <w:t xml:space="preserve">bruken av </w:t>
      </w:r>
      <w:r w:rsidR="0013730D">
        <w:t>konsulenter</w:t>
      </w:r>
      <w:r w:rsidR="00F369B6">
        <w:t xml:space="preserve">. </w:t>
      </w:r>
      <w:r w:rsidR="00E664AA">
        <w:t xml:space="preserve">HDO ser det som positivt å kunne </w:t>
      </w:r>
      <w:r w:rsidR="00190A8F">
        <w:t xml:space="preserve">løse enda flere oppgaver med interne ressurser, men </w:t>
      </w:r>
      <w:r w:rsidR="00EA0092">
        <w:t>ser det</w:t>
      </w:r>
      <w:r w:rsidR="00823CEE">
        <w:t xml:space="preserve"> </w:t>
      </w:r>
      <w:r w:rsidR="00830AF3">
        <w:t xml:space="preserve">fortsatt </w:t>
      </w:r>
      <w:r w:rsidR="00EA0092">
        <w:t xml:space="preserve">mest formålstjenlig å </w:t>
      </w:r>
      <w:r w:rsidR="00E369E8">
        <w:t>kjøpe</w:t>
      </w:r>
      <w:r w:rsidR="00830AF3">
        <w:t xml:space="preserve"> spesialkompetanse innenfor blant annet </w:t>
      </w:r>
      <w:r w:rsidR="00E32930">
        <w:t>juridisk rådgivning</w:t>
      </w:r>
      <w:r w:rsidR="00D26B6F">
        <w:t xml:space="preserve">, </w:t>
      </w:r>
      <w:r w:rsidR="0032281C">
        <w:t>regnskaps og lønnstjenester</w:t>
      </w:r>
      <w:r w:rsidR="00E32930">
        <w:t xml:space="preserve">. </w:t>
      </w:r>
      <w:r w:rsidR="00DB5628">
        <w:t>For å sikre god</w:t>
      </w:r>
      <w:r w:rsidR="00986E64">
        <w:t xml:space="preserve"> involvering fra helsetjenesten </w:t>
      </w:r>
      <w:r w:rsidR="00114C1F">
        <w:t xml:space="preserve">fortsetter HDO å sette av midler til å </w:t>
      </w:r>
      <w:r w:rsidR="009B163F">
        <w:t>fri</w:t>
      </w:r>
      <w:r w:rsidR="00114C1F">
        <w:t>kjøpe kapasitet og kompetanse både fra kommuner og helseforetak</w:t>
      </w:r>
      <w:r w:rsidR="009B163F">
        <w:t xml:space="preserve"> til å </w:t>
      </w:r>
      <w:r w:rsidR="009F400E">
        <w:t xml:space="preserve">bidra inn i </w:t>
      </w:r>
      <w:r w:rsidR="00F52939">
        <w:t xml:space="preserve">nasjonale </w:t>
      </w:r>
      <w:r w:rsidR="009F400E">
        <w:t>prosjekter og forvaltningsfora</w:t>
      </w:r>
      <w:r w:rsidR="00511B4A">
        <w:t xml:space="preserve">. </w:t>
      </w:r>
    </w:p>
    <w:p w14:paraId="4E5D1B87" w14:textId="77777777" w:rsidR="001256AC" w:rsidRDefault="001256AC" w:rsidP="0079305B">
      <w:pPr>
        <w:spacing w:line="276" w:lineRule="auto"/>
      </w:pPr>
    </w:p>
    <w:p w14:paraId="4732BDA9" w14:textId="77777777" w:rsidR="001256AC" w:rsidRPr="00A041EC" w:rsidRDefault="001256AC" w:rsidP="001256AC">
      <w:pPr>
        <w:spacing w:line="276" w:lineRule="auto"/>
        <w:rPr>
          <w:b/>
          <w:bCs/>
        </w:rPr>
      </w:pPr>
      <w:r w:rsidRPr="00A041EC">
        <w:rPr>
          <w:b/>
          <w:bCs/>
        </w:rPr>
        <w:t>Avskrivninger</w:t>
      </w:r>
    </w:p>
    <w:p w14:paraId="3F66A9B4" w14:textId="722CFEEA" w:rsidR="001D17AF" w:rsidRDefault="001D17AF" w:rsidP="001256AC">
      <w:pPr>
        <w:spacing w:line="276" w:lineRule="auto"/>
      </w:pPr>
      <w:r w:rsidRPr="001D17AF">
        <w:t>KAK</w:t>
      </w:r>
      <w:r>
        <w:t xml:space="preserve"> </w:t>
      </w:r>
      <w:r w:rsidRPr="001D17AF">
        <w:t xml:space="preserve">prosjektet har oppnådd en betydelig kostnadsbesparelse sammenlignet med de opprinnelige estimatene i business case og gjeldende ØLP. Dette </w:t>
      </w:r>
      <w:r w:rsidR="001C3640">
        <w:t>som resultat av</w:t>
      </w:r>
      <w:r w:rsidRPr="001D17AF">
        <w:t xml:space="preserve"> at </w:t>
      </w:r>
      <w:r w:rsidR="00D43429">
        <w:t>KAK 2 anskaffelsen</w:t>
      </w:r>
      <w:r w:rsidRPr="001D17AF">
        <w:t xml:space="preserve"> resulterte i lavere </w:t>
      </w:r>
      <w:r w:rsidR="00880577">
        <w:t>anskaffelseskostnad</w:t>
      </w:r>
      <w:r w:rsidR="00880577" w:rsidRPr="001D17AF">
        <w:t xml:space="preserve"> </w:t>
      </w:r>
      <w:r w:rsidRPr="001D17AF">
        <w:t>enn forventet</w:t>
      </w:r>
      <w:r w:rsidR="00D676B4">
        <w:t xml:space="preserve"> med tilhørende</w:t>
      </w:r>
      <w:r w:rsidR="002F5AF0">
        <w:t xml:space="preserve"> reduserte</w:t>
      </w:r>
      <w:r w:rsidRPr="001D17AF">
        <w:t xml:space="preserve"> avskrivningskostnade</w:t>
      </w:r>
      <w:r w:rsidR="002F5AF0">
        <w:t>r</w:t>
      </w:r>
      <w:r w:rsidRPr="001D17AF">
        <w:t xml:space="preserve"> i ØLP-perioden</w:t>
      </w:r>
      <w:r w:rsidR="002F5AF0">
        <w:t xml:space="preserve">. </w:t>
      </w:r>
    </w:p>
    <w:p w14:paraId="69FF9E39" w14:textId="6AE515D1" w:rsidR="005B24C5" w:rsidRDefault="00B026AA" w:rsidP="001E3A6E">
      <w:r>
        <w:t xml:space="preserve">HDO spiller inn flere satsninger i denne ØLP </w:t>
      </w:r>
      <w:r w:rsidR="009A351F">
        <w:t xml:space="preserve">for å </w:t>
      </w:r>
      <w:r w:rsidR="00062404">
        <w:t>understøtte fremtidens akuttmedisinske kjede</w:t>
      </w:r>
      <w:r w:rsidR="00BB13F1">
        <w:t>, dette</w:t>
      </w:r>
      <w:r>
        <w:t xml:space="preserve"> medfører et noe høyere behov for investeringsmidler </w:t>
      </w:r>
      <w:r w:rsidR="00B00225">
        <w:t xml:space="preserve">med tilhørende kostnader til avskrivning gjennom hele perioden. </w:t>
      </w:r>
      <w:r>
        <w:t xml:space="preserve"> </w:t>
      </w:r>
    </w:p>
    <w:p w14:paraId="0409D611" w14:textId="25A990D1" w:rsidR="001256AC" w:rsidRDefault="001256AC" w:rsidP="00822B5F">
      <w:pPr>
        <w:spacing w:line="276" w:lineRule="auto"/>
        <w:jc w:val="center"/>
      </w:pPr>
    </w:p>
    <w:p w14:paraId="5B2D6211" w14:textId="0EB5CFDB" w:rsidR="003E000B" w:rsidRPr="001E3A6E" w:rsidRDefault="001256AC" w:rsidP="001256AC">
      <w:pPr>
        <w:spacing w:line="276" w:lineRule="auto"/>
        <w:rPr>
          <w:b/>
          <w:bCs/>
        </w:rPr>
      </w:pPr>
      <w:r w:rsidRPr="001E3A6E">
        <w:rPr>
          <w:b/>
          <w:bCs/>
        </w:rPr>
        <w:t>Tjenestekjøp</w:t>
      </w:r>
    </w:p>
    <w:p w14:paraId="6FFE7759" w14:textId="4A36F2D6" w:rsidR="009520CE" w:rsidRPr="00250448" w:rsidRDefault="003E000B" w:rsidP="001256AC">
      <w:pPr>
        <w:spacing w:line="276" w:lineRule="auto"/>
      </w:pPr>
      <w:r w:rsidRPr="00250448">
        <w:t>HDO har i sitt forslag til ØLP 2025 – 2028 lagt inn en reduksjon i tjenestekjøp på flere områder. Dette er basert på en vurdering av at HDO kan utføre flere oppgaver selv med egne faste ansatte, som vil gi bedre kvalitet og kontinuitet i arbeidet. Noen av oppgavene som HDO mener kan gjøres</w:t>
      </w:r>
      <w:r w:rsidR="00A96429" w:rsidRPr="00250448">
        <w:t xml:space="preserve"> mer av</w:t>
      </w:r>
      <w:r w:rsidRPr="00250448">
        <w:t xml:space="preserve"> internt er</w:t>
      </w:r>
      <w:r w:rsidR="00A96429" w:rsidRPr="00250448">
        <w:t xml:space="preserve"> </w:t>
      </w:r>
      <w:r w:rsidRPr="00250448">
        <w:t>rekrutteringsprosesser, små og mellomstore anskaffelser, sikkerhetsvurderinger og utredningsarbeid f.eks. knyttet til samfunnsansvar</w:t>
      </w:r>
      <w:r w:rsidR="000E3C3D">
        <w:t>, utvikling</w:t>
      </w:r>
      <w:r w:rsidR="00EA6F58">
        <w:t xml:space="preserve">, </w:t>
      </w:r>
      <w:r w:rsidR="006B0AB9">
        <w:t>integrasjoner</w:t>
      </w:r>
      <w:r w:rsidRPr="00250448">
        <w:t xml:space="preserve"> og sikkerhetsloven.</w:t>
      </w:r>
    </w:p>
    <w:p w14:paraId="06F6A2E3" w14:textId="7DBE7FD2" w:rsidR="004307FD" w:rsidRPr="00250448" w:rsidRDefault="004307FD" w:rsidP="001256AC">
      <w:pPr>
        <w:spacing w:line="276" w:lineRule="auto"/>
      </w:pPr>
      <w:r w:rsidRPr="00250448">
        <w:t xml:space="preserve">HDO vil fortsette å kjøpe </w:t>
      </w:r>
      <w:r w:rsidR="00302621" w:rsidRPr="00250448">
        <w:t xml:space="preserve">blant annet juridisk kompetanse og støtte ved gjennomføring av store og komplekse anskaffelser. </w:t>
      </w:r>
      <w:r w:rsidR="00397606" w:rsidRPr="00250448">
        <w:t xml:space="preserve">Det er også </w:t>
      </w:r>
      <w:r w:rsidR="00D6394E" w:rsidRPr="00250448">
        <w:t>vurdert nødvendig</w:t>
      </w:r>
      <w:r w:rsidR="00397606" w:rsidRPr="00250448">
        <w:t xml:space="preserve"> for HDO å</w:t>
      </w:r>
      <w:r w:rsidR="00436066" w:rsidRPr="00250448">
        <w:t xml:space="preserve"> fortsatt</w:t>
      </w:r>
      <w:r w:rsidR="00397606" w:rsidRPr="00250448">
        <w:t xml:space="preserve"> kunne leie inn spesialkompetanse</w:t>
      </w:r>
      <w:r w:rsidR="001C3204" w:rsidRPr="00250448">
        <w:t xml:space="preserve"> og kapasitet</w:t>
      </w:r>
      <w:r w:rsidR="00397606" w:rsidRPr="00250448">
        <w:t xml:space="preserve"> innenfor ulike områder </w:t>
      </w:r>
      <w:r w:rsidR="000A6598" w:rsidRPr="00250448">
        <w:t>ifm.</w:t>
      </w:r>
      <w:r w:rsidR="00A31E40" w:rsidRPr="00250448">
        <w:t xml:space="preserve"> utarbeidelse</w:t>
      </w:r>
      <w:r w:rsidR="00436066" w:rsidRPr="00250448">
        <w:t xml:space="preserve">, </w:t>
      </w:r>
      <w:r w:rsidR="00A31E40" w:rsidRPr="00250448">
        <w:t>kvalitetssikring</w:t>
      </w:r>
      <w:r w:rsidR="00436066" w:rsidRPr="00250448">
        <w:t xml:space="preserve"> og implementering</w:t>
      </w:r>
      <w:r w:rsidR="00A31E40" w:rsidRPr="00250448">
        <w:t xml:space="preserve"> av nye løsninger</w:t>
      </w:r>
      <w:r w:rsidR="00884C86" w:rsidRPr="00250448">
        <w:t>, men i mindre grad en</w:t>
      </w:r>
      <w:r w:rsidR="00840E3D">
        <w:t>n</w:t>
      </w:r>
      <w:r w:rsidR="00884C86" w:rsidRPr="00250448">
        <w:t xml:space="preserve"> tidligere. </w:t>
      </w:r>
      <w:r w:rsidR="00DC15D8" w:rsidRPr="00250448">
        <w:t xml:space="preserve"> </w:t>
      </w:r>
      <w:r w:rsidR="00A31E40" w:rsidRPr="00250448">
        <w:t xml:space="preserve"> </w:t>
      </w:r>
    </w:p>
    <w:p w14:paraId="6068ADA1" w14:textId="044D3325" w:rsidR="001256AC" w:rsidRDefault="003E000B" w:rsidP="001256AC">
      <w:pPr>
        <w:spacing w:line="276" w:lineRule="auto"/>
      </w:pPr>
      <w:r w:rsidRPr="00250448">
        <w:t>For å realisere denne omstillingen er det nødvendig at HDO får tilstrekkelig handlingsrom til å øke antall faste stillinger.</w:t>
      </w:r>
    </w:p>
    <w:p w14:paraId="3B30323D" w14:textId="77777777" w:rsidR="002C7B08" w:rsidRDefault="002C7B08" w:rsidP="001256AC">
      <w:pPr>
        <w:spacing w:line="276" w:lineRule="auto"/>
      </w:pPr>
    </w:p>
    <w:p w14:paraId="2AD9EE3A" w14:textId="77777777" w:rsidR="001256AC" w:rsidRPr="00773153" w:rsidRDefault="001256AC" w:rsidP="001256AC">
      <w:pPr>
        <w:spacing w:line="276" w:lineRule="auto"/>
        <w:rPr>
          <w:b/>
          <w:bCs/>
        </w:rPr>
      </w:pPr>
      <w:r w:rsidRPr="00773153">
        <w:rPr>
          <w:b/>
          <w:bCs/>
        </w:rPr>
        <w:t>Lisens, support og garanti</w:t>
      </w:r>
    </w:p>
    <w:p w14:paraId="469079A8" w14:textId="40C9DBC6" w:rsidR="001256AC" w:rsidRPr="0079305B" w:rsidRDefault="001256AC" w:rsidP="001256AC">
      <w:pPr>
        <w:spacing w:line="276" w:lineRule="auto"/>
      </w:pPr>
      <w:r w:rsidRPr="00273DB1">
        <w:t>HDO har i</w:t>
      </w:r>
      <w:r w:rsidRPr="00273DB1" w:rsidDel="00D20FB8">
        <w:t xml:space="preserve"> </w:t>
      </w:r>
      <w:r w:rsidRPr="00273DB1">
        <w:t xml:space="preserve">budsjett for 2024 redegjort for en underestimering av kostnader til lisens, support og garanti i gjeldende ØLP. </w:t>
      </w:r>
      <w:r w:rsidR="009D7377">
        <w:t>V</w:t>
      </w:r>
      <w:r w:rsidRPr="00273DB1">
        <w:t>esentlig</w:t>
      </w:r>
      <w:r w:rsidR="009D7377">
        <w:t>e</w:t>
      </w:r>
      <w:r w:rsidRPr="00273DB1">
        <w:t xml:space="preserve"> bidragsyter</w:t>
      </w:r>
      <w:r w:rsidR="009D7377">
        <w:t>e</w:t>
      </w:r>
      <w:r w:rsidRPr="00273DB1">
        <w:t xml:space="preserve"> til avviket er svak kronekurs </w:t>
      </w:r>
      <w:r w:rsidR="001637CF">
        <w:t>og</w:t>
      </w:r>
      <w:r w:rsidRPr="00273DB1">
        <w:t xml:space="preserve"> høyere prisvekst i</w:t>
      </w:r>
      <w:r w:rsidR="001637CF">
        <w:t xml:space="preserve"> </w:t>
      </w:r>
      <w:r w:rsidRPr="00273DB1">
        <w:t>Østerrike enn i Norge. De</w:t>
      </w:r>
      <w:r w:rsidR="001637CF">
        <w:t>n</w:t>
      </w:r>
      <w:r w:rsidRPr="00273DB1">
        <w:t xml:space="preserve"> samme underestimeringen gjør seg gjeldende i ØLP</w:t>
      </w:r>
      <w:r w:rsidR="003A4C10">
        <w:t xml:space="preserve"> 2025 - 2028</w:t>
      </w:r>
      <w:r w:rsidRPr="00273DB1">
        <w:t xml:space="preserve">, men avtar </w:t>
      </w:r>
      <w:r w:rsidR="00D20FB8">
        <w:t>fra 2026</w:t>
      </w:r>
      <w:r w:rsidR="00AA5EB2">
        <w:t xml:space="preserve"> </w:t>
      </w:r>
      <w:r w:rsidRPr="00273DB1">
        <w:t xml:space="preserve">etter som dagens kontrollromsløsning erstattes av </w:t>
      </w:r>
      <w:r w:rsidRPr="00273DB1" w:rsidDel="00D1371B">
        <w:t xml:space="preserve">ny løsning levert av </w:t>
      </w:r>
      <w:r w:rsidRPr="00273DB1">
        <w:t>KAK</w:t>
      </w:r>
      <w:r w:rsidRPr="00273DB1" w:rsidDel="00D1371B">
        <w:t xml:space="preserve"> prosjektet</w:t>
      </w:r>
      <w:r w:rsidR="004B04DA">
        <w:t xml:space="preserve"> </w:t>
      </w:r>
      <w:r w:rsidR="00D1371B">
        <w:t xml:space="preserve">hvor </w:t>
      </w:r>
      <w:r w:rsidR="00772562">
        <w:t>lisenskostnadene er lavere i denne ØLP mot forrige ØLP som følge av det positive resultatet av anskaffelsen</w:t>
      </w:r>
      <w:r w:rsidRPr="00273DB1">
        <w:t>.</w:t>
      </w:r>
    </w:p>
    <w:p w14:paraId="6E5629DA" w14:textId="77777777" w:rsidR="006E6542" w:rsidRPr="0079305B" w:rsidRDefault="006E6542" w:rsidP="001256AC">
      <w:pPr>
        <w:spacing w:line="276" w:lineRule="auto"/>
      </w:pPr>
    </w:p>
    <w:p w14:paraId="253C360F" w14:textId="0ADC5FFF" w:rsidR="008A6D08" w:rsidRPr="00895126" w:rsidRDefault="008A6D08" w:rsidP="00181E38">
      <w:pPr>
        <w:pStyle w:val="Overskrift2"/>
      </w:pPr>
      <w:bookmarkStart w:id="25" w:name="_Toc34136256"/>
      <w:bookmarkStart w:id="26" w:name="_Toc34136261"/>
      <w:bookmarkStart w:id="27" w:name="_Toc34136264"/>
      <w:bookmarkStart w:id="28" w:name="_Ref130561052"/>
      <w:bookmarkStart w:id="29" w:name="_Toc161407422"/>
      <w:bookmarkEnd w:id="25"/>
      <w:bookmarkEnd w:id="26"/>
      <w:bookmarkEnd w:id="27"/>
      <w:r w:rsidRPr="00895126">
        <w:lastRenderedPageBreak/>
        <w:t>Inntekter</w:t>
      </w:r>
      <w:bookmarkEnd w:id="28"/>
      <w:bookmarkEnd w:id="29"/>
    </w:p>
    <w:p w14:paraId="6BF7E5DC" w14:textId="266C5FCE" w:rsidR="00C955B8" w:rsidRDefault="001E032B" w:rsidP="0023005A">
      <w:pPr>
        <w:spacing w:line="276" w:lineRule="auto"/>
      </w:pPr>
      <w:r>
        <w:rPr>
          <w:noProof/>
        </w:rPr>
        <w:drawing>
          <wp:inline distT="0" distB="0" distL="0" distR="0" wp14:anchorId="2C8F7F71" wp14:editId="5D80B7CD">
            <wp:extent cx="5098416" cy="2487295"/>
            <wp:effectExtent l="0" t="0" r="6985" b="8255"/>
            <wp:docPr id="38464932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5">
                      <a:extLst>
                        <a:ext uri="{28A0092B-C50C-407E-A947-70E740481C1C}">
                          <a14:useLocalDpi xmlns:a14="http://schemas.microsoft.com/office/drawing/2010/main" val="0"/>
                        </a:ext>
                      </a:extLst>
                    </a:blip>
                    <a:stretch>
                      <a:fillRect/>
                    </a:stretch>
                  </pic:blipFill>
                  <pic:spPr>
                    <a:xfrm>
                      <a:off x="0" y="0"/>
                      <a:ext cx="5098416" cy="2487295"/>
                    </a:xfrm>
                    <a:prstGeom prst="rect">
                      <a:avLst/>
                    </a:prstGeom>
                  </pic:spPr>
                </pic:pic>
              </a:graphicData>
            </a:graphic>
          </wp:inline>
        </w:drawing>
      </w:r>
    </w:p>
    <w:p w14:paraId="3C6AEDB5" w14:textId="7DEB277A" w:rsidR="00E50712" w:rsidRPr="007357DB" w:rsidRDefault="00C955B8" w:rsidP="0023005A">
      <w:pPr>
        <w:rPr>
          <w:i/>
          <w:iCs/>
          <w:szCs w:val="20"/>
        </w:rPr>
      </w:pPr>
      <w:bookmarkStart w:id="30" w:name="_Toc130555973"/>
      <w:bookmarkStart w:id="31" w:name="_Toc130564185"/>
      <w:r w:rsidRPr="00480E6D">
        <w:t xml:space="preserve">Tabell </w:t>
      </w:r>
      <w:r w:rsidRPr="00480E6D">
        <w:fldChar w:fldCharType="begin"/>
      </w:r>
      <w:r w:rsidRPr="00480E6D">
        <w:rPr>
          <w:iCs/>
          <w:szCs w:val="20"/>
        </w:rPr>
        <w:instrText>SEQ Tabell \* ARABIC</w:instrText>
      </w:r>
      <w:r w:rsidRPr="00480E6D">
        <w:fldChar w:fldCharType="separate"/>
      </w:r>
      <w:r w:rsidR="00541C4A">
        <w:rPr>
          <w:noProof/>
          <w:szCs w:val="20"/>
        </w:rPr>
        <w:t>4</w:t>
      </w:r>
      <w:r w:rsidRPr="00480E6D">
        <w:fldChar w:fldCharType="end"/>
      </w:r>
      <w:r w:rsidRPr="00480E6D">
        <w:t>. Oversikt omsetning i økonomiplanperioden</w:t>
      </w:r>
      <w:r w:rsidR="00A6366D">
        <w:t xml:space="preserve"> (i MNOK)</w:t>
      </w:r>
      <w:bookmarkEnd w:id="30"/>
      <w:bookmarkEnd w:id="31"/>
    </w:p>
    <w:p w14:paraId="180477EB" w14:textId="469397DB" w:rsidR="00831983" w:rsidRPr="00A73DF3" w:rsidRDefault="008F2885" w:rsidP="00107019">
      <w:pPr>
        <w:spacing w:line="276" w:lineRule="auto"/>
      </w:pPr>
      <w:r w:rsidRPr="00A73DF3">
        <w:t xml:space="preserve">Inntekter </w:t>
      </w:r>
      <w:r w:rsidR="004B0F59" w:rsidRPr="00A73DF3">
        <w:t xml:space="preserve">fra HDO sine basistjenester faktureres </w:t>
      </w:r>
      <w:r w:rsidR="00317614" w:rsidRPr="00A73DF3">
        <w:t xml:space="preserve">de regionale helseforetakene og kommunene i </w:t>
      </w:r>
      <w:r w:rsidR="00047344" w:rsidRPr="00A73DF3">
        <w:t>henhold til</w:t>
      </w:r>
      <w:r w:rsidR="00317614" w:rsidRPr="00A73DF3">
        <w:t xml:space="preserve"> finansieringsmodell for </w:t>
      </w:r>
      <w:r w:rsidR="00CA50F3" w:rsidRPr="00A73DF3">
        <w:t>HDO HF.</w:t>
      </w:r>
      <w:r w:rsidR="00831983" w:rsidRPr="00A73DF3">
        <w:t xml:space="preserve"> </w:t>
      </w:r>
      <w:r w:rsidR="002411CB">
        <w:t xml:space="preserve">Faktureringen </w:t>
      </w:r>
      <w:r w:rsidR="00800BA0">
        <w:t xml:space="preserve">flater ut i planperioden på tross av </w:t>
      </w:r>
      <w:r w:rsidR="0094695D">
        <w:t xml:space="preserve">foreslåtte kostnadsøkninger </w:t>
      </w:r>
      <w:r w:rsidR="0069237F">
        <w:t>blant annet</w:t>
      </w:r>
      <w:r w:rsidR="0094695D">
        <w:t xml:space="preserve"> til nye s</w:t>
      </w:r>
      <w:r w:rsidR="005A5ADE">
        <w:t>atsninger</w:t>
      </w:r>
      <w:r w:rsidR="00CD7C49">
        <w:t xml:space="preserve">, </w:t>
      </w:r>
      <w:r w:rsidR="002F62C4">
        <w:t>anskaffelse av nytt nødnett</w:t>
      </w:r>
      <w:r w:rsidR="005A5ADE">
        <w:t xml:space="preserve"> og </w:t>
      </w:r>
      <w:r w:rsidR="00583A1D">
        <w:t xml:space="preserve">dertil </w:t>
      </w:r>
      <w:r w:rsidR="005A5ADE">
        <w:t xml:space="preserve">flere ansatte. </w:t>
      </w:r>
      <w:r w:rsidR="00E81AD7">
        <w:t>Dette er en forventet gevinstre</w:t>
      </w:r>
      <w:r w:rsidR="003415B3">
        <w:t xml:space="preserve">alisering av lavere kostnader til kommunikasjonsløsning etter innføring av LifeX. </w:t>
      </w:r>
    </w:p>
    <w:p w14:paraId="40BE55A2" w14:textId="59EF88D1" w:rsidR="00FA0186" w:rsidRPr="00A73DF3" w:rsidRDefault="00FA7428" w:rsidP="00107019">
      <w:pPr>
        <w:spacing w:line="276" w:lineRule="auto"/>
      </w:pPr>
      <w:r w:rsidRPr="00A73DF3">
        <w:t>Andelen</w:t>
      </w:r>
      <w:r w:rsidR="007C4A23" w:rsidRPr="00A73DF3">
        <w:t xml:space="preserve"> av inntekt fra</w:t>
      </w:r>
      <w:r w:rsidR="008F1AFE" w:rsidRPr="00A73DF3">
        <w:t xml:space="preserve"> tilleggstjenester øker </w:t>
      </w:r>
      <w:r w:rsidR="00AF40C8" w:rsidRPr="00A73DF3">
        <w:t>gjennom</w:t>
      </w:r>
      <w:r w:rsidR="00850EF0" w:rsidRPr="00A73DF3">
        <w:t xml:space="preserve"> økonomiplanperioden</w:t>
      </w:r>
      <w:r w:rsidR="001C3ADD" w:rsidRPr="00A73DF3">
        <w:t xml:space="preserve"> </w:t>
      </w:r>
      <w:r w:rsidR="00E62F4E">
        <w:t xml:space="preserve">i tråd med </w:t>
      </w:r>
      <w:r w:rsidR="00644EA6">
        <w:t>tabell 4 over.</w:t>
      </w:r>
      <w:r w:rsidR="008F1AFE" w:rsidRPr="00A73DF3">
        <w:t xml:space="preserve"> </w:t>
      </w:r>
      <w:r w:rsidR="00433B9E" w:rsidRPr="00A73DF3">
        <w:t>Inntekter fra tilleggstjenester bidrar til stordriftsfordeler og reduserer</w:t>
      </w:r>
      <w:r w:rsidR="00BA137F" w:rsidRPr="00A73DF3">
        <w:t xml:space="preserve"> over tid</w:t>
      </w:r>
      <w:r w:rsidR="00433B9E" w:rsidRPr="00A73DF3">
        <w:t xml:space="preserve"> kostnadene for HDO sine basistjenester, dette kommer </w:t>
      </w:r>
      <w:r w:rsidR="00DB3D15" w:rsidRPr="00A73DF3">
        <w:t>dermed</w:t>
      </w:r>
      <w:r w:rsidR="00433B9E" w:rsidRPr="00A73DF3">
        <w:t xml:space="preserve"> både spesialist- og kommunehelsetjenesten</w:t>
      </w:r>
      <w:r w:rsidR="00433B9E" w:rsidRPr="00A73DF3" w:rsidDel="0061599A">
        <w:t xml:space="preserve"> </w:t>
      </w:r>
      <w:r w:rsidR="00433B9E" w:rsidRPr="00A73DF3">
        <w:t>til gode gjennom lavere driftstilskudd (</w:t>
      </w:r>
      <w:r w:rsidR="00CE4A96" w:rsidRPr="00A73DF3">
        <w:t xml:space="preserve">se </w:t>
      </w:r>
      <w:r w:rsidR="00CE4A96" w:rsidRPr="00A73DF3">
        <w:fldChar w:fldCharType="begin"/>
      </w:r>
      <w:r w:rsidR="00CE4A96" w:rsidRPr="00A73DF3">
        <w:instrText xml:space="preserve"> REF _Ref130560866 \h </w:instrText>
      </w:r>
      <w:r w:rsidR="00F05649" w:rsidRPr="00A73DF3">
        <w:instrText xml:space="preserve"> \* MERGEFORMAT </w:instrText>
      </w:r>
      <w:r w:rsidR="00CE4A96" w:rsidRPr="00A73DF3">
        <w:fldChar w:fldCharType="separate"/>
      </w:r>
      <w:r w:rsidR="00B54026">
        <w:t>f</w:t>
      </w:r>
      <w:r w:rsidR="00CE4A96" w:rsidRPr="00E72C47">
        <w:t>igur</w:t>
      </w:r>
      <w:r w:rsidR="00CE4A96" w:rsidRPr="00A73DF3">
        <w:t xml:space="preserve"> 1</w:t>
      </w:r>
      <w:r w:rsidR="00CE4A96" w:rsidRPr="00A73DF3">
        <w:fldChar w:fldCharType="end"/>
      </w:r>
      <w:r w:rsidR="00433B9E" w:rsidRPr="00A73DF3">
        <w:t xml:space="preserve">). </w:t>
      </w:r>
      <w:r w:rsidR="001B4AF4" w:rsidRPr="00A73DF3">
        <w:t xml:space="preserve">I denne ØLP budsjetteres det </w:t>
      </w:r>
      <w:r w:rsidR="008C3444" w:rsidRPr="00A73DF3">
        <w:t>med</w:t>
      </w:r>
      <w:r w:rsidR="001B4AF4">
        <w:t xml:space="preserve"> </w:t>
      </w:r>
      <w:r w:rsidR="005C391C">
        <w:t>økte</w:t>
      </w:r>
      <w:r w:rsidR="001B4AF4" w:rsidRPr="00A73DF3">
        <w:t xml:space="preserve"> </w:t>
      </w:r>
      <w:r w:rsidR="004D48A5" w:rsidRPr="00A73DF3">
        <w:t xml:space="preserve">inntekter fra </w:t>
      </w:r>
      <w:r w:rsidR="006E34AB">
        <w:t>HDOs</w:t>
      </w:r>
      <w:r w:rsidR="00181E19" w:rsidRPr="00A73DF3">
        <w:t xml:space="preserve"> tilleggstjenester </w:t>
      </w:r>
      <w:r w:rsidR="008C3444" w:rsidRPr="00A73DF3">
        <w:t xml:space="preserve">sammenlignet med gjeldende ØLP. </w:t>
      </w:r>
      <w:r w:rsidR="00977A35" w:rsidRPr="00A73DF3">
        <w:t>Når</w:t>
      </w:r>
      <w:r w:rsidR="00C37ABF" w:rsidRPr="00A73DF3">
        <w:t xml:space="preserve"> de nye tjenestene oppnår </w:t>
      </w:r>
      <w:r w:rsidR="00977A35" w:rsidRPr="00A73DF3">
        <w:t xml:space="preserve">forventet volum mot slutten av ØLP perioden vil de </w:t>
      </w:r>
      <w:r w:rsidR="00DC5328" w:rsidRPr="00A73DF3">
        <w:t xml:space="preserve">gi et positivt dekningsbidrag til </w:t>
      </w:r>
      <w:r w:rsidR="000E036D" w:rsidRPr="00A73DF3">
        <w:t xml:space="preserve">fellesfunksjoner i HDO slik at </w:t>
      </w:r>
      <w:r w:rsidR="00684770" w:rsidRPr="00A73DF3">
        <w:t>fakturagrunnlaget for basistjenestene reduseres.</w:t>
      </w:r>
      <w:r w:rsidR="0057512C">
        <w:t xml:space="preserve"> </w:t>
      </w:r>
      <w:r w:rsidR="00D83C04">
        <w:t>De vesentlige nye tillegg</w:t>
      </w:r>
      <w:r w:rsidR="002551E4">
        <w:t>stjenestene er knyttet til oppdragene og videoløsninger</w:t>
      </w:r>
      <w:r w:rsidR="004343A3">
        <w:t xml:space="preserve"> og </w:t>
      </w:r>
      <w:r w:rsidR="002551E4">
        <w:t>medielogg</w:t>
      </w:r>
      <w:r w:rsidR="00AF4587">
        <w:t>.</w:t>
      </w:r>
      <w:r w:rsidR="002551E4">
        <w:t xml:space="preserve"> </w:t>
      </w:r>
    </w:p>
    <w:p w14:paraId="294AFE83" w14:textId="7CAE945F" w:rsidR="00964B67" w:rsidRDefault="00957074" w:rsidP="00231EAA">
      <w:pPr>
        <w:spacing w:line="276" w:lineRule="auto"/>
      </w:pPr>
      <w:r w:rsidRPr="00A73DF3">
        <w:t xml:space="preserve">Kapittel </w:t>
      </w:r>
      <w:r w:rsidR="006F7C85" w:rsidRPr="00A73DF3">
        <w:fldChar w:fldCharType="begin"/>
      </w:r>
      <w:r w:rsidR="006F7C85" w:rsidRPr="00A73DF3">
        <w:instrText xml:space="preserve"> REF _Ref130561746 \w \h </w:instrText>
      </w:r>
      <w:r w:rsidR="00B95756" w:rsidRPr="00A73DF3">
        <w:instrText xml:space="preserve"> \* MERGEFORMAT </w:instrText>
      </w:r>
      <w:r w:rsidR="006F7C85" w:rsidRPr="00A73DF3">
        <w:fldChar w:fldCharType="separate"/>
      </w:r>
      <w:r w:rsidR="006F7C85" w:rsidRPr="00A73DF3">
        <w:t>3</w:t>
      </w:r>
      <w:r w:rsidR="006F7C85" w:rsidRPr="00982700">
        <w:t>.</w:t>
      </w:r>
      <w:r w:rsidR="006F7C85" w:rsidRPr="00A73DF3">
        <w:t>2</w:t>
      </w:r>
      <w:r w:rsidR="006F7C85" w:rsidRPr="00A73DF3">
        <w:fldChar w:fldCharType="end"/>
      </w:r>
      <w:r w:rsidR="008C37C8" w:rsidRPr="00A73DF3">
        <w:t xml:space="preserve"> </w:t>
      </w:r>
      <w:r w:rsidRPr="00A73DF3">
        <w:t>beskriver</w:t>
      </w:r>
      <w:r w:rsidR="001A5E67" w:rsidRPr="00A73DF3">
        <w:t xml:space="preserve"> i tillegg</w:t>
      </w:r>
      <w:r w:rsidRPr="00A73DF3">
        <w:t xml:space="preserve"> </w:t>
      </w:r>
      <w:r w:rsidR="00A81552" w:rsidRPr="00A73DF3">
        <w:t xml:space="preserve">et antall nye </w:t>
      </w:r>
      <w:r w:rsidR="00CE5D9C" w:rsidRPr="00A73DF3">
        <w:t xml:space="preserve">satsninger </w:t>
      </w:r>
      <w:r w:rsidR="00EE2536" w:rsidRPr="00A73DF3">
        <w:t>som</w:t>
      </w:r>
      <w:r w:rsidR="00E9718A" w:rsidRPr="00A73DF3">
        <w:t xml:space="preserve">, hvis de </w:t>
      </w:r>
      <w:r w:rsidR="00805734" w:rsidRPr="00A73DF3">
        <w:t>realiseres,</w:t>
      </w:r>
      <w:r w:rsidR="00121566" w:rsidRPr="00A73DF3">
        <w:t xml:space="preserve"> </w:t>
      </w:r>
      <w:r w:rsidR="00AF4587">
        <w:t>skal</w:t>
      </w:r>
      <w:r w:rsidR="00105699" w:rsidRPr="00A73DF3">
        <w:t xml:space="preserve"> </w:t>
      </w:r>
      <w:r w:rsidR="00121566" w:rsidRPr="00A73DF3">
        <w:t xml:space="preserve">gi inntekter i form av </w:t>
      </w:r>
      <w:r w:rsidR="000049CA" w:rsidRPr="00A73DF3">
        <w:t>tilleggstjenester gjennom planperioden.</w:t>
      </w:r>
      <w:r w:rsidR="000049CA">
        <w:t xml:space="preserve"> </w:t>
      </w:r>
    </w:p>
    <w:p w14:paraId="231394BE" w14:textId="686F3EEF" w:rsidR="00D371BE" w:rsidRDefault="00D371BE">
      <w:r>
        <w:br w:type="page"/>
      </w:r>
    </w:p>
    <w:p w14:paraId="1E7496EC" w14:textId="77777777" w:rsidR="008A6D08" w:rsidRPr="00C24CAD" w:rsidRDefault="008A6D08" w:rsidP="00181E38">
      <w:pPr>
        <w:pStyle w:val="Overskrift2"/>
      </w:pPr>
      <w:bookmarkStart w:id="32" w:name="_Ref130561920"/>
      <w:bookmarkStart w:id="33" w:name="_Toc161407423"/>
      <w:r w:rsidRPr="00C24CAD">
        <w:lastRenderedPageBreak/>
        <w:t>Kostnader</w:t>
      </w:r>
      <w:bookmarkEnd w:id="32"/>
      <w:bookmarkEnd w:id="33"/>
    </w:p>
    <w:p w14:paraId="1103E533" w14:textId="2550207B" w:rsidR="00C36673" w:rsidRPr="007179E3" w:rsidRDefault="008A6D08" w:rsidP="007179E3">
      <w:pPr>
        <w:spacing w:line="276" w:lineRule="auto"/>
        <w:rPr>
          <w:noProof/>
          <w:lang w:eastAsia="nb-NO"/>
        </w:rPr>
      </w:pPr>
      <w:r>
        <w:t>For</w:t>
      </w:r>
      <w:r w:rsidR="00A66355">
        <w:t xml:space="preserve"> </w:t>
      </w:r>
      <w:r>
        <w:t>perioden</w:t>
      </w:r>
      <w:r w:rsidR="00A66355">
        <w:t xml:space="preserve"> </w:t>
      </w:r>
      <w:r w:rsidR="00EA78F0">
        <w:t>202</w:t>
      </w:r>
      <w:r w:rsidR="00A57197">
        <w:t>5</w:t>
      </w:r>
      <w:r>
        <w:t>-</w:t>
      </w:r>
      <w:r w:rsidR="00EA78F0">
        <w:t>202</w:t>
      </w:r>
      <w:r w:rsidR="00A57197">
        <w:t>8</w:t>
      </w:r>
      <w:r w:rsidR="00EA78F0">
        <w:t xml:space="preserve"> </w:t>
      </w:r>
      <w:r>
        <w:t>har</w:t>
      </w:r>
      <w:r w:rsidR="00A66355">
        <w:t xml:space="preserve"> </w:t>
      </w:r>
      <w:r>
        <w:t>HDO</w:t>
      </w:r>
      <w:r w:rsidR="00A66355">
        <w:t xml:space="preserve"> </w:t>
      </w:r>
      <w:r>
        <w:t>følgende</w:t>
      </w:r>
      <w:r w:rsidR="00A66355">
        <w:t xml:space="preserve"> </w:t>
      </w:r>
      <w:r>
        <w:t>økonomiske</w:t>
      </w:r>
      <w:r w:rsidR="00A66355">
        <w:t xml:space="preserve"> </w:t>
      </w:r>
      <w:r>
        <w:t>langtidsplan:</w:t>
      </w:r>
      <w:r w:rsidR="00995DA9" w:rsidRPr="00995DA9">
        <w:rPr>
          <w:noProof/>
          <w:lang w:eastAsia="nb-NO"/>
        </w:rPr>
        <w:t xml:space="preserve"> </w:t>
      </w:r>
      <w:r w:rsidR="000427DD" w:rsidRPr="000427DD">
        <w:rPr>
          <w:noProof/>
          <w:lang w:eastAsia="nb-NO"/>
        </w:rPr>
        <w:t xml:space="preserve"> </w:t>
      </w:r>
    </w:p>
    <w:p w14:paraId="08879D27" w14:textId="6903204F" w:rsidR="004F1D3E" w:rsidRDefault="00315C31" w:rsidP="00552CE4">
      <w:pPr>
        <w:rPr>
          <w:i/>
          <w:iCs/>
          <w:sz w:val="20"/>
          <w:szCs w:val="20"/>
        </w:rPr>
      </w:pPr>
      <w:r w:rsidRPr="00315C31">
        <w:rPr>
          <w:i/>
          <w:iCs/>
          <w:noProof/>
          <w:sz w:val="20"/>
          <w:szCs w:val="20"/>
        </w:rPr>
        <w:drawing>
          <wp:inline distT="0" distB="0" distL="0" distR="0" wp14:anchorId="5A146611" wp14:editId="233588BD">
            <wp:extent cx="5760720" cy="3013710"/>
            <wp:effectExtent l="0" t="0" r="0" b="0"/>
            <wp:docPr id="813897566"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013710"/>
                    </a:xfrm>
                    <a:prstGeom prst="rect">
                      <a:avLst/>
                    </a:prstGeom>
                    <a:noFill/>
                    <a:ln>
                      <a:noFill/>
                    </a:ln>
                  </pic:spPr>
                </pic:pic>
              </a:graphicData>
            </a:graphic>
          </wp:inline>
        </w:drawing>
      </w:r>
    </w:p>
    <w:p w14:paraId="35E7F5A6" w14:textId="7153A0C1" w:rsidR="00151EA6" w:rsidRPr="00480E6D" w:rsidRDefault="005F2789" w:rsidP="00992C68">
      <w:pPr>
        <w:pStyle w:val="Bildetekst"/>
        <w:rPr>
          <w:i w:val="0"/>
          <w:iCs/>
          <w:sz w:val="20"/>
          <w:szCs w:val="20"/>
        </w:rPr>
      </w:pPr>
      <w:bookmarkStart w:id="34" w:name="_Ref130561019"/>
      <w:bookmarkStart w:id="35" w:name="_Toc130555974"/>
      <w:bookmarkStart w:id="36" w:name="_Toc130564186"/>
      <w:r>
        <w:t xml:space="preserve">Tabell </w:t>
      </w:r>
      <w:r>
        <w:fldChar w:fldCharType="begin"/>
      </w:r>
      <w:r w:rsidRPr="00480E6D">
        <w:rPr>
          <w:iCs/>
          <w:szCs w:val="20"/>
        </w:rPr>
        <w:instrText>SEQ Tabell \* ARABIC</w:instrText>
      </w:r>
      <w:r>
        <w:fldChar w:fldCharType="separate"/>
      </w:r>
      <w:r w:rsidR="00541C4A">
        <w:rPr>
          <w:noProof/>
        </w:rPr>
        <w:t>5</w:t>
      </w:r>
      <w:r>
        <w:fldChar w:fldCharType="end"/>
      </w:r>
      <w:bookmarkEnd w:id="34"/>
      <w:r w:rsidRPr="00480E6D">
        <w:rPr>
          <w:szCs w:val="20"/>
        </w:rPr>
        <w:t xml:space="preserve">. </w:t>
      </w:r>
      <w:r w:rsidRPr="00480E6D">
        <w:rPr>
          <w:iCs/>
          <w:szCs w:val="20"/>
        </w:rPr>
        <w:t>Oversikt kostnader for økonomiplanperioden</w:t>
      </w:r>
      <w:bookmarkEnd w:id="35"/>
      <w:bookmarkEnd w:id="36"/>
    </w:p>
    <w:p w14:paraId="7CCC904A" w14:textId="6C4079A8" w:rsidR="00FB7321" w:rsidRDefault="00F2652D" w:rsidP="00552CE4">
      <w:pPr>
        <w:spacing w:line="276" w:lineRule="auto"/>
      </w:pPr>
      <w:r>
        <w:fldChar w:fldCharType="begin"/>
      </w:r>
      <w:r>
        <w:instrText xml:space="preserve"> REF _Ref130561019 \h </w:instrText>
      </w:r>
      <w:r>
        <w:fldChar w:fldCharType="separate"/>
      </w:r>
      <w:r>
        <w:t xml:space="preserve">Tabell </w:t>
      </w:r>
      <w:r>
        <w:rPr>
          <w:noProof/>
        </w:rPr>
        <w:t>5</w:t>
      </w:r>
      <w:r>
        <w:fldChar w:fldCharType="end"/>
      </w:r>
      <w:r w:rsidR="00FB7321">
        <w:t xml:space="preserve"> oppsummerer </w:t>
      </w:r>
      <w:r w:rsidR="00F83C57">
        <w:t>inntektene og kostnade</w:t>
      </w:r>
      <w:r w:rsidR="008E23DE">
        <w:t xml:space="preserve">ne som er forklart i kapittel </w:t>
      </w:r>
      <w:r w:rsidRPr="008302FF">
        <w:fldChar w:fldCharType="begin"/>
      </w:r>
      <w:r w:rsidRPr="008302FF">
        <w:instrText xml:space="preserve"> REF _Ref130561052 \n \h </w:instrText>
      </w:r>
      <w:r w:rsidR="000547FD" w:rsidRPr="008302FF">
        <w:instrText xml:space="preserve"> \* MERGEFORMAT </w:instrText>
      </w:r>
      <w:r w:rsidRPr="008302FF">
        <w:fldChar w:fldCharType="separate"/>
      </w:r>
      <w:r w:rsidRPr="008302FF">
        <w:t>2.2</w:t>
      </w:r>
      <w:r w:rsidRPr="008302FF">
        <w:fldChar w:fldCharType="end"/>
      </w:r>
      <w:r w:rsidR="008E23DE" w:rsidRPr="008302FF">
        <w:t xml:space="preserve"> og </w:t>
      </w:r>
      <w:r w:rsidR="007C68C8" w:rsidRPr="008302FF">
        <w:fldChar w:fldCharType="begin"/>
      </w:r>
      <w:r w:rsidR="007C68C8" w:rsidRPr="008302FF">
        <w:instrText xml:space="preserve"> REF _Ref130561920 \r \h </w:instrText>
      </w:r>
      <w:r w:rsidR="000547FD" w:rsidRPr="008302FF">
        <w:instrText xml:space="preserve"> \* MERGEFORMAT </w:instrText>
      </w:r>
      <w:r w:rsidR="007C68C8" w:rsidRPr="008302FF">
        <w:fldChar w:fldCharType="separate"/>
      </w:r>
      <w:r w:rsidR="007C68C8" w:rsidRPr="008302FF">
        <w:t>2.3</w:t>
      </w:r>
      <w:r w:rsidR="007C68C8" w:rsidRPr="008302FF">
        <w:fldChar w:fldCharType="end"/>
      </w:r>
      <w:r w:rsidR="008E23DE">
        <w:t xml:space="preserve">. </w:t>
      </w:r>
    </w:p>
    <w:p w14:paraId="425502F4" w14:textId="4283B247" w:rsidR="00B327B6" w:rsidRDefault="001D0E4E" w:rsidP="00552CE4">
      <w:pPr>
        <w:spacing w:line="276" w:lineRule="auto"/>
      </w:pPr>
      <w:r>
        <w:t>ØLP</w:t>
      </w:r>
      <w:r w:rsidR="00F7622B">
        <w:t xml:space="preserve"> 202</w:t>
      </w:r>
      <w:r w:rsidR="00E16BE1">
        <w:t>5</w:t>
      </w:r>
      <w:r w:rsidR="00F7622B">
        <w:t>-202</w:t>
      </w:r>
      <w:r w:rsidR="00E16BE1">
        <w:t>8</w:t>
      </w:r>
      <w:r>
        <w:t xml:space="preserve"> </w:t>
      </w:r>
      <w:r w:rsidR="00521D1D">
        <w:t>viser kostnader</w:t>
      </w:r>
      <w:r>
        <w:t xml:space="preserve"> for å</w:t>
      </w:r>
      <w:r w:rsidR="00DB0491">
        <w:t xml:space="preserve"> ivareta ansvar for eierskap, forvaltning og drift av</w:t>
      </w:r>
      <w:r w:rsidR="001F3069">
        <w:t xml:space="preserve"> HDO sine basistjenester</w:t>
      </w:r>
      <w:r w:rsidR="00E7313E">
        <w:t>,</w:t>
      </w:r>
      <w:r w:rsidR="001F3069">
        <w:t xml:space="preserve"> alle </w:t>
      </w:r>
      <w:r w:rsidR="00E7313E">
        <w:t>godkjente</w:t>
      </w:r>
      <w:r w:rsidR="001F3069">
        <w:t xml:space="preserve"> tilleggstjenester</w:t>
      </w:r>
      <w:r w:rsidR="00E7313E">
        <w:t xml:space="preserve"> og besluttede prosjekter iht</w:t>
      </w:r>
      <w:r w:rsidR="00544FCF">
        <w:t>.</w:t>
      </w:r>
      <w:r w:rsidR="00E7313E">
        <w:t xml:space="preserve"> opp</w:t>
      </w:r>
      <w:r w:rsidR="00E7313E" w:rsidRPr="00AC363D">
        <w:t>dragsdokument</w:t>
      </w:r>
      <w:r w:rsidR="001F3069" w:rsidRPr="00AC363D">
        <w:t>.</w:t>
      </w:r>
      <w:r w:rsidR="00E7313E" w:rsidRPr="00AC363D">
        <w:t xml:space="preserve"> I tillegg inkluderer ØLP kost</w:t>
      </w:r>
      <w:r w:rsidR="008A325A" w:rsidRPr="00AC363D">
        <w:t>n</w:t>
      </w:r>
      <w:r w:rsidR="00E7313E" w:rsidRPr="00AC363D">
        <w:t xml:space="preserve">ader for </w:t>
      </w:r>
      <w:r w:rsidR="00E751E5" w:rsidRPr="00AC363D">
        <w:t xml:space="preserve">anskaffelse, </w:t>
      </w:r>
      <w:r w:rsidR="00E7313E" w:rsidRPr="00AC363D">
        <w:t xml:space="preserve">drift og forvaltning av nye satsningsområder som nærmere beskrevet i kapittel </w:t>
      </w:r>
      <w:r w:rsidR="00B646BE" w:rsidRPr="00AC363D">
        <w:fldChar w:fldCharType="begin"/>
      </w:r>
      <w:r w:rsidR="00B646BE" w:rsidRPr="00AC363D">
        <w:instrText xml:space="preserve"> REF _Ref130561746 \r \h </w:instrText>
      </w:r>
      <w:r w:rsidR="00AC363D">
        <w:instrText xml:space="preserve"> \* MERGEFORMAT </w:instrText>
      </w:r>
      <w:r w:rsidR="00B646BE" w:rsidRPr="00AC363D">
        <w:fldChar w:fldCharType="separate"/>
      </w:r>
      <w:r w:rsidR="00B646BE" w:rsidRPr="00AC363D">
        <w:t>3</w:t>
      </w:r>
      <w:r w:rsidR="00B646BE" w:rsidRPr="008302FF">
        <w:t>.</w:t>
      </w:r>
      <w:r w:rsidR="00B646BE" w:rsidRPr="00AC363D">
        <w:t>2</w:t>
      </w:r>
      <w:r w:rsidR="00B646BE" w:rsidRPr="00AC363D">
        <w:fldChar w:fldCharType="end"/>
      </w:r>
      <w:r w:rsidR="00E7313E" w:rsidRPr="00AC363D">
        <w:t xml:space="preserve">. </w:t>
      </w:r>
    </w:p>
    <w:p w14:paraId="2797480B" w14:textId="55E4718D" w:rsidR="00874764" w:rsidRDefault="00874764" w:rsidP="00552CE4">
      <w:pPr>
        <w:spacing w:line="276" w:lineRule="auto"/>
      </w:pPr>
      <w:r>
        <w:t xml:space="preserve">HDO har i perioden </w:t>
      </w:r>
      <w:r w:rsidR="00CC0BB5">
        <w:t xml:space="preserve">2022-2026 periodisert ut erstatningen fra KAK 1 som </w:t>
      </w:r>
      <w:r w:rsidR="00F12044">
        <w:t xml:space="preserve">ble mottatt i 2023. </w:t>
      </w:r>
      <w:r w:rsidR="00B26602">
        <w:t>D</w:t>
      </w:r>
      <w:r w:rsidR="00EF0A66">
        <w:t xml:space="preserve">et vil si at </w:t>
      </w:r>
      <w:r w:rsidR="00391EC3">
        <w:t>budsjettene for disse årene er redusert tilsvarende</w:t>
      </w:r>
      <w:r w:rsidR="00FF5DE0">
        <w:t xml:space="preserve">. </w:t>
      </w:r>
    </w:p>
    <w:p w14:paraId="581EA99D" w14:textId="5A617A3E" w:rsidR="004233C4" w:rsidRDefault="00E05BAD" w:rsidP="00552CE4">
      <w:pPr>
        <w:spacing w:line="276" w:lineRule="auto"/>
      </w:pPr>
      <w:r w:rsidRPr="008302FF">
        <w:t>End</w:t>
      </w:r>
      <w:r w:rsidR="00D72A18" w:rsidRPr="008302FF">
        <w:t>rede forutsetninger i KAK prosjek</w:t>
      </w:r>
      <w:r w:rsidR="003066CB" w:rsidRPr="008302FF">
        <w:t xml:space="preserve">tet, </w:t>
      </w:r>
      <w:r w:rsidR="0096312E" w:rsidRPr="008302FF">
        <w:t xml:space="preserve">introduksjon av nye tjenester, </w:t>
      </w:r>
      <w:r w:rsidR="00296EB4" w:rsidRPr="008302FF">
        <w:t xml:space="preserve">ytterligere styrking av området informasjonssikkerhet og </w:t>
      </w:r>
      <w:r w:rsidR="00913864" w:rsidRPr="008302FF">
        <w:t xml:space="preserve">en generell </w:t>
      </w:r>
      <w:r w:rsidR="007416F7" w:rsidRPr="008302FF">
        <w:t xml:space="preserve">høy prisstigning på </w:t>
      </w:r>
      <w:r w:rsidR="00A87D10" w:rsidRPr="008302FF">
        <w:t xml:space="preserve">produkter og tjenester </w:t>
      </w:r>
      <w:r w:rsidR="0063042B" w:rsidRPr="008302FF">
        <w:t xml:space="preserve">medfører </w:t>
      </w:r>
      <w:r w:rsidR="0087554B" w:rsidRPr="008302FF">
        <w:t xml:space="preserve">økte </w:t>
      </w:r>
      <w:r w:rsidR="0050557F" w:rsidRPr="008302FF">
        <w:t>kostnader</w:t>
      </w:r>
      <w:r w:rsidR="0087554B" w:rsidRPr="008302FF">
        <w:t xml:space="preserve"> i ØLP </w:t>
      </w:r>
      <w:r w:rsidR="00AE2D50" w:rsidRPr="008302FF">
        <w:t>202</w:t>
      </w:r>
      <w:r w:rsidR="00AB2E67" w:rsidRPr="008302FF">
        <w:t>5</w:t>
      </w:r>
      <w:r w:rsidR="00AE2D50" w:rsidRPr="008302FF">
        <w:t xml:space="preserve"> – 202</w:t>
      </w:r>
      <w:r w:rsidR="00AB2E67" w:rsidRPr="008302FF">
        <w:t>8</w:t>
      </w:r>
      <w:r w:rsidR="00AE2D50" w:rsidRPr="008302FF">
        <w:t xml:space="preserve"> sammenlignet med den foregående. </w:t>
      </w:r>
      <w:r w:rsidR="00601B20" w:rsidRPr="008302FF">
        <w:t>Kostnader til produk</w:t>
      </w:r>
      <w:r w:rsidR="00C450F0" w:rsidRPr="008302FF">
        <w:t xml:space="preserve">sjon av nye tjenester </w:t>
      </w:r>
      <w:r w:rsidR="009F63D6" w:rsidRPr="008302FF">
        <w:t>finansieres</w:t>
      </w:r>
      <w:r w:rsidR="00E4791D" w:rsidRPr="008302FF">
        <w:t xml:space="preserve"> </w:t>
      </w:r>
      <w:r w:rsidR="009F63D6" w:rsidRPr="008302FF">
        <w:t>gjennom fakturering av</w:t>
      </w:r>
      <w:r w:rsidR="000219CF" w:rsidRPr="008302FF">
        <w:t xml:space="preserve"> tilleggstjenester som beskrevet i kapittel 2</w:t>
      </w:r>
      <w:r w:rsidR="00B944AD" w:rsidRPr="008302FF">
        <w:t xml:space="preserve">, mens øvrige kostnadsøkninger </w:t>
      </w:r>
      <w:r w:rsidR="00521A41" w:rsidRPr="008302FF">
        <w:t>finansieres</w:t>
      </w:r>
      <w:r w:rsidR="00B944AD" w:rsidRPr="008302FF">
        <w:t xml:space="preserve"> gjennom </w:t>
      </w:r>
      <w:r w:rsidR="0060090B" w:rsidRPr="008302FF">
        <w:t>høyere</w:t>
      </w:r>
      <w:r w:rsidR="00B944AD" w:rsidRPr="008302FF">
        <w:t xml:space="preserve"> </w:t>
      </w:r>
      <w:r w:rsidR="00521A41" w:rsidRPr="008302FF">
        <w:t>fakturering av basistjenestene</w:t>
      </w:r>
      <w:r w:rsidR="000219CF" w:rsidRPr="008302FF">
        <w:t xml:space="preserve">. </w:t>
      </w:r>
      <w:r w:rsidR="008E6B94" w:rsidRPr="008302FF">
        <w:t xml:space="preserve">I kapittel </w:t>
      </w:r>
      <w:r w:rsidR="00FD400B" w:rsidRPr="008302FF">
        <w:fldChar w:fldCharType="begin"/>
      </w:r>
      <w:r w:rsidR="00FD400B" w:rsidRPr="008302FF">
        <w:instrText xml:space="preserve"> REF _Ref130561629 \r \h </w:instrText>
      </w:r>
      <w:r w:rsidR="004E73C1" w:rsidRPr="008302FF">
        <w:instrText xml:space="preserve"> \* MERGEFORMAT </w:instrText>
      </w:r>
      <w:r w:rsidR="00FD400B" w:rsidRPr="008302FF">
        <w:fldChar w:fldCharType="separate"/>
      </w:r>
      <w:r w:rsidR="00FD400B" w:rsidRPr="008302FF">
        <w:t>2.1</w:t>
      </w:r>
      <w:r w:rsidR="00FD400B" w:rsidRPr="008302FF">
        <w:fldChar w:fldCharType="end"/>
      </w:r>
      <w:r w:rsidR="00FD400B" w:rsidRPr="008302FF">
        <w:t xml:space="preserve"> </w:t>
      </w:r>
      <w:r w:rsidR="00EA1D62" w:rsidRPr="008302FF">
        <w:t xml:space="preserve">følger en forklaring </w:t>
      </w:r>
      <w:r w:rsidR="000C516D" w:rsidRPr="008302FF">
        <w:t xml:space="preserve">på de </w:t>
      </w:r>
      <w:r w:rsidR="00742FF7" w:rsidRPr="008302FF">
        <w:t>vesentlige endringene mellom de to ØLP</w:t>
      </w:r>
      <w:r w:rsidR="004E2ABC" w:rsidRPr="008302FF">
        <w:t>ene.</w:t>
      </w:r>
      <w:r w:rsidR="004E2ABC">
        <w:t xml:space="preserve"> </w:t>
      </w:r>
      <w:r w:rsidR="000C516D">
        <w:t xml:space="preserve"> </w:t>
      </w:r>
    </w:p>
    <w:p w14:paraId="01BB9F1B" w14:textId="77777777" w:rsidR="002C7B08" w:rsidRDefault="002C7B08" w:rsidP="00552CE4">
      <w:pPr>
        <w:spacing w:line="276" w:lineRule="auto"/>
      </w:pPr>
    </w:p>
    <w:p w14:paraId="6445EE37" w14:textId="31FABC3D" w:rsidR="0076192A" w:rsidRDefault="0076192A" w:rsidP="00181E38">
      <w:pPr>
        <w:pStyle w:val="Overskrift2"/>
      </w:pPr>
      <w:bookmarkStart w:id="37" w:name="_Toc161407424"/>
      <w:r>
        <w:t>Administrasjonskostnader</w:t>
      </w:r>
      <w:bookmarkEnd w:id="37"/>
      <w:r>
        <w:t xml:space="preserve"> </w:t>
      </w:r>
    </w:p>
    <w:p w14:paraId="11A6B8D5" w14:textId="2AF6E30A" w:rsidR="0076192A" w:rsidRDefault="00EF2F09" w:rsidP="00A319F0">
      <w:pPr>
        <w:spacing w:line="276" w:lineRule="auto"/>
      </w:pPr>
      <w:r>
        <w:t xml:space="preserve">Administrasjonskostnadene </w:t>
      </w:r>
      <w:r w:rsidR="00807242">
        <w:t>defineres</w:t>
      </w:r>
      <w:r w:rsidR="0082527A">
        <w:t xml:space="preserve"> he</w:t>
      </w:r>
      <w:r w:rsidR="00CD72F9">
        <w:t xml:space="preserve">r </w:t>
      </w:r>
      <w:r w:rsidR="00585608">
        <w:t>som</w:t>
      </w:r>
      <w:r w:rsidR="00CD72F9">
        <w:t xml:space="preserve"> </w:t>
      </w:r>
      <w:r w:rsidR="00497715">
        <w:t>personalkostnaden</w:t>
      </w:r>
      <w:r w:rsidR="0082527A">
        <w:t xml:space="preserve"> til administrasjon</w:t>
      </w:r>
      <w:r w:rsidR="00CD72F9">
        <w:t>en</w:t>
      </w:r>
      <w:r w:rsidR="0082527A">
        <w:t xml:space="preserve"> og husleie knyttet til kontorlokaler.</w:t>
      </w:r>
    </w:p>
    <w:p w14:paraId="51B8AA21" w14:textId="77777777" w:rsidR="008A408C" w:rsidRDefault="00CC7A23" w:rsidP="00A319F0">
      <w:pPr>
        <w:spacing w:line="276" w:lineRule="auto"/>
      </w:pPr>
      <w:r>
        <w:t xml:space="preserve">Totalt </w:t>
      </w:r>
      <w:r w:rsidR="00714B8A">
        <w:t>består</w:t>
      </w:r>
      <w:r w:rsidR="00BC6030">
        <w:t xml:space="preserve"> </w:t>
      </w:r>
      <w:r>
        <w:t>administras</w:t>
      </w:r>
      <w:r w:rsidR="00BC6030">
        <w:t xml:space="preserve">jonen </w:t>
      </w:r>
      <w:r w:rsidR="00714B8A">
        <w:t>i</w:t>
      </w:r>
      <w:r w:rsidR="00BC6030">
        <w:t xml:space="preserve"> foretaket</w:t>
      </w:r>
      <w:r w:rsidR="009A020C">
        <w:t xml:space="preserve"> </w:t>
      </w:r>
      <w:r w:rsidR="00714B8A">
        <w:t>av 17 årsverk</w:t>
      </w:r>
      <w:r w:rsidR="009A020C">
        <w:t xml:space="preserve"> i ØLP perioden</w:t>
      </w:r>
      <w:r w:rsidR="00BC6030">
        <w:t xml:space="preserve">. </w:t>
      </w:r>
      <w:r w:rsidR="001D18E9">
        <w:t xml:space="preserve">Dette er en økning på </w:t>
      </w:r>
      <w:r w:rsidR="000E2A17">
        <w:t>to</w:t>
      </w:r>
      <w:r w:rsidR="009A020C">
        <w:t xml:space="preserve"> årsverk </w:t>
      </w:r>
      <w:r w:rsidR="00A411B0">
        <w:t>fra</w:t>
      </w:r>
      <w:r w:rsidR="009A020C">
        <w:t xml:space="preserve"> </w:t>
      </w:r>
      <w:r w:rsidR="00E8466B">
        <w:t xml:space="preserve">budsjett </w:t>
      </w:r>
      <w:r w:rsidR="009A020C">
        <w:t>2024.</w:t>
      </w:r>
      <w:r w:rsidR="004F7BD9">
        <w:t xml:space="preserve"> </w:t>
      </w:r>
      <w:r w:rsidR="006D0534">
        <w:t>Økning</w:t>
      </w:r>
      <w:r w:rsidR="009B6D69">
        <w:t>en</w:t>
      </w:r>
      <w:r w:rsidR="006D0534">
        <w:t xml:space="preserve"> består av </w:t>
      </w:r>
      <w:r w:rsidR="00A411B0">
        <w:t>ny</w:t>
      </w:r>
      <w:r w:rsidR="006D0534">
        <w:t xml:space="preserve"> personalleder og </w:t>
      </w:r>
      <w:r w:rsidR="00A411B0">
        <w:t>ny</w:t>
      </w:r>
      <w:r w:rsidR="006D0534">
        <w:t xml:space="preserve"> rådgiver </w:t>
      </w:r>
      <w:r w:rsidR="00B90602">
        <w:t>innen</w:t>
      </w:r>
      <w:r w:rsidR="006D0534">
        <w:t xml:space="preserve"> </w:t>
      </w:r>
      <w:r w:rsidR="00B90602">
        <w:t>innkjøp og</w:t>
      </w:r>
      <w:r w:rsidR="006D0534">
        <w:t xml:space="preserve"> </w:t>
      </w:r>
      <w:r w:rsidR="00787A97">
        <w:t>anskaffelse</w:t>
      </w:r>
      <w:r w:rsidR="006C69ED">
        <w:t>r.</w:t>
      </w:r>
      <w:r w:rsidR="00167103">
        <w:t xml:space="preserve"> </w:t>
      </w:r>
    </w:p>
    <w:p w14:paraId="6DA8E8A1" w14:textId="77777777" w:rsidR="008A408C" w:rsidRDefault="008A408C" w:rsidP="00A319F0">
      <w:pPr>
        <w:spacing w:line="276" w:lineRule="auto"/>
      </w:pPr>
    </w:p>
    <w:p w14:paraId="32F5B939" w14:textId="3463A475" w:rsidR="0082527A" w:rsidRDefault="00167103" w:rsidP="00A319F0">
      <w:pPr>
        <w:spacing w:line="276" w:lineRule="auto"/>
      </w:pPr>
      <w:r>
        <w:lastRenderedPageBreak/>
        <w:t xml:space="preserve">De 17 årsverkene </w:t>
      </w:r>
      <w:r w:rsidR="00D0271D">
        <w:t>dekker</w:t>
      </w:r>
      <w:r w:rsidR="000E2A17">
        <w:t xml:space="preserve"> </w:t>
      </w:r>
      <w:r w:rsidR="00DC5140">
        <w:t>følgende</w:t>
      </w:r>
      <w:r w:rsidR="000E2A17">
        <w:t xml:space="preserve"> stillinger og oppgaver</w:t>
      </w:r>
      <w:r w:rsidR="00DC5140">
        <w:t>:</w:t>
      </w:r>
      <w:r w:rsidR="000E2A17">
        <w:t xml:space="preserve"> </w:t>
      </w:r>
      <w:r w:rsidR="00EA0F85">
        <w:t>lederteam</w:t>
      </w:r>
      <w:r w:rsidR="001C0B7B">
        <w:t>et</w:t>
      </w:r>
      <w:r w:rsidR="00EA0F85">
        <w:t>, personalledere</w:t>
      </w:r>
      <w:r w:rsidR="007F29E8">
        <w:t>, økonomi, lønn, HR, arkiv</w:t>
      </w:r>
      <w:r w:rsidR="002E0897">
        <w:t xml:space="preserve">, virksomhetsstyring, </w:t>
      </w:r>
      <w:r w:rsidR="009B1012">
        <w:t>anskaffelser</w:t>
      </w:r>
      <w:r w:rsidR="00C73B92">
        <w:t xml:space="preserve"> og innkjøp</w:t>
      </w:r>
      <w:r w:rsidR="009B1012">
        <w:t xml:space="preserve">, </w:t>
      </w:r>
      <w:r w:rsidR="00714B8A">
        <w:t>organisasjonsutvikling, kundehåndtering og kommunikasjon.</w:t>
      </w:r>
      <w:r w:rsidR="00FE7AA1">
        <w:t xml:space="preserve"> </w:t>
      </w:r>
      <w:r w:rsidR="00497715">
        <w:t>Personal</w:t>
      </w:r>
      <w:r w:rsidR="00F67006">
        <w:t>kostnaden</w:t>
      </w:r>
      <w:r w:rsidR="00CB0E3E">
        <w:t xml:space="preserve"> (Lønn, AGA, feriepenger og pensjon)</w:t>
      </w:r>
      <w:r w:rsidR="00FE7AA1">
        <w:t xml:space="preserve"> for disse </w:t>
      </w:r>
      <w:r w:rsidR="00CB0E3E">
        <w:t xml:space="preserve">17 årsverkene utgjør </w:t>
      </w:r>
      <w:r w:rsidR="00745B79" w:rsidRPr="00745B79">
        <w:t>21</w:t>
      </w:r>
      <w:r w:rsidR="00CB0E3E" w:rsidRPr="00745B79">
        <w:t xml:space="preserve"> MNOK.</w:t>
      </w:r>
    </w:p>
    <w:p w14:paraId="219A7769" w14:textId="3659B858" w:rsidR="0076192A" w:rsidRDefault="00B611DD" w:rsidP="00A319F0">
      <w:pPr>
        <w:spacing w:line="276" w:lineRule="auto"/>
      </w:pPr>
      <w:r>
        <w:t xml:space="preserve">Dagens husleie </w:t>
      </w:r>
      <w:r w:rsidR="00C83348">
        <w:t xml:space="preserve">til kontorlokaler har en årlig kostnad på </w:t>
      </w:r>
      <w:r w:rsidR="0048161B">
        <w:t>1,8 MNOK</w:t>
      </w:r>
      <w:r w:rsidR="00B86CB8">
        <w:t xml:space="preserve">. </w:t>
      </w:r>
      <w:r w:rsidR="006C0891">
        <w:t xml:space="preserve">HDO arbeider med å finne nye </w:t>
      </w:r>
      <w:r w:rsidR="009C1702">
        <w:t>kontorlokaler</w:t>
      </w:r>
      <w:r w:rsidR="00C83348">
        <w:t xml:space="preserve"> </w:t>
      </w:r>
      <w:r w:rsidR="00825AE1">
        <w:t xml:space="preserve">som dekker </w:t>
      </w:r>
      <w:r w:rsidR="00AC5FAE">
        <w:t>foretakets</w:t>
      </w:r>
      <w:r w:rsidR="00825AE1">
        <w:t xml:space="preserve"> behov bedre enn dagens lokaler.</w:t>
      </w:r>
      <w:r w:rsidR="004A4786">
        <w:t xml:space="preserve"> </w:t>
      </w:r>
      <w:r w:rsidR="001F6226">
        <w:t>Det forutsettes i ØLP 2025-2028 at skifte av lokaler vil skje i 2026, og det lagt inn doble husleiekostnader i en peri</w:t>
      </w:r>
      <w:r w:rsidR="00C021A9">
        <w:t xml:space="preserve">ode på </w:t>
      </w:r>
      <w:r w:rsidR="00C60184">
        <w:t xml:space="preserve">6 måneder for å ta høyde for flytting. </w:t>
      </w:r>
      <w:r w:rsidR="00AC5FAE">
        <w:t>Nye</w:t>
      </w:r>
      <w:r w:rsidR="00FF1B67">
        <w:t xml:space="preserve"> kontorlokaler</w:t>
      </w:r>
      <w:r w:rsidR="00AC5FAE">
        <w:t xml:space="preserve"> har en</w:t>
      </w:r>
      <w:r w:rsidR="00FF1B67">
        <w:t xml:space="preserve"> estimert årlig husleiekostnad på 5 MNOK</w:t>
      </w:r>
      <w:r w:rsidR="00767AAB">
        <w:t>.</w:t>
      </w:r>
      <w:r w:rsidR="00C83348">
        <w:t xml:space="preserve"> </w:t>
      </w:r>
    </w:p>
    <w:p w14:paraId="05F15550" w14:textId="77777777" w:rsidR="002C7B08" w:rsidRDefault="002C7B08" w:rsidP="00A319F0">
      <w:pPr>
        <w:spacing w:line="276" w:lineRule="auto"/>
      </w:pPr>
    </w:p>
    <w:p w14:paraId="3C9B3F02" w14:textId="699D7B01" w:rsidR="00822A4B" w:rsidRPr="00F2077E" w:rsidRDefault="00A112ED" w:rsidP="00181E38">
      <w:pPr>
        <w:pStyle w:val="Overskrift2"/>
      </w:pPr>
      <w:bookmarkStart w:id="38" w:name="_Toc161407425"/>
      <w:r>
        <w:t>G</w:t>
      </w:r>
      <w:r w:rsidR="00822A4B" w:rsidRPr="00F2077E">
        <w:t>evinster og gevinstrealisering</w:t>
      </w:r>
      <w:bookmarkEnd w:id="38"/>
    </w:p>
    <w:p w14:paraId="5D30C347" w14:textId="3B187496" w:rsidR="00996303" w:rsidRDefault="00A90EEF" w:rsidP="00000511">
      <w:bookmarkStart w:id="39" w:name="_Toc64454878"/>
      <w:bookmarkStart w:id="40" w:name="_Toc64454975"/>
      <w:bookmarkStart w:id="41" w:name="_Toc64454879"/>
      <w:bookmarkStart w:id="42" w:name="_Toc64454976"/>
      <w:bookmarkStart w:id="43" w:name="_Toc64454880"/>
      <w:bookmarkStart w:id="44" w:name="_Toc64454977"/>
      <w:bookmarkStart w:id="45" w:name="_Toc64454881"/>
      <w:bookmarkStart w:id="46" w:name="_Toc64454978"/>
      <w:bookmarkStart w:id="47" w:name="_Toc64454882"/>
      <w:bookmarkStart w:id="48" w:name="_Toc64454979"/>
      <w:bookmarkStart w:id="49" w:name="_Toc64454883"/>
      <w:bookmarkStart w:id="50" w:name="_Toc64454980"/>
      <w:bookmarkStart w:id="51" w:name="_Toc64454884"/>
      <w:bookmarkStart w:id="52" w:name="_Toc64454981"/>
      <w:bookmarkStart w:id="53" w:name="_Toc64454885"/>
      <w:bookmarkStart w:id="54" w:name="_Toc6445498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2077E">
        <w:t xml:space="preserve">I oppdragsdokument 2024 </w:t>
      </w:r>
      <w:r w:rsidR="007052F1" w:rsidRPr="00F2077E">
        <w:t xml:space="preserve">gis det oppdrag om at </w:t>
      </w:r>
      <w:r w:rsidR="002459F5">
        <w:t>h</w:t>
      </w:r>
      <w:r w:rsidR="002459F5" w:rsidRPr="002459F5">
        <w:t>elseforetaket skal dokumentere gevinster og gevinstrealisering som oppnås</w:t>
      </w:r>
      <w:r w:rsidR="00AF4F55">
        <w:t xml:space="preserve"> i ØLP perioden. </w:t>
      </w:r>
      <w:r w:rsidR="0000371A">
        <w:t xml:space="preserve">I tråd med </w:t>
      </w:r>
      <w:r w:rsidR="004964D8">
        <w:t xml:space="preserve">det strategiske målbildet </w:t>
      </w:r>
      <w:r w:rsidR="00115980">
        <w:t>spiller</w:t>
      </w:r>
      <w:r w:rsidR="00541D60">
        <w:t xml:space="preserve"> </w:t>
      </w:r>
      <w:r w:rsidR="00970492">
        <w:t xml:space="preserve">HDO </w:t>
      </w:r>
      <w:r w:rsidR="00115980">
        <w:t xml:space="preserve">inn </w:t>
      </w:r>
      <w:r w:rsidR="00970492">
        <w:t xml:space="preserve">satsninger </w:t>
      </w:r>
      <w:r w:rsidR="008624D9">
        <w:t xml:space="preserve">som </w:t>
      </w:r>
      <w:r w:rsidR="00E12A46">
        <w:t>planlegges</w:t>
      </w:r>
      <w:r w:rsidR="00E84779">
        <w:t xml:space="preserve"> realisert i nasjonal målestokk</w:t>
      </w:r>
      <w:r w:rsidR="007F4FAC">
        <w:t xml:space="preserve">. </w:t>
      </w:r>
      <w:r w:rsidR="007920BE">
        <w:t xml:space="preserve">De satsningene som </w:t>
      </w:r>
      <w:r w:rsidR="000A6598">
        <w:t>realiseres,</w:t>
      </w:r>
      <w:r w:rsidR="007920BE">
        <w:t xml:space="preserve"> skal bidra til å</w:t>
      </w:r>
      <w:r w:rsidR="00993B63">
        <w:t xml:space="preserve"> skal</w:t>
      </w:r>
      <w:r w:rsidR="00E84779">
        <w:t xml:space="preserve"> </w:t>
      </w:r>
      <w:r w:rsidR="00F97D71">
        <w:t xml:space="preserve">spare </w:t>
      </w:r>
      <w:r w:rsidR="002D7F00">
        <w:t xml:space="preserve">både kommuner og helseforetak </w:t>
      </w:r>
      <w:r w:rsidR="00B92320">
        <w:t xml:space="preserve">for penger. </w:t>
      </w:r>
      <w:r w:rsidR="00E764B3">
        <w:t>Med denne strategien</w:t>
      </w:r>
      <w:r w:rsidR="00450D59">
        <w:t xml:space="preserve"> øker </w:t>
      </w:r>
      <w:r w:rsidR="00797B41">
        <w:t xml:space="preserve">HDO sine </w:t>
      </w:r>
      <w:r w:rsidR="00C65BDA">
        <w:t xml:space="preserve">totale kostnader, men </w:t>
      </w:r>
      <w:r w:rsidR="00063DDA">
        <w:t>det legges</w:t>
      </w:r>
      <w:r w:rsidR="008C3108">
        <w:t xml:space="preserve"> samtidig </w:t>
      </w:r>
      <w:r w:rsidR="00DA4D98">
        <w:t xml:space="preserve">stor </w:t>
      </w:r>
      <w:r w:rsidR="008C3108">
        <w:t xml:space="preserve">vekt på å hele tiden </w:t>
      </w:r>
      <w:r w:rsidR="00A72BF0">
        <w:t xml:space="preserve">effektiviserer alle deler av </w:t>
      </w:r>
      <w:r w:rsidR="00B02C13">
        <w:t>organisasjonen.</w:t>
      </w:r>
      <w:r w:rsidR="006B3ED9">
        <w:t xml:space="preserve"> </w:t>
      </w:r>
    </w:p>
    <w:p w14:paraId="7C3B9C43" w14:textId="0D9AA2C6" w:rsidR="00AD780A" w:rsidRPr="00FC1B33" w:rsidRDefault="000A2993" w:rsidP="00541C4A">
      <w:pPr>
        <w:tabs>
          <w:tab w:val="left" w:pos="3270"/>
        </w:tabs>
        <w:spacing w:line="276" w:lineRule="auto"/>
        <w:rPr>
          <w:u w:val="single"/>
        </w:rPr>
      </w:pPr>
      <w:r w:rsidRPr="00FC1B33">
        <w:rPr>
          <w:u w:val="single"/>
        </w:rPr>
        <w:t>Ny kommunikasjonsløsning for akuttmedisinsk kjede (KAK)</w:t>
      </w:r>
    </w:p>
    <w:p w14:paraId="232DB344" w14:textId="072E0A03" w:rsidR="0022742F" w:rsidRDefault="007A13BC" w:rsidP="00541C4A">
      <w:pPr>
        <w:tabs>
          <w:tab w:val="left" w:pos="3270"/>
        </w:tabs>
        <w:spacing w:line="276" w:lineRule="auto"/>
      </w:pPr>
      <w:r>
        <w:t xml:space="preserve">Gjennom arbeidet med anskaffelse av ny kommunikasjonsløsning </w:t>
      </w:r>
      <w:r w:rsidR="002648AC">
        <w:t xml:space="preserve">oppnådde HDO betydelig lavere priser </w:t>
      </w:r>
      <w:r w:rsidR="009C10AF">
        <w:t xml:space="preserve">både på anskaffelse og på </w:t>
      </w:r>
      <w:r w:rsidR="0028649F">
        <w:t xml:space="preserve">supportkontrakten sammenlignet med det som lå til grunn i </w:t>
      </w:r>
      <w:r w:rsidR="006A3E95">
        <w:t xml:space="preserve">prosjektets business case. </w:t>
      </w:r>
      <w:r w:rsidR="00B0566F">
        <w:t xml:space="preserve">Effektene av </w:t>
      </w:r>
      <w:r w:rsidR="008970FE">
        <w:t xml:space="preserve">de lavere prisene og </w:t>
      </w:r>
      <w:r w:rsidR="000322EB">
        <w:t>den generelle effekten av å ta i bruk en ny og</w:t>
      </w:r>
      <w:r w:rsidR="008C748F">
        <w:t xml:space="preserve"> sentralisert infrastruktur </w:t>
      </w:r>
      <w:r w:rsidR="00C6443E">
        <w:t xml:space="preserve">gir </w:t>
      </w:r>
      <w:r w:rsidR="00A3212C">
        <w:t xml:space="preserve">positive økonomiske </w:t>
      </w:r>
      <w:r w:rsidR="00C6443E">
        <w:t>effekt</w:t>
      </w:r>
      <w:r w:rsidR="00A7659D">
        <w:t>er for både kommuner og helseforetak</w:t>
      </w:r>
      <w:r w:rsidR="002A381E">
        <w:t>.</w:t>
      </w:r>
      <w:r w:rsidR="00CA2A64">
        <w:t xml:space="preserve"> Prosjektets </w:t>
      </w:r>
      <w:r w:rsidR="00AD5409">
        <w:t xml:space="preserve">totale </w:t>
      </w:r>
      <w:r w:rsidR="00583046">
        <w:t>gevinstrealisering</w:t>
      </w:r>
      <w:r w:rsidR="00AD5409">
        <w:t xml:space="preserve"> er dokumentert i godkjent business case </w:t>
      </w:r>
      <w:r w:rsidR="00620B7D">
        <w:t xml:space="preserve">versjon 7 på bakgrunn av </w:t>
      </w:r>
      <w:r w:rsidR="00C77257">
        <w:t xml:space="preserve">oppdatert </w:t>
      </w:r>
      <w:r w:rsidR="002E09D2">
        <w:t xml:space="preserve">kostnadsbilde etter fullført KAK 2 anskaffelse. </w:t>
      </w:r>
      <w:r w:rsidR="007A3BAE">
        <w:t xml:space="preserve">Innføringen av ny kommunikasjonsløsning gir en betydelig </w:t>
      </w:r>
      <w:r w:rsidR="00AF4C0D">
        <w:t xml:space="preserve">og varig kostnadsreduksjon </w:t>
      </w:r>
      <w:r w:rsidR="00AE4C73">
        <w:t xml:space="preserve">sammenlignet med </w:t>
      </w:r>
      <w:r w:rsidR="00170484">
        <w:t>dagens løsnin</w:t>
      </w:r>
      <w:r w:rsidR="00C26FBD">
        <w:t xml:space="preserve">g når den fases ut i løpet av 2026. </w:t>
      </w:r>
    </w:p>
    <w:p w14:paraId="4CAD820B" w14:textId="7873B272" w:rsidR="001E6C87" w:rsidRPr="00FC1B33" w:rsidRDefault="00A52209" w:rsidP="00541C4A">
      <w:pPr>
        <w:tabs>
          <w:tab w:val="left" w:pos="3270"/>
        </w:tabs>
        <w:spacing w:line="276" w:lineRule="auto"/>
        <w:rPr>
          <w:u w:val="single"/>
        </w:rPr>
      </w:pPr>
      <w:r>
        <w:rPr>
          <w:u w:val="single"/>
        </w:rPr>
        <w:t xml:space="preserve">Prosjekt nytt </w:t>
      </w:r>
      <w:r w:rsidR="00BB0CEF">
        <w:rPr>
          <w:u w:val="single"/>
        </w:rPr>
        <w:t>nødnett</w:t>
      </w:r>
    </w:p>
    <w:p w14:paraId="6BAD8E46" w14:textId="70F580EB" w:rsidR="0030410A" w:rsidRDefault="00BB0CEF" w:rsidP="00541C4A">
      <w:pPr>
        <w:tabs>
          <w:tab w:val="left" w:pos="3270"/>
        </w:tabs>
        <w:spacing w:line="276" w:lineRule="auto"/>
      </w:pPr>
      <w:r>
        <w:t>Nytt nødnett</w:t>
      </w:r>
      <w:r w:rsidR="0030410A">
        <w:t xml:space="preserve"> prosjektet </w:t>
      </w:r>
      <w:r w:rsidR="00E34590">
        <w:t>koordineres</w:t>
      </w:r>
      <w:r w:rsidR="0030410A">
        <w:t xml:space="preserve"> i </w:t>
      </w:r>
      <w:r w:rsidR="00E34590">
        <w:t>sin helhet</w:t>
      </w:r>
      <w:r w:rsidR="0030410A">
        <w:t xml:space="preserve"> av HDO</w:t>
      </w:r>
      <w:r w:rsidR="007B6D66">
        <w:t xml:space="preserve"> og</w:t>
      </w:r>
      <w:r w:rsidR="0030410A">
        <w:t xml:space="preserve"> reduserer de regionale helseforetakenes behov for å ha et relativt tungt teknisk prosjekt gående gjennom flere år. HDO sikrer prosjektgjennomføring for alle </w:t>
      </w:r>
      <w:r w:rsidR="007343A6">
        <w:t>kunder</w:t>
      </w:r>
      <w:r w:rsidR="00E45E69">
        <w:t xml:space="preserve"> og sikrer involvering blant annet gjennom frikjøp</w:t>
      </w:r>
      <w:r w:rsidR="002A1C0C">
        <w:t xml:space="preserve"> der det vurderes riktig og nødvendig. K</w:t>
      </w:r>
      <w:r w:rsidR="0030410A">
        <w:t xml:space="preserve">ostnader for deltagelse </w:t>
      </w:r>
      <w:r w:rsidR="007B6D66">
        <w:t>fordeles</w:t>
      </w:r>
      <w:r w:rsidR="0030410A">
        <w:t xml:space="preserve"> utover på både kommune- og spesialisthelsetjenesten.</w:t>
      </w:r>
    </w:p>
    <w:p w14:paraId="255BB397" w14:textId="2F9B34C0" w:rsidR="00996303" w:rsidRPr="00FC1B33" w:rsidRDefault="006A563B" w:rsidP="00541C4A">
      <w:pPr>
        <w:tabs>
          <w:tab w:val="left" w:pos="3270"/>
        </w:tabs>
        <w:spacing w:line="276" w:lineRule="auto"/>
        <w:rPr>
          <w:u w:val="single"/>
        </w:rPr>
      </w:pPr>
      <w:r w:rsidRPr="00FC1B33">
        <w:rPr>
          <w:u w:val="single"/>
        </w:rPr>
        <w:t xml:space="preserve">Redusert </w:t>
      </w:r>
      <w:r w:rsidR="00293C7B" w:rsidRPr="00FC1B33">
        <w:rPr>
          <w:u w:val="single"/>
        </w:rPr>
        <w:t>reiseaktivitet</w:t>
      </w:r>
    </w:p>
    <w:p w14:paraId="011E885E" w14:textId="1318EBBE" w:rsidR="006707FA" w:rsidRDefault="00CC3511" w:rsidP="00541C4A">
      <w:pPr>
        <w:tabs>
          <w:tab w:val="left" w:pos="3270"/>
        </w:tabs>
        <w:spacing w:line="276" w:lineRule="auto"/>
      </w:pPr>
      <w:r>
        <w:t xml:space="preserve">HDO har </w:t>
      </w:r>
      <w:r w:rsidR="002A7C2A">
        <w:t>over tid effektivisert</w:t>
      </w:r>
      <w:r w:rsidR="00322E3F">
        <w:t xml:space="preserve"> foretakets</w:t>
      </w:r>
      <w:r w:rsidR="002A7C2A">
        <w:t xml:space="preserve"> </w:t>
      </w:r>
      <w:r w:rsidR="00157471">
        <w:t>driftsmodell</w:t>
      </w:r>
      <w:r w:rsidR="001E2586" w:rsidDel="00322E3F">
        <w:t xml:space="preserve"> </w:t>
      </w:r>
      <w:r w:rsidR="001E2586">
        <w:t xml:space="preserve">og på den måten tatt ned budsjetter for reisekostnader. </w:t>
      </w:r>
      <w:r w:rsidR="0025637B">
        <w:t xml:space="preserve">I ØLP 2025 – 2028 har foretaket besluttet å </w:t>
      </w:r>
      <w:r w:rsidR="00454192">
        <w:t xml:space="preserve">redusere behovet for reiser ytterligere ved å </w:t>
      </w:r>
      <w:r w:rsidR="00FA1431">
        <w:t xml:space="preserve">beholde </w:t>
      </w:r>
      <w:r w:rsidR="00FB5418">
        <w:t>2024 nivået gjennom hele perioden</w:t>
      </w:r>
      <w:r w:rsidR="00A01D72">
        <w:t xml:space="preserve">. Dette på tross av at </w:t>
      </w:r>
      <w:r w:rsidR="00095075">
        <w:t xml:space="preserve">det </w:t>
      </w:r>
      <w:r w:rsidR="00322E3F">
        <w:t xml:space="preserve">budsjetteres med </w:t>
      </w:r>
      <w:r w:rsidR="00095075">
        <w:t xml:space="preserve">en bemanningsøkning på 18 ansatte og </w:t>
      </w:r>
      <w:r w:rsidR="00546BE5">
        <w:t>det skal gjennomføres e</w:t>
      </w:r>
      <w:r w:rsidR="006D2218">
        <w:t>t</w:t>
      </w:r>
      <w:r w:rsidR="00546BE5">
        <w:t xml:space="preserve"> innføringsprosjekt for ny kommunikasjonsløsning </w:t>
      </w:r>
      <w:r w:rsidR="00D06210">
        <w:t>(KAK</w:t>
      </w:r>
      <w:r w:rsidR="003E7455">
        <w:t>-</w:t>
      </w:r>
      <w:r w:rsidR="006F53DC">
        <w:t>innføring)</w:t>
      </w:r>
      <w:r w:rsidR="00C36BD5">
        <w:t xml:space="preserve">. </w:t>
      </w:r>
      <w:r w:rsidR="006D2218">
        <w:t xml:space="preserve">Dette </w:t>
      </w:r>
      <w:r w:rsidR="00C36BD5" w:rsidRPr="00C36BD5">
        <w:t xml:space="preserve">tilsvarer </w:t>
      </w:r>
      <w:r w:rsidR="00D03F4E">
        <w:t>en besparelse</w:t>
      </w:r>
      <w:r w:rsidR="00C36BD5" w:rsidRPr="00C36BD5">
        <w:t xml:space="preserve"> fra 0,9 MNOK til 1,6 MNOK årlig gjennom ØLP-perioden</w:t>
      </w:r>
      <w:r w:rsidR="00D03F4E">
        <w:t>.</w:t>
      </w:r>
    </w:p>
    <w:p w14:paraId="5CAF3E0D" w14:textId="77777777" w:rsidR="008A408C" w:rsidRDefault="008A408C">
      <w:pPr>
        <w:rPr>
          <w:u w:val="single"/>
        </w:rPr>
      </w:pPr>
      <w:r>
        <w:rPr>
          <w:u w:val="single"/>
        </w:rPr>
        <w:br w:type="page"/>
      </w:r>
    </w:p>
    <w:p w14:paraId="5A1C7B3F" w14:textId="03F15750" w:rsidR="00C26DC5" w:rsidRPr="00FC1B33" w:rsidRDefault="0075563A" w:rsidP="00541C4A">
      <w:pPr>
        <w:tabs>
          <w:tab w:val="left" w:pos="3270"/>
        </w:tabs>
        <w:spacing w:line="276" w:lineRule="auto"/>
        <w:rPr>
          <w:u w:val="single"/>
        </w:rPr>
      </w:pPr>
      <w:r w:rsidRPr="00FC1B33">
        <w:rPr>
          <w:u w:val="single"/>
        </w:rPr>
        <w:lastRenderedPageBreak/>
        <w:t xml:space="preserve">Nasjonale </w:t>
      </w:r>
      <w:r w:rsidR="00457673" w:rsidRPr="00FC1B33">
        <w:rPr>
          <w:u w:val="single"/>
        </w:rPr>
        <w:t>anskaffelser og innkjøp</w:t>
      </w:r>
    </w:p>
    <w:p w14:paraId="20A62428" w14:textId="5397FB10" w:rsidR="007A5A90" w:rsidRDefault="002C1ED1" w:rsidP="00541C4A">
      <w:pPr>
        <w:tabs>
          <w:tab w:val="left" w:pos="3270"/>
        </w:tabs>
        <w:spacing w:line="276" w:lineRule="auto"/>
      </w:pPr>
      <w:r w:rsidRPr="008F25F2">
        <w:t xml:space="preserve">Gjennom leveranser har HDO vist at </w:t>
      </w:r>
      <w:r w:rsidR="00583715" w:rsidRPr="008F25F2">
        <w:t>det er mulig å gjøre</w:t>
      </w:r>
      <w:r w:rsidR="00457673" w:rsidRPr="008F25F2">
        <w:t xml:space="preserve"> nasjonale anskaffelser og innkjøp</w:t>
      </w:r>
      <w:r w:rsidR="00107625" w:rsidRPr="008F25F2">
        <w:t xml:space="preserve"> </w:t>
      </w:r>
      <w:r w:rsidR="00076067" w:rsidRPr="008F25F2">
        <w:t xml:space="preserve">på en effektiv og god måte </w:t>
      </w:r>
      <w:r w:rsidR="0051250E" w:rsidRPr="008F25F2">
        <w:t>på vegne av 16 helseforetak og 365 kommuner</w:t>
      </w:r>
      <w:r w:rsidR="00983EE0" w:rsidRPr="008F25F2">
        <w:t>.</w:t>
      </w:r>
      <w:r w:rsidR="00FE104F" w:rsidRPr="008F25F2">
        <w:t xml:space="preserve"> </w:t>
      </w:r>
      <w:r w:rsidR="007C337D">
        <w:t>E</w:t>
      </w:r>
      <w:r w:rsidR="00CA32BE">
        <w:t>n</w:t>
      </w:r>
      <w:r w:rsidR="007C337D">
        <w:t xml:space="preserve"> nylig gj</w:t>
      </w:r>
      <w:r w:rsidR="008C2066">
        <w:t>ennomført KAK</w:t>
      </w:r>
      <w:r w:rsidR="00CA32BE">
        <w:t xml:space="preserve"> anskaffelse</w:t>
      </w:r>
      <w:r w:rsidR="004A53E7">
        <w:t xml:space="preserve">, en pågående anskaffelse av medielogg og nært forestående anskaffelser </w:t>
      </w:r>
      <w:r w:rsidR="00885B34">
        <w:t>blant annet</w:t>
      </w:r>
      <w:r w:rsidR="004A53E7">
        <w:t xml:space="preserve"> av radioterminaler til nytt n</w:t>
      </w:r>
      <w:r w:rsidR="007D7F11">
        <w:t xml:space="preserve">ødnett er gode eksempler på dette. </w:t>
      </w:r>
      <w:r w:rsidR="00D46DEC">
        <w:t xml:space="preserve">Det </w:t>
      </w:r>
      <w:r w:rsidR="00A6291D">
        <w:t>antas at avtalenes store volumer er med på å presse ned prisene. I tillegg er det</w:t>
      </w:r>
      <w:r w:rsidR="00970320">
        <w:t xml:space="preserve"> meget kostnadsbesparende å kjøre en prosess </w:t>
      </w:r>
      <w:r w:rsidR="00A634BE">
        <w:t xml:space="preserve">med anskaffelser på vegen av </w:t>
      </w:r>
      <w:r w:rsidR="00E143B1">
        <w:t>samlet helsetjeneste</w:t>
      </w:r>
      <w:r w:rsidR="00A634BE">
        <w:t xml:space="preserve"> fremfor å kjøre mange separate. </w:t>
      </w:r>
      <w:r w:rsidR="00AE4169">
        <w:t xml:space="preserve">En </w:t>
      </w:r>
      <w:r w:rsidR="00711F62">
        <w:t xml:space="preserve">vesentlig gevinst som oppnås ved å benytte HDO til </w:t>
      </w:r>
      <w:r w:rsidR="00AA1E2F">
        <w:t xml:space="preserve">anskaffelser er at kommunehelsetjenesten kan ivaretas samtidig som spesialisthelsetjenesten. Dette </w:t>
      </w:r>
      <w:r w:rsidR="00327188">
        <w:t>i</w:t>
      </w:r>
      <w:r w:rsidR="00AA1E2F">
        <w:t xml:space="preserve"> motsetning</w:t>
      </w:r>
      <w:r w:rsidR="004D54F9">
        <w:t xml:space="preserve"> blant annet</w:t>
      </w:r>
      <w:r w:rsidR="00AA1E2F">
        <w:t xml:space="preserve"> </w:t>
      </w:r>
      <w:r w:rsidR="00D14161">
        <w:t xml:space="preserve">til løsningene anskaffet av interregionalt AMK </w:t>
      </w:r>
      <w:r w:rsidR="00327188">
        <w:t xml:space="preserve">prosjekt </w:t>
      </w:r>
      <w:r w:rsidR="00DE4CD5">
        <w:t>hvor kommunene</w:t>
      </w:r>
      <w:r w:rsidR="00EB5035">
        <w:t xml:space="preserve"> må gjøre sin egen anskaffelse </w:t>
      </w:r>
      <w:r w:rsidR="005837E2">
        <w:t>for å dekke sine tilsvarende behov.</w:t>
      </w:r>
    </w:p>
    <w:p w14:paraId="08496B6D" w14:textId="66E13932" w:rsidR="00135500" w:rsidRDefault="00135500" w:rsidP="00541C4A">
      <w:pPr>
        <w:tabs>
          <w:tab w:val="left" w:pos="3270"/>
        </w:tabs>
        <w:spacing w:line="276" w:lineRule="auto"/>
      </w:pPr>
      <w:r>
        <w:t xml:space="preserve">Nasjonalt anskaffede løsninger i regi av HDO </w:t>
      </w:r>
      <w:r w:rsidR="00A30891">
        <w:t xml:space="preserve">bygger viktig kompetanse </w:t>
      </w:r>
      <w:r w:rsidR="006023B7">
        <w:t xml:space="preserve">på nasjonal forvaltning. </w:t>
      </w:r>
    </w:p>
    <w:p w14:paraId="5FBCC8D0" w14:textId="4214512E" w:rsidR="00A90F8A" w:rsidRPr="00E76CC4" w:rsidRDefault="00A90F8A" w:rsidP="00541C4A">
      <w:pPr>
        <w:tabs>
          <w:tab w:val="left" w:pos="3270"/>
        </w:tabs>
        <w:spacing w:line="276" w:lineRule="auto"/>
        <w:rPr>
          <w:u w:val="single"/>
        </w:rPr>
      </w:pPr>
      <w:r w:rsidRPr="00E76CC4">
        <w:rPr>
          <w:u w:val="single"/>
        </w:rPr>
        <w:t>Redusert bruk av konsulenter</w:t>
      </w:r>
    </w:p>
    <w:p w14:paraId="6118E81E" w14:textId="16BFE2D5" w:rsidR="00A90F8A" w:rsidRDefault="00A90F8A" w:rsidP="00541C4A">
      <w:pPr>
        <w:tabs>
          <w:tab w:val="left" w:pos="3270"/>
        </w:tabs>
        <w:spacing w:line="276" w:lineRule="auto"/>
      </w:pPr>
      <w:r>
        <w:t xml:space="preserve">Som nærmere beskrevet i kapittel </w:t>
      </w:r>
      <w:r w:rsidR="00417CF3">
        <w:t>2.1 ønsker HDO i planperioden å redusere bruken av innleide konsulenter til fordel for</w:t>
      </w:r>
      <w:r w:rsidR="00D96729">
        <w:t xml:space="preserve"> ansettelse av egne ansatte. </w:t>
      </w:r>
    </w:p>
    <w:p w14:paraId="13299D02" w14:textId="77777777" w:rsidR="003B40D7" w:rsidRPr="00480E6D" w:rsidRDefault="003B40D7" w:rsidP="00480E6D">
      <w:pPr>
        <w:ind w:left="426"/>
        <w:jc w:val="center"/>
        <w:rPr>
          <w:i/>
          <w:iCs/>
          <w:sz w:val="20"/>
          <w:szCs w:val="20"/>
        </w:rPr>
      </w:pPr>
    </w:p>
    <w:p w14:paraId="4A7A42E3" w14:textId="77777777" w:rsidR="00613970" w:rsidRPr="000B7746" w:rsidRDefault="00613970" w:rsidP="00EF0A5A">
      <w:pPr>
        <w:pStyle w:val="Overskrift1"/>
      </w:pPr>
      <w:bookmarkStart w:id="55" w:name="_Toc161407426"/>
      <w:r w:rsidRPr="000B7746">
        <w:t>Status</w:t>
      </w:r>
      <w:r w:rsidR="00A66355" w:rsidRPr="000B7746">
        <w:t xml:space="preserve"> </w:t>
      </w:r>
      <w:r w:rsidRPr="000B7746">
        <w:t>og</w:t>
      </w:r>
      <w:r w:rsidR="00A66355" w:rsidRPr="000B7746">
        <w:t xml:space="preserve"> </w:t>
      </w:r>
      <w:r w:rsidRPr="000B7746">
        <w:t>utfordringer</w:t>
      </w:r>
      <w:r w:rsidR="00A66355" w:rsidRPr="000B7746">
        <w:t xml:space="preserve"> </w:t>
      </w:r>
      <w:r w:rsidRPr="000B7746">
        <w:t>for</w:t>
      </w:r>
      <w:r w:rsidR="00A66355" w:rsidRPr="000B7746">
        <w:t xml:space="preserve"> </w:t>
      </w:r>
      <w:r w:rsidRPr="000B7746">
        <w:t>investeringsområdet</w:t>
      </w:r>
      <w:bookmarkEnd w:id="55"/>
    </w:p>
    <w:p w14:paraId="00B21B31" w14:textId="5DB97928" w:rsidR="00F9559F" w:rsidRDefault="00F9559F" w:rsidP="003C6A80">
      <w:pPr>
        <w:spacing w:line="276" w:lineRule="auto"/>
      </w:pPr>
      <w:r w:rsidRPr="00F9559F">
        <w:t xml:space="preserve">HDO ser at helsesektoren generelt står foran større endringer i arbeidsform, organisering og bruk av teknologi, dette er </w:t>
      </w:r>
      <w:r w:rsidR="003C1496">
        <w:t xml:space="preserve">blant annet </w:t>
      </w:r>
      <w:r w:rsidRPr="00F9559F">
        <w:t xml:space="preserve">beskrevet i nasjonal helse og </w:t>
      </w:r>
      <w:r w:rsidR="009C5159">
        <w:t>samhandl</w:t>
      </w:r>
      <w:r w:rsidR="00446C96">
        <w:t>ingsplan</w:t>
      </w:r>
      <w:r w:rsidR="007E0DAC">
        <w:t>.</w:t>
      </w:r>
      <w:r w:rsidRPr="00F9559F">
        <w:t xml:space="preserve">  I tråd med eiernes målbilde og strategiske retning vil HDO</w:t>
      </w:r>
      <w:r w:rsidR="00A9347F" w:rsidRPr="00F9559F">
        <w:t xml:space="preserve"> </w:t>
      </w:r>
      <w:r w:rsidRPr="00F9559F">
        <w:t>utrede behovet for infrastruktur, plattformer, økosystem og tjenesteportefølje for å understøtte fremtidens prehospitale behov for kommune- og spesialisthelsetjenesten.</w:t>
      </w:r>
      <w:r w:rsidR="00580E1E">
        <w:t xml:space="preserve"> I denne ØLP er det avsatt </w:t>
      </w:r>
      <w:r w:rsidR="00363939">
        <w:t xml:space="preserve">investeringsmidler til </w:t>
      </w:r>
      <w:r w:rsidR="00232E47">
        <w:t>prioriterte</w:t>
      </w:r>
      <w:r w:rsidR="00363939">
        <w:t xml:space="preserve"> satsninger i trå</w:t>
      </w:r>
      <w:r w:rsidR="37A8F36F">
        <w:t>d</w:t>
      </w:r>
      <w:r w:rsidR="00363939">
        <w:t xml:space="preserve"> med</w:t>
      </w:r>
      <w:r w:rsidR="00232E47">
        <w:t xml:space="preserve"> mottatt budsjettskriv</w:t>
      </w:r>
      <w:r w:rsidR="00E5028D">
        <w:t>. Satsningene vil senere blir videre</w:t>
      </w:r>
      <w:r w:rsidR="00E5028D" w:rsidDel="00136388">
        <w:t xml:space="preserve"> </w:t>
      </w:r>
      <w:r w:rsidR="00E5028D">
        <w:t xml:space="preserve">utredet og fremmet for </w:t>
      </w:r>
      <w:r w:rsidR="007457AD">
        <w:t>AD møtet hvis HDO</w:t>
      </w:r>
      <w:r w:rsidR="00D875AF">
        <w:t xml:space="preserve"> sammen med </w:t>
      </w:r>
      <w:r w:rsidR="00136388">
        <w:t>brukerne</w:t>
      </w:r>
      <w:r w:rsidR="007457AD">
        <w:t xml:space="preserve"> </w:t>
      </w:r>
      <w:r w:rsidR="00D875AF">
        <w:t>konkluderer</w:t>
      </w:r>
      <w:r w:rsidR="00F80AD3">
        <w:t xml:space="preserve"> med</w:t>
      </w:r>
      <w:r w:rsidR="00D875AF">
        <w:t xml:space="preserve"> at de økonomisk og/eller faglig</w:t>
      </w:r>
      <w:r w:rsidR="00F80AD3">
        <w:t xml:space="preserve"> </w:t>
      </w:r>
      <w:r w:rsidR="00A62D3C">
        <w:t xml:space="preserve">gir gode business case. </w:t>
      </w:r>
      <w:r w:rsidR="00CC3729">
        <w:t xml:space="preserve"> </w:t>
      </w:r>
      <w:r w:rsidR="00D875AF">
        <w:t xml:space="preserve"> </w:t>
      </w:r>
      <w:r w:rsidR="00363939">
        <w:t xml:space="preserve"> </w:t>
      </w:r>
    </w:p>
    <w:p w14:paraId="692A2CC2" w14:textId="29455669" w:rsidR="005040D9" w:rsidRDefault="00BA3F45" w:rsidP="000B168C">
      <w:pPr>
        <w:spacing w:line="276" w:lineRule="auto"/>
      </w:pPr>
      <w:r>
        <w:t xml:space="preserve">Arbeide med å anskaffe et nytt nødnett </w:t>
      </w:r>
      <w:r w:rsidR="0013125A">
        <w:t xml:space="preserve">forventes å </w:t>
      </w:r>
      <w:r w:rsidR="00235DF8">
        <w:t>legge grunnlaget for en rekke nye</w:t>
      </w:r>
      <w:r w:rsidR="00D63500">
        <w:t xml:space="preserve"> teknologiske muligheter</w:t>
      </w:r>
      <w:r w:rsidR="00BC49B6">
        <w:t xml:space="preserve"> i tillegg til å sikre </w:t>
      </w:r>
      <w:r w:rsidR="00761B2F">
        <w:t xml:space="preserve">muligheten for gruppesamtaler </w:t>
      </w:r>
      <w:r w:rsidR="00E770B1">
        <w:t xml:space="preserve">på tvers av nødetatene. </w:t>
      </w:r>
      <w:r w:rsidR="00703707">
        <w:t xml:space="preserve">HDO </w:t>
      </w:r>
      <w:r w:rsidR="009B45B6">
        <w:t xml:space="preserve">foreslår </w:t>
      </w:r>
      <w:r w:rsidR="000F0B06">
        <w:t>i sitt innspill til ØLP at</w:t>
      </w:r>
      <w:r w:rsidR="0034589A">
        <w:t xml:space="preserve"> det</w:t>
      </w:r>
      <w:r w:rsidR="000F0B06">
        <w:t xml:space="preserve"> </w:t>
      </w:r>
      <w:r w:rsidR="00C92642">
        <w:t xml:space="preserve">settes av dedikerte midler </w:t>
      </w:r>
      <w:r w:rsidR="00542722">
        <w:t xml:space="preserve">som </w:t>
      </w:r>
      <w:r w:rsidR="000C39AD">
        <w:t xml:space="preserve">gjør det mulig for helsetjenesten å </w:t>
      </w:r>
      <w:r w:rsidR="00293CE8">
        <w:t xml:space="preserve">jobbe </w:t>
      </w:r>
      <w:r w:rsidR="002B2417">
        <w:t xml:space="preserve">inn mot det pågående </w:t>
      </w:r>
      <w:r w:rsidR="000C06D2">
        <w:t>nødnett</w:t>
      </w:r>
      <w:r w:rsidR="002B2417">
        <w:t>prosjektet</w:t>
      </w:r>
      <w:r w:rsidR="00BF75A4">
        <w:t xml:space="preserve"> med </w:t>
      </w:r>
      <w:r w:rsidR="00052FF3">
        <w:t xml:space="preserve">produkt og tjenesteutvikling sammen med </w:t>
      </w:r>
      <w:r w:rsidR="001C4CF5">
        <w:t>de andre aktørene i kjeden.</w:t>
      </w:r>
    </w:p>
    <w:p w14:paraId="329893C1" w14:textId="43FB8892" w:rsidR="007210E1" w:rsidRDefault="00AA0B06" w:rsidP="000B168C">
      <w:pPr>
        <w:spacing w:line="276" w:lineRule="auto"/>
      </w:pPr>
      <w:r>
        <w:t>I løpet av 2023 og 2024 ferdigstiller HDO store nasjonale anskaffelser</w:t>
      </w:r>
      <w:r w:rsidR="00367012">
        <w:t xml:space="preserve"> av </w:t>
      </w:r>
      <w:r w:rsidR="00542C59">
        <w:t>programvare</w:t>
      </w:r>
      <w:r w:rsidR="00367012">
        <w:t xml:space="preserve"> </w:t>
      </w:r>
      <w:r>
        <w:t xml:space="preserve">i form av ny kommunikasjonsløsning (KAK) og ny </w:t>
      </w:r>
      <w:r w:rsidR="00835192">
        <w:t xml:space="preserve">medielogg. </w:t>
      </w:r>
      <w:r w:rsidR="00542C59">
        <w:t xml:space="preserve">I tillegg har HDO anskaffet IT infrastruktur </w:t>
      </w:r>
      <w:r w:rsidR="00D736F1">
        <w:t xml:space="preserve">for å kunne realisere de nye tjenestene. </w:t>
      </w:r>
      <w:r w:rsidR="002B39D3">
        <w:t>I ØLP perioden vil det være behov for kontinuerlig å oppgradere</w:t>
      </w:r>
      <w:r w:rsidR="00CF1CDC">
        <w:t xml:space="preserve"> infrastrukturen for å sikre riktig nivå av tilgjengelighet og sikkerhet. </w:t>
      </w:r>
      <w:r w:rsidR="000D3D0F">
        <w:t>Mot slutten av perioden vil det</w:t>
      </w:r>
      <w:r w:rsidR="00B874EA">
        <w:t xml:space="preserve"> etter hvert som komponenter når «end of life»</w:t>
      </w:r>
      <w:r w:rsidR="000D3D0F">
        <w:t xml:space="preserve"> </w:t>
      </w:r>
      <w:r w:rsidR="005E1C78">
        <w:t xml:space="preserve">være behov for å </w:t>
      </w:r>
      <w:r w:rsidR="000D3D0F">
        <w:t>starte en midlivsoppgradering</w:t>
      </w:r>
      <w:r w:rsidR="00534F2D">
        <w:t xml:space="preserve"> </w:t>
      </w:r>
      <w:r w:rsidR="00EA66AA">
        <w:t>som vil kr</w:t>
      </w:r>
      <w:r w:rsidR="005E1C78">
        <w:t>e</w:t>
      </w:r>
      <w:r w:rsidR="00EA66AA">
        <w:t xml:space="preserve">ve et nytt økonomisk løft for kontrollromsløsningen. </w:t>
      </w:r>
    </w:p>
    <w:p w14:paraId="4A2A22E7" w14:textId="28412431" w:rsidR="00D371BE" w:rsidRDefault="00D371BE">
      <w:r>
        <w:br w:type="page"/>
      </w:r>
    </w:p>
    <w:p w14:paraId="4306EA11" w14:textId="08354901" w:rsidR="00AF0564" w:rsidRDefault="6E042BA7" w:rsidP="00C73EB8">
      <w:pPr>
        <w:pStyle w:val="Overskrift2"/>
      </w:pPr>
      <w:bookmarkStart w:id="56" w:name="_Toc161407427"/>
      <w:r>
        <w:lastRenderedPageBreak/>
        <w:t xml:space="preserve">Dagens oppdrag - </w:t>
      </w:r>
      <w:r w:rsidR="00044D8F" w:rsidRPr="00CB3D91">
        <w:t xml:space="preserve">Investeringer </w:t>
      </w:r>
      <w:r w:rsidR="002F4BBD">
        <w:t>fordelt p</w:t>
      </w:r>
      <w:r w:rsidR="00DC355C">
        <w:t>e</w:t>
      </w:r>
      <w:r w:rsidR="002F4BBD">
        <w:t>r produktteam</w:t>
      </w:r>
      <w:bookmarkEnd w:id="56"/>
      <w:r w:rsidR="6A6DBE3A">
        <w:t xml:space="preserve"> </w:t>
      </w:r>
    </w:p>
    <w:p w14:paraId="3A922CEA" w14:textId="2FF377B5" w:rsidR="00A46E39" w:rsidRDefault="004465CE" w:rsidP="00063955">
      <w:pPr>
        <w:jc w:val="center"/>
      </w:pPr>
      <w:r w:rsidRPr="004465CE">
        <w:rPr>
          <w:noProof/>
        </w:rPr>
        <w:drawing>
          <wp:inline distT="0" distB="0" distL="0" distR="0" wp14:anchorId="1052DDF1" wp14:editId="68FCC678">
            <wp:extent cx="5760720" cy="2109470"/>
            <wp:effectExtent l="0" t="0" r="0" b="5080"/>
            <wp:docPr id="1293969132"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109470"/>
                    </a:xfrm>
                    <a:prstGeom prst="rect">
                      <a:avLst/>
                    </a:prstGeom>
                    <a:noFill/>
                    <a:ln>
                      <a:noFill/>
                    </a:ln>
                  </pic:spPr>
                </pic:pic>
              </a:graphicData>
            </a:graphic>
          </wp:inline>
        </w:drawing>
      </w:r>
    </w:p>
    <w:p w14:paraId="7FF266CB" w14:textId="707A5D48" w:rsidR="002550D6" w:rsidRPr="00480E6D" w:rsidRDefault="002550D6" w:rsidP="00756464">
      <w:pPr>
        <w:rPr>
          <w:i/>
          <w:iCs/>
          <w:sz w:val="20"/>
          <w:szCs w:val="20"/>
        </w:rPr>
      </w:pPr>
      <w:bookmarkStart w:id="57" w:name="_Toc130555976"/>
      <w:bookmarkStart w:id="58" w:name="_Toc130564188"/>
      <w:r w:rsidRPr="00480E6D">
        <w:rPr>
          <w:i/>
          <w:iCs/>
          <w:sz w:val="20"/>
          <w:szCs w:val="20"/>
        </w:rPr>
        <w:t xml:space="preserve">Tabell </w:t>
      </w:r>
      <w:r w:rsidR="001D6428">
        <w:rPr>
          <w:i/>
          <w:iCs/>
          <w:sz w:val="20"/>
          <w:szCs w:val="20"/>
        </w:rPr>
        <w:t>6</w:t>
      </w:r>
      <w:r w:rsidRPr="00480E6D">
        <w:rPr>
          <w:i/>
          <w:iCs/>
          <w:sz w:val="20"/>
          <w:szCs w:val="20"/>
        </w:rPr>
        <w:t>. Planlagte investeringer i økonomiplanperioden</w:t>
      </w:r>
      <w:bookmarkEnd w:id="57"/>
      <w:bookmarkEnd w:id="58"/>
    </w:p>
    <w:p w14:paraId="189FD88E" w14:textId="28407B2C" w:rsidR="002550D6" w:rsidRPr="00AF0564" w:rsidRDefault="002550D6" w:rsidP="00063955">
      <w:pPr>
        <w:jc w:val="center"/>
      </w:pPr>
    </w:p>
    <w:p w14:paraId="44564BE0" w14:textId="6246F4DD" w:rsidR="00CB3D91" w:rsidRPr="0002166C" w:rsidRDefault="00817294" w:rsidP="00181E38">
      <w:pPr>
        <w:pStyle w:val="Overskrift3"/>
      </w:pPr>
      <w:bookmarkStart w:id="59" w:name="_Toc161407428"/>
      <w:r>
        <w:t>Kontorbygg</w:t>
      </w:r>
      <w:bookmarkEnd w:id="59"/>
    </w:p>
    <w:p w14:paraId="3DA997C8" w14:textId="7197321B" w:rsidR="00CB3D91" w:rsidRDefault="00CB3D91" w:rsidP="00C1601D">
      <w:pPr>
        <w:spacing w:line="276" w:lineRule="auto"/>
      </w:pPr>
      <w:r>
        <w:t>I tråd med økt oppdragsmengde, flere ansatte</w:t>
      </w:r>
      <w:r w:rsidR="7C2AC35B">
        <w:t xml:space="preserve">, </w:t>
      </w:r>
      <w:r w:rsidR="000F73E6">
        <w:t>hybrid</w:t>
      </w:r>
      <w:r w:rsidR="007B09A9">
        <w:t xml:space="preserve"> arbeidsform</w:t>
      </w:r>
      <w:r w:rsidR="008E0299">
        <w:t xml:space="preserve"> og</w:t>
      </w:r>
      <w:r w:rsidR="007B09A9">
        <w:t xml:space="preserve"> </w:t>
      </w:r>
      <w:r w:rsidR="407BA7D6">
        <w:t>ny organisering</w:t>
      </w:r>
      <w:r w:rsidR="00FD305D">
        <w:t>,</w:t>
      </w:r>
      <w:r w:rsidR="007B09A9">
        <w:t xml:space="preserve"> er det</w:t>
      </w:r>
      <w:r w:rsidR="00E82642" w:rsidDel="00FD305D">
        <w:t xml:space="preserve"> </w:t>
      </w:r>
      <w:r w:rsidR="008E0299">
        <w:t>identifisert</w:t>
      </w:r>
      <w:r>
        <w:t xml:space="preserve"> behov for </w:t>
      </w:r>
      <w:r w:rsidR="46C97B55">
        <w:t xml:space="preserve">tilpasning av </w:t>
      </w:r>
      <w:r w:rsidR="00055118">
        <w:t xml:space="preserve">inventar og </w:t>
      </w:r>
      <w:r w:rsidR="43744283">
        <w:t xml:space="preserve">kontorlokaler for å understøtte </w:t>
      </w:r>
      <w:r w:rsidR="004104A6">
        <w:t>mer moderne og effektive</w:t>
      </w:r>
      <w:r w:rsidR="5C1FF975">
        <w:t xml:space="preserve"> måte</w:t>
      </w:r>
      <w:r w:rsidR="004104A6">
        <w:t>r</w:t>
      </w:r>
      <w:r w:rsidR="5C1FF975">
        <w:t xml:space="preserve"> å </w:t>
      </w:r>
      <w:r w:rsidR="43744283">
        <w:t>samhandl</w:t>
      </w:r>
      <w:r w:rsidR="003C8155">
        <w:t>e på</w:t>
      </w:r>
      <w:r w:rsidR="000E2A09">
        <w:t xml:space="preserve">. </w:t>
      </w:r>
      <w:r w:rsidR="004C7314">
        <w:t xml:space="preserve">Bedre tilpassede lokaler vil </w:t>
      </w:r>
      <w:r w:rsidR="00226179">
        <w:t xml:space="preserve">bidra til å hente ut ytterligere effekter av </w:t>
      </w:r>
      <w:r w:rsidR="009D0DA9">
        <w:t>den</w:t>
      </w:r>
      <w:r w:rsidR="00226179">
        <w:t xml:space="preserve"> nye produktorienterte organiseringen</w:t>
      </w:r>
      <w:r>
        <w:t xml:space="preserve"> i </w:t>
      </w:r>
      <w:r w:rsidR="00226179">
        <w:t xml:space="preserve">HDO. </w:t>
      </w:r>
      <w:r w:rsidR="5B1D778A">
        <w:t>Dagens kontorlokaler er krevende å tilpasse nye samhandlingsmåter</w:t>
      </w:r>
      <w:r w:rsidR="27A69773">
        <w:t>,</w:t>
      </w:r>
      <w:r w:rsidR="5B1D778A">
        <w:t xml:space="preserve"> </w:t>
      </w:r>
      <w:r w:rsidR="008B3D9B">
        <w:t>og</w:t>
      </w:r>
      <w:r w:rsidR="27A69773">
        <w:t xml:space="preserve"> vil kreve store investeringer</w:t>
      </w:r>
      <w:r w:rsidR="5CA114CF">
        <w:t>.</w:t>
      </w:r>
      <w:r w:rsidR="27A69773">
        <w:t xml:space="preserve"> </w:t>
      </w:r>
      <w:r w:rsidR="000A6598">
        <w:t>HDO</w:t>
      </w:r>
      <w:r w:rsidR="27A69773">
        <w:t xml:space="preserve"> anbefaler </w:t>
      </w:r>
      <w:r w:rsidR="2C397370">
        <w:t xml:space="preserve">ikke </w:t>
      </w:r>
      <w:r w:rsidR="27A69773">
        <w:t xml:space="preserve">å gjøre </w:t>
      </w:r>
      <w:r w:rsidR="2AB95A89">
        <w:t xml:space="preserve">disse investeringene </w:t>
      </w:r>
      <w:r w:rsidR="27A69773">
        <w:t xml:space="preserve">i et bygg </w:t>
      </w:r>
      <w:r w:rsidR="21B35D84">
        <w:t xml:space="preserve">hvor </w:t>
      </w:r>
      <w:r w:rsidR="27A69773">
        <w:t xml:space="preserve">omfattende </w:t>
      </w:r>
      <w:r w:rsidR="73D21A75">
        <w:t xml:space="preserve">renovering </w:t>
      </w:r>
      <w:r w:rsidR="4163F4B9">
        <w:t>av infrastrukturen i bygget</w:t>
      </w:r>
      <w:r w:rsidR="2A9F98E3">
        <w:t xml:space="preserve"> burde vært gjort i forkant</w:t>
      </w:r>
      <w:r w:rsidR="73D21A75">
        <w:t>.</w:t>
      </w:r>
      <w:r>
        <w:t xml:space="preserve"> </w:t>
      </w:r>
    </w:p>
    <w:p w14:paraId="373F9302" w14:textId="505DA567" w:rsidR="00D221EE" w:rsidRDefault="00D31F31" w:rsidP="00756464">
      <w:pPr>
        <w:spacing w:line="276" w:lineRule="auto"/>
      </w:pPr>
      <w:r>
        <w:t xml:space="preserve">I samråd med styret har HDO over tid hatt </w:t>
      </w:r>
      <w:r w:rsidR="009D611E">
        <w:t xml:space="preserve">dialog med blant annet </w:t>
      </w:r>
      <w:r w:rsidR="425FECAA">
        <w:t>Campus</w:t>
      </w:r>
      <w:r w:rsidR="00CA3399">
        <w:t xml:space="preserve"> NTNU Gjøvik</w:t>
      </w:r>
      <w:r w:rsidR="009D611E">
        <w:t xml:space="preserve"> </w:t>
      </w:r>
      <w:r w:rsidR="00181714">
        <w:t xml:space="preserve">for å vurdere muligheten for å </w:t>
      </w:r>
      <w:r w:rsidR="00283121">
        <w:t xml:space="preserve">flytte HDO sine ansatte tetter på </w:t>
      </w:r>
      <w:r w:rsidR="00DA6DC8">
        <w:t xml:space="preserve">akademia med deres studieretninger </w:t>
      </w:r>
      <w:r w:rsidR="2EE0EB67">
        <w:t>innen digital infrastruktur og cybersikkerhet,</w:t>
      </w:r>
      <w:r w:rsidR="650CF1AE">
        <w:t xml:space="preserve"> paramedisin</w:t>
      </w:r>
      <w:r w:rsidR="28776259">
        <w:t xml:space="preserve"> og akuttmedisin</w:t>
      </w:r>
      <w:r w:rsidR="650CF1AE">
        <w:t xml:space="preserve">, </w:t>
      </w:r>
      <w:r w:rsidR="00DA6DC8">
        <w:t>informasjonssikkerhet</w:t>
      </w:r>
      <w:r w:rsidR="51E9305F">
        <w:t xml:space="preserve"> og kommunikasjonsteknologi</w:t>
      </w:r>
      <w:r w:rsidR="00DA6DC8">
        <w:t xml:space="preserve">, </w:t>
      </w:r>
      <w:r w:rsidR="002633FD">
        <w:t>tjenestedesign</w:t>
      </w:r>
      <w:r w:rsidR="6F026BF4">
        <w:t xml:space="preserve"> og senter for omsorgsfor</w:t>
      </w:r>
      <w:r w:rsidR="023356F1">
        <w:t>s</w:t>
      </w:r>
      <w:r w:rsidR="6F026BF4">
        <w:t>kning</w:t>
      </w:r>
      <w:r w:rsidR="002633FD">
        <w:t>.</w:t>
      </w:r>
      <w:r w:rsidR="00146890">
        <w:t xml:space="preserve"> Dette vurderes som fornuftig når det uansett er behov for en større </w:t>
      </w:r>
      <w:r w:rsidR="00894383">
        <w:t>tilpasning og modernisering av eksisterende lokaler</w:t>
      </w:r>
      <w:r w:rsidR="008D26DB">
        <w:t>.</w:t>
      </w:r>
      <w:r w:rsidR="06C4CD6A">
        <w:t xml:space="preserve"> </w:t>
      </w:r>
      <w:r w:rsidR="008D26DB">
        <w:t>E</w:t>
      </w:r>
      <w:r w:rsidR="06C4CD6A">
        <w:t>n lokalisering på Campus legger bed</w:t>
      </w:r>
      <w:r w:rsidR="000A6598">
        <w:t>r</w:t>
      </w:r>
      <w:r w:rsidR="06C4CD6A">
        <w:t xml:space="preserve">e </w:t>
      </w:r>
      <w:r w:rsidR="000A6598">
        <w:t>til rette</w:t>
      </w:r>
      <w:r w:rsidR="06C4CD6A">
        <w:t xml:space="preserve"> for synergier mellom akademia og HDO, samt at det vil </w:t>
      </w:r>
      <w:r w:rsidR="1346EE94">
        <w:t xml:space="preserve">legge </w:t>
      </w:r>
      <w:r w:rsidR="00A1141C">
        <w:t>til rette</w:t>
      </w:r>
      <w:r w:rsidR="1346EE94">
        <w:t xml:space="preserve"> for rekruttering til HDO i et fremtidig krevende a</w:t>
      </w:r>
      <w:r w:rsidR="3803DF2C">
        <w:t xml:space="preserve">rbeidsmarked innen teknologi, informasjonssikkerhet og </w:t>
      </w:r>
      <w:r w:rsidR="01ED9874">
        <w:t>fremtidens behov i akuttkjeden</w:t>
      </w:r>
      <w:r w:rsidR="00894383">
        <w:t xml:space="preserve">. </w:t>
      </w:r>
      <w:r w:rsidR="00D95BEC">
        <w:t>D</w:t>
      </w:r>
      <w:r w:rsidR="00E86319">
        <w:t>et er i ØLP tatt høyde for at HDO flytter til nye lokaler i 202</w:t>
      </w:r>
      <w:r w:rsidR="00894383">
        <w:t>6</w:t>
      </w:r>
      <w:r w:rsidR="00E86319">
        <w:t xml:space="preserve">. </w:t>
      </w:r>
      <w:r w:rsidR="002303DA">
        <w:t>Det er lagt inn økte investeringer i 202</w:t>
      </w:r>
      <w:r w:rsidR="00894383">
        <w:t>5</w:t>
      </w:r>
      <w:r w:rsidR="00BE1498">
        <w:t xml:space="preserve"> </w:t>
      </w:r>
      <w:r w:rsidR="00A575F5">
        <w:t xml:space="preserve">for å dekke </w:t>
      </w:r>
      <w:r w:rsidR="00577CBF">
        <w:t xml:space="preserve">mindre tilpasninger av bygg og </w:t>
      </w:r>
      <w:r w:rsidR="008F5B3C">
        <w:t>nytt inventar.</w:t>
      </w:r>
    </w:p>
    <w:p w14:paraId="6AAC97A6" w14:textId="77777777" w:rsidR="00316724" w:rsidRDefault="00316724" w:rsidP="00756464">
      <w:pPr>
        <w:spacing w:line="276" w:lineRule="auto"/>
      </w:pPr>
    </w:p>
    <w:p w14:paraId="7936FB9C" w14:textId="06DAF72D" w:rsidR="009C67A8" w:rsidRDefault="000568EF" w:rsidP="00181E38">
      <w:pPr>
        <w:pStyle w:val="Overskrift3"/>
      </w:pPr>
      <w:bookmarkStart w:id="60" w:name="_Toc161407429"/>
      <w:r w:rsidRPr="009B68E3">
        <w:t>Servicedesk</w:t>
      </w:r>
      <w:bookmarkEnd w:id="60"/>
    </w:p>
    <w:p w14:paraId="516E41F2" w14:textId="5E88E883" w:rsidR="00B65E8F" w:rsidRPr="00B65E8F" w:rsidRDefault="006E1214" w:rsidP="00756464">
      <w:r>
        <w:t xml:space="preserve">Flere tekniske løsninger benyttet av HDO sin 1. linje servicedesk </w:t>
      </w:r>
      <w:r w:rsidR="002F0AEA">
        <w:t xml:space="preserve">har nådd forventede levetid. </w:t>
      </w:r>
      <w:r w:rsidR="008A405E">
        <w:t xml:space="preserve">Den største </w:t>
      </w:r>
      <w:r w:rsidR="00C47857">
        <w:t>enkeltposten er</w:t>
      </w:r>
      <w:r w:rsidR="00B3127A">
        <w:t xml:space="preserve"> utskifting av </w:t>
      </w:r>
      <w:r w:rsidR="00BB27BD">
        <w:t>13 store</w:t>
      </w:r>
      <w:r w:rsidR="00D17EE2">
        <w:t xml:space="preserve"> overvåkingsskjermer </w:t>
      </w:r>
      <w:r w:rsidR="00BC126D">
        <w:t xml:space="preserve">som </w:t>
      </w:r>
      <w:r w:rsidR="004E6B62">
        <w:t>anbefales erstatte</w:t>
      </w:r>
      <w:r w:rsidR="00A05BEB">
        <w:t>t</w:t>
      </w:r>
      <w:r w:rsidR="004E6B62">
        <w:t xml:space="preserve"> ved</w:t>
      </w:r>
      <w:r w:rsidR="006A4292">
        <w:t xml:space="preserve"> flytting til nye lokaler.</w:t>
      </w:r>
    </w:p>
    <w:p w14:paraId="01C76D83" w14:textId="77777777" w:rsidR="00316724" w:rsidRPr="00B65E8F" w:rsidRDefault="00316724" w:rsidP="00756464"/>
    <w:p w14:paraId="7C87D3FE" w14:textId="72A40291" w:rsidR="0072432B" w:rsidRDefault="00A1738F" w:rsidP="00181E38">
      <w:pPr>
        <w:pStyle w:val="Overskrift3"/>
      </w:pPr>
      <w:bookmarkStart w:id="61" w:name="_Toc161407430"/>
      <w:r w:rsidRPr="009B68E3">
        <w:lastRenderedPageBreak/>
        <w:t>Videoløsninger</w:t>
      </w:r>
      <w:bookmarkEnd w:id="61"/>
      <w:r w:rsidRPr="009B68E3">
        <w:t xml:space="preserve"> </w:t>
      </w:r>
    </w:p>
    <w:p w14:paraId="1DC60560" w14:textId="1DFB8D3A" w:rsidR="00FE4B5C" w:rsidRPr="00FE4B5C" w:rsidRDefault="00687D0F" w:rsidP="00FE4B5C">
      <w:r>
        <w:t xml:space="preserve">Innenfor området videoløsninger </w:t>
      </w:r>
      <w:r w:rsidR="0051113B">
        <w:t xml:space="preserve">spiller HDO inn behov for investeringsmidler </w:t>
      </w:r>
      <w:r w:rsidR="00867B46">
        <w:t xml:space="preserve">for nasjonal bredding av hodekameraløsningen tatt frem av Sykehuset Innlandet. Dette </w:t>
      </w:r>
      <w:r w:rsidR="0039376A">
        <w:t>var</w:t>
      </w:r>
      <w:r w:rsidR="00867B46">
        <w:t xml:space="preserve"> et nytt oppdrag gitt til HDO i oppdragsdokument 2023 og </w:t>
      </w:r>
      <w:r w:rsidR="00F42CDC">
        <w:t xml:space="preserve">det jobbes med å gjennomføre nødvendige anskaffelser av maskin- og programvare før </w:t>
      </w:r>
      <w:r w:rsidR="00490610">
        <w:t xml:space="preserve">produktet kan tilbys kunder utover Sykehuset Innlandet. </w:t>
      </w:r>
    </w:p>
    <w:p w14:paraId="0DC1714E" w14:textId="77777777" w:rsidR="00316724" w:rsidRPr="00FE4B5C" w:rsidRDefault="00316724" w:rsidP="00FE4B5C"/>
    <w:p w14:paraId="0198B72A" w14:textId="60C2A70B" w:rsidR="003D507F" w:rsidRPr="00C32AE4" w:rsidRDefault="00AD4786" w:rsidP="00181E38">
      <w:pPr>
        <w:pStyle w:val="Overskrift3"/>
        <w:rPr>
          <w:i/>
        </w:rPr>
      </w:pPr>
      <w:bookmarkStart w:id="62" w:name="_Toc161407431"/>
      <w:r w:rsidRPr="009B68E3">
        <w:t>Telefoni</w:t>
      </w:r>
      <w:bookmarkEnd w:id="62"/>
    </w:p>
    <w:p w14:paraId="3C965335" w14:textId="5FC4AAC1" w:rsidR="00F64221" w:rsidRPr="004B405F" w:rsidRDefault="00F64221" w:rsidP="00756464">
      <w:pPr>
        <w:rPr>
          <w:b/>
          <w:bCs/>
          <w:i/>
          <w:iCs/>
        </w:rPr>
      </w:pPr>
      <w:r w:rsidRPr="004B405F">
        <w:rPr>
          <w:b/>
          <w:bCs/>
          <w:i/>
          <w:iCs/>
        </w:rPr>
        <w:t>HDO IP telefoni plattform (</w:t>
      </w:r>
      <w:r w:rsidR="003B7BA5">
        <w:rPr>
          <w:b/>
          <w:bCs/>
          <w:i/>
          <w:iCs/>
        </w:rPr>
        <w:t>Skuld</w:t>
      </w:r>
      <w:r w:rsidRPr="004B405F">
        <w:rPr>
          <w:b/>
          <w:bCs/>
          <w:i/>
          <w:iCs/>
        </w:rPr>
        <w:t>)</w:t>
      </w:r>
    </w:p>
    <w:p w14:paraId="6A753503" w14:textId="5CE01B8B" w:rsidR="00DC2725" w:rsidRDefault="00DC2725" w:rsidP="00756464">
      <w:pPr>
        <w:spacing w:after="240" w:line="276" w:lineRule="auto"/>
      </w:pPr>
      <w:r w:rsidRPr="00AE0C83">
        <w:t xml:space="preserve">HDO har laget en </w:t>
      </w:r>
      <w:r w:rsidR="00950983" w:rsidRPr="00AE0C83">
        <w:t>IP</w:t>
      </w:r>
      <w:r w:rsidR="00A563EF">
        <w:t>-</w:t>
      </w:r>
      <w:r w:rsidR="003E21FF" w:rsidRPr="00AE0C83">
        <w:t>telefoni</w:t>
      </w:r>
      <w:r w:rsidRPr="00AE0C83">
        <w:t xml:space="preserve">plattform </w:t>
      </w:r>
      <w:r w:rsidR="003B7BA5">
        <w:t>(Skuld)</w:t>
      </w:r>
      <w:r w:rsidR="006A2310">
        <w:t xml:space="preserve"> som</w:t>
      </w:r>
      <w:r w:rsidRPr="00AE0C83">
        <w:t xml:space="preserve"> utgjør det nye tjenestenettverket for VoIP</w:t>
      </w:r>
      <w:r w:rsidR="009B0A57" w:rsidRPr="00AE0C83">
        <w:t xml:space="preserve">. </w:t>
      </w:r>
      <w:r w:rsidRPr="00AE0C83">
        <w:t xml:space="preserve">HDO sin </w:t>
      </w:r>
      <w:r w:rsidR="009B0A57" w:rsidRPr="00AE0C83">
        <w:t>plattform</w:t>
      </w:r>
      <w:r w:rsidRPr="00AE0C83">
        <w:t xml:space="preserve"> sikrer tilgjengelighet og skaper </w:t>
      </w:r>
      <w:r>
        <w:t xml:space="preserve">et sikkert grensesnitt </w:t>
      </w:r>
      <w:r w:rsidR="002B4098">
        <w:t>mot</w:t>
      </w:r>
      <w:r>
        <w:t xml:space="preserve"> </w:t>
      </w:r>
      <w:r w:rsidR="00F66D02">
        <w:t>teleleverandørene</w:t>
      </w:r>
      <w:r>
        <w:t xml:space="preserve">, </w:t>
      </w:r>
      <w:r w:rsidR="00A805EC">
        <w:t>de regionale IKT-foretakene</w:t>
      </w:r>
      <w:r>
        <w:t xml:space="preserve"> sine telefoniplattformer og andre tilbydere som det er behov for at skal kommunisere inn mot den akuttmedisinske kjeden. </w:t>
      </w:r>
      <w:r w:rsidR="004B405F">
        <w:t xml:space="preserve">Investeringsbehov i kommende økonomiplanperiode omhandler en levetids rullering av eksisterende fysisk </w:t>
      </w:r>
      <w:r w:rsidR="00AF3B5B">
        <w:t>maskinvare (</w:t>
      </w:r>
      <w:r w:rsidR="004B405F">
        <w:t xml:space="preserve">SBC), i den hensikt å sikre støttede maskinvare </w:t>
      </w:r>
      <w:r w:rsidR="00D7644F">
        <w:t>på den</w:t>
      </w:r>
      <w:r w:rsidR="004B405F">
        <w:t xml:space="preserve"> eksisterende IP-telefoniplattformen</w:t>
      </w:r>
      <w:r>
        <w:t xml:space="preserve">. </w:t>
      </w:r>
    </w:p>
    <w:p w14:paraId="3A880451" w14:textId="6D5CC732" w:rsidR="00F64221" w:rsidRPr="00071DD6" w:rsidRDefault="008A408C" w:rsidP="00756464">
      <w:pPr>
        <w:rPr>
          <w:b/>
          <w:bCs/>
          <w:i/>
          <w:iCs/>
        </w:rPr>
      </w:pPr>
      <w:bookmarkStart w:id="63" w:name="_Toc64921771"/>
      <w:bookmarkStart w:id="64" w:name="_Toc64921806"/>
      <w:bookmarkEnd w:id="63"/>
      <w:bookmarkEnd w:id="64"/>
      <w:r>
        <w:rPr>
          <w:b/>
          <w:bCs/>
          <w:i/>
          <w:iCs/>
        </w:rPr>
        <w:t>Reserveløsning for telefoni</w:t>
      </w:r>
    </w:p>
    <w:p w14:paraId="1351AA55" w14:textId="1DE3F5C9" w:rsidR="003D45B9" w:rsidRDefault="00B5141E" w:rsidP="003D45B9">
      <w:pPr>
        <w:spacing w:line="276" w:lineRule="auto"/>
      </w:pPr>
      <w:r>
        <w:t>Etter pilotering og tilpasning av produktet</w:t>
      </w:r>
      <w:r w:rsidR="008A408C">
        <w:t>,</w:t>
      </w:r>
      <w:r>
        <w:t xml:space="preserve"> startet </w:t>
      </w:r>
      <w:r w:rsidR="003D45B9">
        <w:t xml:space="preserve">HDO </w:t>
      </w:r>
      <w:r>
        <w:t>i 2023 å tilby</w:t>
      </w:r>
      <w:r w:rsidR="003D45B9">
        <w:t xml:space="preserve"> </w:t>
      </w:r>
      <w:r w:rsidR="008A408C">
        <w:t>reserveløsning</w:t>
      </w:r>
      <w:r w:rsidR="003D45B9">
        <w:t xml:space="preserve"> </w:t>
      </w:r>
      <w:r w:rsidR="008A408C">
        <w:t xml:space="preserve">for telefoni </w:t>
      </w:r>
      <w:r w:rsidR="00B704C5">
        <w:t>til alle sine kontrollromskunder.</w:t>
      </w:r>
      <w:r w:rsidR="003D45B9">
        <w:t xml:space="preserve"> Et estimat tilsier implementering hos 20 – 25 </w:t>
      </w:r>
      <w:r w:rsidR="008A408C">
        <w:t>kontrollrom</w:t>
      </w:r>
      <w:r w:rsidR="003D45B9">
        <w:t xml:space="preserve"> i løpet av 202</w:t>
      </w:r>
      <w:r w:rsidR="00020C46">
        <w:t>4</w:t>
      </w:r>
      <w:r w:rsidR="003D45B9">
        <w:t xml:space="preserve">, med videre utbredelse gjennom planperioden. </w:t>
      </w:r>
      <w:r w:rsidR="00110C2E">
        <w:t xml:space="preserve">Det er hensyntatt investeringsmidler i ØLP </w:t>
      </w:r>
      <w:r w:rsidR="00590307">
        <w:t xml:space="preserve">for </w:t>
      </w:r>
      <w:r w:rsidR="0088384D">
        <w:t>utbredelse hos 90</w:t>
      </w:r>
      <w:r w:rsidR="001973EA">
        <w:t xml:space="preserve"> </w:t>
      </w:r>
      <w:r w:rsidR="0088384D">
        <w:t>% av landets legev</w:t>
      </w:r>
      <w:r w:rsidR="00C226BF">
        <w:t>aktsentraler</w:t>
      </w:r>
      <w:r w:rsidR="008A408C">
        <w:t>, men også AMK-sentraler og akuttmottak tar løsningen i bruk</w:t>
      </w:r>
      <w:r w:rsidR="00C226BF">
        <w:t xml:space="preserve">. </w:t>
      </w:r>
    </w:p>
    <w:p w14:paraId="5F2EB669" w14:textId="3028A205" w:rsidR="00D81ED0" w:rsidRDefault="00D81ED0" w:rsidP="00756464">
      <w:pPr>
        <w:spacing w:after="240" w:line="276" w:lineRule="auto"/>
      </w:pPr>
    </w:p>
    <w:p w14:paraId="6BC95651" w14:textId="72B2E3F7" w:rsidR="00D35B2F" w:rsidRPr="009B68E3" w:rsidRDefault="00D35B2F" w:rsidP="00181E38">
      <w:pPr>
        <w:pStyle w:val="Overskrift3"/>
      </w:pPr>
      <w:bookmarkStart w:id="65" w:name="_Toc161407432"/>
      <w:r w:rsidRPr="009B68E3">
        <w:t>Kontrollrom</w:t>
      </w:r>
      <w:bookmarkEnd w:id="65"/>
    </w:p>
    <w:p w14:paraId="71EFB387" w14:textId="3296027C" w:rsidR="00D35B2F" w:rsidRDefault="00201563" w:rsidP="00756464">
      <w:pPr>
        <w:spacing w:after="240" w:line="276" w:lineRule="auto"/>
      </w:pPr>
      <w:r>
        <w:t xml:space="preserve">Innføring av ny kommunikasjonsløsning, LifeX, </w:t>
      </w:r>
      <w:r w:rsidR="00151BE2">
        <w:t>planlegges</w:t>
      </w:r>
      <w:r w:rsidR="00DB5B66">
        <w:t xml:space="preserve"> </w:t>
      </w:r>
      <w:r w:rsidR="00151BE2">
        <w:t>ferdigstilt sommeren 2026</w:t>
      </w:r>
      <w:r w:rsidR="008A625C">
        <w:t xml:space="preserve">. </w:t>
      </w:r>
      <w:r w:rsidR="00992F7A">
        <w:t xml:space="preserve">Prosjektet har </w:t>
      </w:r>
      <w:r w:rsidR="006C53A4">
        <w:t xml:space="preserve">godkjente </w:t>
      </w:r>
      <w:r w:rsidR="00990A27">
        <w:t xml:space="preserve">investeringsmidler for hele gjennomføringsløpet i trår med godkjent business case. </w:t>
      </w:r>
      <w:r w:rsidR="00375338">
        <w:t xml:space="preserve">Prosjektets prosjektstyre </w:t>
      </w:r>
      <w:r w:rsidR="000824FE">
        <w:t xml:space="preserve">og HDO sitt styre </w:t>
      </w:r>
      <w:r w:rsidR="0063321A">
        <w:t xml:space="preserve">disponerer usikkerhetsavsetninger </w:t>
      </w:r>
      <w:r w:rsidR="00877C12">
        <w:t xml:space="preserve">som kan vurderes benyttet hvis </w:t>
      </w:r>
      <w:r w:rsidR="004A4BD6">
        <w:t xml:space="preserve">det oppstår ytterligere behov i prosjektperioden. Etter ferdigstilt innføring har HDO i </w:t>
      </w:r>
      <w:r w:rsidR="00A4180B">
        <w:t xml:space="preserve">ØLP avsatt noe midler til </w:t>
      </w:r>
      <w:r w:rsidR="00875AAA">
        <w:t>kjøp</w:t>
      </w:r>
      <w:r w:rsidR="00E029FC">
        <w:t xml:space="preserve"> og tilpasning</w:t>
      </w:r>
      <w:r w:rsidR="00875AAA">
        <w:t xml:space="preserve"> av </w:t>
      </w:r>
      <w:r w:rsidR="00FC2D22">
        <w:t xml:space="preserve">funksjonalitet etterspurt av brukermiljøet </w:t>
      </w:r>
      <w:r w:rsidR="00E029FC">
        <w:t xml:space="preserve">i de tilfellene hvor </w:t>
      </w:r>
      <w:r w:rsidR="0041507D">
        <w:t>leverandøren sin kontinuerlige produktutvikling ikke er dekkende.</w:t>
      </w:r>
    </w:p>
    <w:p w14:paraId="2CA521FB" w14:textId="0C40113A" w:rsidR="00965421" w:rsidRDefault="00965421" w:rsidP="00756464">
      <w:pPr>
        <w:spacing w:after="240" w:line="276" w:lineRule="auto"/>
      </w:pPr>
      <w:r>
        <w:t xml:space="preserve">Det er i ØLP satt av noe midler for å tilpasse </w:t>
      </w:r>
      <w:r w:rsidR="00E25875">
        <w:t>kon</w:t>
      </w:r>
      <w:r w:rsidR="007C6054">
        <w:t xml:space="preserve">trollromsløsningen </w:t>
      </w:r>
      <w:r w:rsidR="00D06BF7">
        <w:t>til</w:t>
      </w:r>
      <w:r w:rsidR="007C6054">
        <w:t xml:space="preserve"> nytt nødnett</w:t>
      </w:r>
      <w:r w:rsidR="00A147E5">
        <w:t>, men det er knyttet usikkerhet til hva dette vil koste</w:t>
      </w:r>
      <w:r w:rsidR="001E7916">
        <w:t xml:space="preserve"> og når </w:t>
      </w:r>
      <w:r w:rsidR="009E7140">
        <w:t xml:space="preserve">arbeidet kan gjøres. </w:t>
      </w:r>
    </w:p>
    <w:p w14:paraId="229EA71E" w14:textId="77777777" w:rsidR="00316724" w:rsidRDefault="00316724" w:rsidP="00756464">
      <w:pPr>
        <w:spacing w:after="240" w:line="276" w:lineRule="auto"/>
      </w:pPr>
    </w:p>
    <w:p w14:paraId="672571D3" w14:textId="6A61B067" w:rsidR="00421D46" w:rsidRPr="006C091E" w:rsidRDefault="00585656" w:rsidP="00181E38">
      <w:pPr>
        <w:pStyle w:val="Overskrift3"/>
      </w:pPr>
      <w:r>
        <w:t xml:space="preserve"> </w:t>
      </w:r>
      <w:bookmarkStart w:id="66" w:name="_Toc161407433"/>
      <w:r w:rsidR="00AC50E3" w:rsidRPr="009B68E3">
        <w:t>Mobile enheter</w:t>
      </w:r>
      <w:bookmarkEnd w:id="66"/>
    </w:p>
    <w:p w14:paraId="228CA2F1" w14:textId="3640E177" w:rsidR="002D53BB" w:rsidRDefault="002D53BB" w:rsidP="00756464">
      <w:pPr>
        <w:spacing w:line="276" w:lineRule="auto"/>
      </w:pPr>
      <w:r>
        <w:t>Radioterminaler</w:t>
      </w:r>
      <w:r w:rsidR="00A66355" w:rsidRPr="4C3AF08C">
        <w:t xml:space="preserve"> </w:t>
      </w:r>
      <w:r>
        <w:t>tilknyttet</w:t>
      </w:r>
      <w:r w:rsidR="00A66355" w:rsidRPr="4C3AF08C">
        <w:t xml:space="preserve"> </w:t>
      </w:r>
      <w:r>
        <w:t>Nødnett</w:t>
      </w:r>
      <w:r w:rsidR="00A66355" w:rsidRPr="4C3AF08C">
        <w:t xml:space="preserve"> </w:t>
      </w:r>
      <w:r>
        <w:t>blir</w:t>
      </w:r>
      <w:r w:rsidR="00A66355" w:rsidRPr="4C3AF08C">
        <w:t xml:space="preserve"> </w:t>
      </w:r>
      <w:r>
        <w:t>brukt</w:t>
      </w:r>
      <w:r w:rsidR="00A66355" w:rsidRPr="4C3AF08C">
        <w:t xml:space="preserve"> </w:t>
      </w:r>
      <w:r>
        <w:t>av</w:t>
      </w:r>
      <w:r w:rsidR="00A66355" w:rsidRPr="4C3AF08C">
        <w:t xml:space="preserve"> </w:t>
      </w:r>
      <w:r>
        <w:t>ambulansepersonell,</w:t>
      </w:r>
      <w:r w:rsidR="00A66355" w:rsidRPr="4C3AF08C">
        <w:t xml:space="preserve"> </w:t>
      </w:r>
      <w:r>
        <w:t>leger</w:t>
      </w:r>
      <w:r w:rsidR="00A66355" w:rsidRPr="4C3AF08C">
        <w:t xml:space="preserve"> </w:t>
      </w:r>
      <w:r>
        <w:t>i</w:t>
      </w:r>
      <w:r w:rsidR="00A66355" w:rsidRPr="4C3AF08C">
        <w:t xml:space="preserve"> </w:t>
      </w:r>
      <w:r>
        <w:t>vakt,</w:t>
      </w:r>
      <w:r w:rsidR="00A66355" w:rsidRPr="4C3AF08C">
        <w:t xml:space="preserve"> </w:t>
      </w:r>
      <w:r>
        <w:t>hjemmesykepleiere</w:t>
      </w:r>
      <w:r w:rsidR="00A66355" w:rsidRPr="4C3AF08C">
        <w:t xml:space="preserve"> </w:t>
      </w:r>
      <w:r>
        <w:t>og</w:t>
      </w:r>
      <w:r w:rsidR="00A66355" w:rsidRPr="4C3AF08C">
        <w:t xml:space="preserve"> </w:t>
      </w:r>
      <w:r>
        <w:t>andre</w:t>
      </w:r>
      <w:r w:rsidR="00A66355" w:rsidRPr="4C3AF08C">
        <w:t xml:space="preserve"> </w:t>
      </w:r>
      <w:r>
        <w:t>aktører</w:t>
      </w:r>
      <w:r w:rsidR="00A66355" w:rsidRPr="4C3AF08C">
        <w:t xml:space="preserve"> </w:t>
      </w:r>
      <w:r>
        <w:t>i</w:t>
      </w:r>
      <w:r w:rsidR="00A66355" w:rsidRPr="4C3AF08C">
        <w:t xml:space="preserve"> </w:t>
      </w:r>
      <w:r>
        <w:t>den</w:t>
      </w:r>
      <w:r w:rsidR="00A66355" w:rsidRPr="4C3AF08C">
        <w:t xml:space="preserve"> </w:t>
      </w:r>
      <w:r>
        <w:t>akuttmedisinske</w:t>
      </w:r>
      <w:r w:rsidR="00A66355" w:rsidRPr="4C3AF08C">
        <w:t xml:space="preserve"> </w:t>
      </w:r>
      <w:r>
        <w:t>kjeden.</w:t>
      </w:r>
      <w:r w:rsidR="00A66355" w:rsidRPr="4C3AF08C">
        <w:t xml:space="preserve"> </w:t>
      </w:r>
      <w:r w:rsidR="0046376C">
        <w:t xml:space="preserve">HDO forvalter om lag </w:t>
      </w:r>
      <w:r w:rsidR="00051102">
        <w:t>8</w:t>
      </w:r>
      <w:r w:rsidR="002517AA">
        <w:t>000</w:t>
      </w:r>
      <w:r w:rsidR="0046376C">
        <w:t xml:space="preserve"> radioterminaler. </w:t>
      </w:r>
      <w:r>
        <w:t>Terminalene</w:t>
      </w:r>
      <w:r w:rsidR="00A66355" w:rsidRPr="4C3AF08C">
        <w:t xml:space="preserve"> </w:t>
      </w:r>
      <w:r>
        <w:t>benyttes</w:t>
      </w:r>
      <w:r w:rsidR="00A66355" w:rsidRPr="4C3AF08C">
        <w:t xml:space="preserve"> </w:t>
      </w:r>
      <w:r>
        <w:t>i</w:t>
      </w:r>
      <w:r w:rsidR="00A66355" w:rsidRPr="4C3AF08C">
        <w:t xml:space="preserve"> </w:t>
      </w:r>
      <w:r>
        <w:t>en</w:t>
      </w:r>
      <w:r w:rsidR="00A66355" w:rsidRPr="4C3AF08C">
        <w:t xml:space="preserve"> </w:t>
      </w:r>
      <w:r>
        <w:t>operativt</w:t>
      </w:r>
      <w:r w:rsidR="00A66355" w:rsidRPr="4C3AF08C">
        <w:t xml:space="preserve"> </w:t>
      </w:r>
      <w:r>
        <w:t>krevende</w:t>
      </w:r>
      <w:r w:rsidR="00A66355" w:rsidRPr="4C3AF08C">
        <w:t xml:space="preserve"> </w:t>
      </w:r>
      <w:r>
        <w:t>tjeneste</w:t>
      </w:r>
      <w:r w:rsidR="00A66355" w:rsidRPr="4C3AF08C">
        <w:t xml:space="preserve"> </w:t>
      </w:r>
      <w:r>
        <w:t>og</w:t>
      </w:r>
      <w:r w:rsidR="00A66355" w:rsidRPr="4C3AF08C">
        <w:t xml:space="preserve"> </w:t>
      </w:r>
      <w:r>
        <w:t>er</w:t>
      </w:r>
      <w:r w:rsidR="00A66355" w:rsidRPr="4C3AF08C">
        <w:t xml:space="preserve"> </w:t>
      </w:r>
      <w:r>
        <w:t>i</w:t>
      </w:r>
      <w:r w:rsidR="00A66355" w:rsidRPr="4C3AF08C">
        <w:t xml:space="preserve"> </w:t>
      </w:r>
      <w:r>
        <w:t>bruk</w:t>
      </w:r>
      <w:r w:rsidR="00A66355" w:rsidRPr="4C3AF08C">
        <w:t xml:space="preserve"> </w:t>
      </w:r>
      <w:r>
        <w:t>hele</w:t>
      </w:r>
      <w:r w:rsidR="00A66355" w:rsidRPr="4C3AF08C">
        <w:t xml:space="preserve"> </w:t>
      </w:r>
      <w:r>
        <w:t>døgnet</w:t>
      </w:r>
      <w:r w:rsidR="00A66355" w:rsidRPr="4C3AF08C">
        <w:t xml:space="preserve"> </w:t>
      </w:r>
      <w:r>
        <w:t>gjennom</w:t>
      </w:r>
      <w:r w:rsidR="00A66355" w:rsidRPr="4C3AF08C">
        <w:t xml:space="preserve"> </w:t>
      </w:r>
      <w:r>
        <w:t>hele</w:t>
      </w:r>
      <w:r w:rsidR="00A66355" w:rsidRPr="4C3AF08C">
        <w:t xml:space="preserve"> </w:t>
      </w:r>
      <w:r w:rsidR="00547F70">
        <w:t>året</w:t>
      </w:r>
      <w:r w:rsidR="00D624D3">
        <w:t>. D</w:t>
      </w:r>
      <w:r w:rsidR="0046376C">
        <w:t>ette</w:t>
      </w:r>
      <w:r w:rsidR="00547F70" w:rsidRPr="4C3AF08C">
        <w:t xml:space="preserve"> </w:t>
      </w:r>
      <w:r>
        <w:t>medfører</w:t>
      </w:r>
      <w:r w:rsidR="00A66355" w:rsidRPr="4C3AF08C">
        <w:t xml:space="preserve"> </w:t>
      </w:r>
      <w:r>
        <w:t>stor</w:t>
      </w:r>
      <w:r w:rsidR="00A66355" w:rsidRPr="4C3AF08C">
        <w:t xml:space="preserve"> </w:t>
      </w:r>
      <w:r>
        <w:t>bruksslitasje</w:t>
      </w:r>
      <w:r w:rsidR="00A66355" w:rsidRPr="4C3AF08C">
        <w:t xml:space="preserve"> </w:t>
      </w:r>
      <w:r>
        <w:t>på</w:t>
      </w:r>
      <w:r w:rsidR="00A66355" w:rsidRPr="4C3AF08C">
        <w:t xml:space="preserve"> </w:t>
      </w:r>
      <w:r>
        <w:t>utstyret.</w:t>
      </w:r>
      <w:r w:rsidR="00A66355" w:rsidRPr="4C3AF08C">
        <w:t xml:space="preserve"> </w:t>
      </w:r>
      <w:r>
        <w:t>Gjennomsnittlig</w:t>
      </w:r>
      <w:r w:rsidR="00A66355" w:rsidRPr="4C3AF08C">
        <w:t xml:space="preserve"> </w:t>
      </w:r>
      <w:r>
        <w:t>levetid</w:t>
      </w:r>
      <w:r w:rsidR="00A66355" w:rsidRPr="4C3AF08C">
        <w:t xml:space="preserve"> </w:t>
      </w:r>
      <w:r>
        <w:t>for</w:t>
      </w:r>
      <w:r w:rsidR="00A66355" w:rsidRPr="4C3AF08C">
        <w:t xml:space="preserve"> </w:t>
      </w:r>
      <w:r>
        <w:t>en</w:t>
      </w:r>
      <w:r w:rsidR="00A66355" w:rsidRPr="4C3AF08C">
        <w:t xml:space="preserve"> </w:t>
      </w:r>
      <w:r>
        <w:t>radioterminal</w:t>
      </w:r>
      <w:r w:rsidR="00A66355" w:rsidRPr="4C3AF08C">
        <w:t xml:space="preserve"> </w:t>
      </w:r>
      <w:r w:rsidR="008C2A33">
        <w:t>er vurdert til</w:t>
      </w:r>
      <w:r w:rsidR="00A66355" w:rsidRPr="4C3AF08C">
        <w:t xml:space="preserve"> </w:t>
      </w:r>
      <w:r>
        <w:t>6</w:t>
      </w:r>
      <w:r w:rsidR="00A66355" w:rsidRPr="4C3AF08C">
        <w:t xml:space="preserve"> </w:t>
      </w:r>
      <w:r>
        <w:t>år.</w:t>
      </w:r>
      <w:r w:rsidR="00A66355" w:rsidRPr="4C3AF08C">
        <w:t xml:space="preserve"> </w:t>
      </w:r>
      <w:r>
        <w:t>Det</w:t>
      </w:r>
      <w:r w:rsidR="00A66355" w:rsidRPr="4C3AF08C">
        <w:t xml:space="preserve"> </w:t>
      </w:r>
      <w:r>
        <w:t>vil</w:t>
      </w:r>
      <w:r w:rsidR="00A66355" w:rsidRPr="4C3AF08C">
        <w:t xml:space="preserve"> </w:t>
      </w:r>
      <w:r>
        <w:t>være</w:t>
      </w:r>
      <w:r w:rsidR="00A66355" w:rsidRPr="4C3AF08C">
        <w:t xml:space="preserve"> </w:t>
      </w:r>
      <w:r>
        <w:t>behov</w:t>
      </w:r>
      <w:r w:rsidR="00A66355" w:rsidRPr="4C3AF08C">
        <w:t xml:space="preserve"> </w:t>
      </w:r>
      <w:r>
        <w:t>for</w:t>
      </w:r>
      <w:r w:rsidR="00A66355" w:rsidRPr="4C3AF08C">
        <w:t xml:space="preserve"> </w:t>
      </w:r>
      <w:r>
        <w:t>å</w:t>
      </w:r>
      <w:r w:rsidR="00A66355" w:rsidRPr="4C3AF08C">
        <w:t xml:space="preserve"> </w:t>
      </w:r>
      <w:r>
        <w:t>bytte</w:t>
      </w:r>
      <w:r w:rsidR="00A66355" w:rsidRPr="4C3AF08C">
        <w:t xml:space="preserve"> </w:t>
      </w:r>
      <w:r>
        <w:t>ut</w:t>
      </w:r>
      <w:r w:rsidR="00EF2E13" w:rsidRPr="4C3AF08C">
        <w:t xml:space="preserve"> </w:t>
      </w:r>
      <w:r>
        <w:t>terminaler</w:t>
      </w:r>
      <w:r w:rsidR="00A66355" w:rsidRPr="4C3AF08C">
        <w:t xml:space="preserve"> </w:t>
      </w:r>
      <w:r>
        <w:t>fortløpende</w:t>
      </w:r>
      <w:r w:rsidR="00A66355" w:rsidRPr="4C3AF08C">
        <w:t xml:space="preserve"> </w:t>
      </w:r>
      <w:r>
        <w:t>gjennom</w:t>
      </w:r>
      <w:r w:rsidR="00A66355" w:rsidRPr="4C3AF08C">
        <w:t xml:space="preserve"> </w:t>
      </w:r>
      <w:r w:rsidR="00547F70">
        <w:t xml:space="preserve">hele </w:t>
      </w:r>
      <w:r>
        <w:t>ØLP</w:t>
      </w:r>
      <w:r w:rsidR="00A66355" w:rsidRPr="4C3AF08C">
        <w:t xml:space="preserve"> </w:t>
      </w:r>
      <w:r>
        <w:t>perioden.</w:t>
      </w:r>
      <w:r w:rsidR="00A66355" w:rsidRPr="4C3AF08C">
        <w:t xml:space="preserve"> </w:t>
      </w:r>
    </w:p>
    <w:p w14:paraId="0853B1A0" w14:textId="691BC861" w:rsidR="0086729A" w:rsidRDefault="002D53BB" w:rsidP="00756464">
      <w:pPr>
        <w:spacing w:line="276" w:lineRule="auto"/>
      </w:pPr>
      <w:r>
        <w:lastRenderedPageBreak/>
        <w:t>ØLP</w:t>
      </w:r>
      <w:r w:rsidR="00A66355">
        <w:t xml:space="preserve"> </w:t>
      </w:r>
      <w:r>
        <w:t>inkluderer</w:t>
      </w:r>
      <w:r w:rsidR="00A66355">
        <w:t xml:space="preserve"> </w:t>
      </w:r>
      <w:r>
        <w:t>ikke</w:t>
      </w:r>
      <w:r w:rsidR="00A66355">
        <w:t xml:space="preserve"> </w:t>
      </w:r>
      <w:r>
        <w:t>midler</w:t>
      </w:r>
      <w:r w:rsidR="00A66355">
        <w:t xml:space="preserve"> </w:t>
      </w:r>
      <w:r>
        <w:t>for</w:t>
      </w:r>
      <w:r w:rsidR="00A66355">
        <w:t xml:space="preserve"> </w:t>
      </w:r>
      <w:r>
        <w:t>å</w:t>
      </w:r>
      <w:r w:rsidR="00A66355">
        <w:t xml:space="preserve"> </w:t>
      </w:r>
      <w:r w:rsidR="00547F70">
        <w:t>anskaffe</w:t>
      </w:r>
      <w:r w:rsidR="00A66355">
        <w:t xml:space="preserve"> </w:t>
      </w:r>
      <w:r>
        <w:t>radioterminaler</w:t>
      </w:r>
      <w:r w:rsidR="00A66355">
        <w:t xml:space="preserve"> </w:t>
      </w:r>
      <w:r>
        <w:t>for</w:t>
      </w:r>
      <w:r w:rsidR="00A66355">
        <w:t xml:space="preserve"> </w:t>
      </w:r>
      <w:r>
        <w:t>luftambulansetjenestens</w:t>
      </w:r>
      <w:r w:rsidR="00A66355">
        <w:t xml:space="preserve"> </w:t>
      </w:r>
      <w:r>
        <w:t>fly</w:t>
      </w:r>
      <w:r w:rsidR="00A66355">
        <w:t xml:space="preserve"> </w:t>
      </w:r>
      <w:r>
        <w:t>eller</w:t>
      </w:r>
      <w:r w:rsidR="00A66355">
        <w:t xml:space="preserve"> </w:t>
      </w:r>
      <w:r>
        <w:t>helikoptre.</w:t>
      </w:r>
      <w:r w:rsidR="00A66355">
        <w:t xml:space="preserve"> </w:t>
      </w:r>
      <w:r>
        <w:t>Radioterminaler</w:t>
      </w:r>
      <w:r w:rsidR="00A66355">
        <w:t xml:space="preserve"> </w:t>
      </w:r>
      <w:r>
        <w:t>for</w:t>
      </w:r>
      <w:r w:rsidR="00A66355">
        <w:t xml:space="preserve"> </w:t>
      </w:r>
      <w:r>
        <w:t>luftambulansetjenesten</w:t>
      </w:r>
      <w:r w:rsidR="00A66355">
        <w:t xml:space="preserve"> </w:t>
      </w:r>
      <w:r>
        <w:t>er</w:t>
      </w:r>
      <w:r w:rsidR="00A66355">
        <w:t xml:space="preserve"> </w:t>
      </w:r>
      <w:r>
        <w:t>vesentlig</w:t>
      </w:r>
      <w:r w:rsidR="00A66355">
        <w:t xml:space="preserve"> </w:t>
      </w:r>
      <w:r>
        <w:t>dyrere</w:t>
      </w:r>
      <w:r w:rsidR="00A66355">
        <w:t xml:space="preserve"> </w:t>
      </w:r>
      <w:r>
        <w:t>enn</w:t>
      </w:r>
      <w:r w:rsidR="00A66355">
        <w:t xml:space="preserve"> </w:t>
      </w:r>
      <w:r w:rsidR="00DB2171">
        <w:t>utstyret</w:t>
      </w:r>
      <w:r w:rsidR="00A66355">
        <w:t xml:space="preserve"> </w:t>
      </w:r>
      <w:r>
        <w:t>til</w:t>
      </w:r>
      <w:r w:rsidR="00A66355">
        <w:t xml:space="preserve"> </w:t>
      </w:r>
      <w:r>
        <w:t>de</w:t>
      </w:r>
      <w:r w:rsidR="00A66355">
        <w:t xml:space="preserve"> </w:t>
      </w:r>
      <w:r>
        <w:t>øvrige</w:t>
      </w:r>
      <w:r w:rsidR="00A66355">
        <w:t xml:space="preserve"> </w:t>
      </w:r>
      <w:r w:rsidR="00D624D3">
        <w:t>brukergruppene</w:t>
      </w:r>
      <w:r w:rsidR="00A66355">
        <w:t xml:space="preserve"> </w:t>
      </w:r>
      <w:r>
        <w:t>og</w:t>
      </w:r>
      <w:r w:rsidR="00A66355">
        <w:t xml:space="preserve"> </w:t>
      </w:r>
      <w:r>
        <w:t>finansieres</w:t>
      </w:r>
      <w:r w:rsidR="00A66355">
        <w:t xml:space="preserve"> </w:t>
      </w:r>
      <w:r w:rsidR="00051102">
        <w:t xml:space="preserve">gjennom luftambulansetjenestens økonomiplaner. </w:t>
      </w:r>
    </w:p>
    <w:p w14:paraId="017D67EB" w14:textId="1DF7204F" w:rsidR="0092151D" w:rsidRDefault="000060D9" w:rsidP="00756464">
      <w:pPr>
        <w:spacing w:line="276" w:lineRule="auto"/>
      </w:pPr>
      <w:r>
        <w:t xml:space="preserve">Med usikkerheten i når prosjekt for neste generasjon nød- og beredskapskommunikasjon kommer i gang legger HDO til grunn at det må anskaffes nye Tetra radioterminaler i hele planperioden. </w:t>
      </w:r>
      <w:r w:rsidR="003636AA">
        <w:t>Disse midlene kan</w:t>
      </w:r>
      <w:r w:rsidR="00ED6723">
        <w:t xml:space="preserve"> på sikt omdisponeres til kjøp av </w:t>
      </w:r>
      <w:r w:rsidR="00CA3936">
        <w:t xml:space="preserve">terminaler for de nye nødnettet. </w:t>
      </w:r>
      <w:r w:rsidR="00572336">
        <w:t xml:space="preserve">Det bemerkes at det i ØLP ikke er avsatt midler til </w:t>
      </w:r>
      <w:r w:rsidR="00633976">
        <w:t xml:space="preserve">utskifting av alle helses radioterminaler </w:t>
      </w:r>
      <w:r w:rsidR="005A67CC">
        <w:t xml:space="preserve">ved overgang til nytt nødnett. </w:t>
      </w:r>
      <w:r w:rsidR="00AE672E">
        <w:t>HDO for</w:t>
      </w:r>
      <w:r w:rsidR="003C418C">
        <w:t xml:space="preserve">venter ikke </w:t>
      </w:r>
      <w:r w:rsidR="000F170C">
        <w:t xml:space="preserve">på </w:t>
      </w:r>
      <w:r w:rsidR="00FF55FC">
        <w:t>nåværende</w:t>
      </w:r>
      <w:r w:rsidR="000F170C">
        <w:t xml:space="preserve"> </w:t>
      </w:r>
      <w:r w:rsidR="00FF55FC">
        <w:t xml:space="preserve">tidspunkt </w:t>
      </w:r>
      <w:r w:rsidR="003C418C">
        <w:t>at de</w:t>
      </w:r>
      <w:r w:rsidR="003B13B2">
        <w:t>n</w:t>
      </w:r>
      <w:r w:rsidR="005C3139">
        <w:t xml:space="preserve"> den overgangen skal skje før nærmere 2030</w:t>
      </w:r>
      <w:r w:rsidR="000F170C">
        <w:t>.</w:t>
      </w:r>
      <w:r w:rsidR="00936C0C">
        <w:t xml:space="preserve"> I føringene gitt til nytt nødnettprosjektet </w:t>
      </w:r>
      <w:r w:rsidR="00501CB5">
        <w:t xml:space="preserve">er det </w:t>
      </w:r>
      <w:r w:rsidR="00551F6C">
        <w:t>fastsatt</w:t>
      </w:r>
      <w:r w:rsidR="00501CB5">
        <w:t xml:space="preserve"> at </w:t>
      </w:r>
      <w:r w:rsidR="003A3BF4">
        <w:t xml:space="preserve">hver enkelt nødetat skal finansiere utskifting av radioterminaler selv. </w:t>
      </w:r>
    </w:p>
    <w:p w14:paraId="70B3B288" w14:textId="072BB88B" w:rsidR="007B4351" w:rsidRDefault="007B4351" w:rsidP="00756464">
      <w:pPr>
        <w:spacing w:line="276" w:lineRule="auto"/>
      </w:pPr>
    </w:p>
    <w:p w14:paraId="685246E9" w14:textId="3A4E39DC" w:rsidR="00816D4A" w:rsidRPr="009B68E3" w:rsidRDefault="00816D4A" w:rsidP="00181E38">
      <w:pPr>
        <w:pStyle w:val="Overskrift3"/>
      </w:pPr>
      <w:bookmarkStart w:id="67" w:name="_Toc64454892"/>
      <w:bookmarkStart w:id="68" w:name="_Toc64454989"/>
      <w:bookmarkStart w:id="69" w:name="_Toc61333316"/>
      <w:bookmarkStart w:id="70" w:name="_Toc161407434"/>
      <w:bookmarkEnd w:id="67"/>
      <w:bookmarkEnd w:id="68"/>
      <w:bookmarkEnd w:id="69"/>
      <w:r w:rsidRPr="009B68E3">
        <w:t>Datasenter</w:t>
      </w:r>
      <w:bookmarkEnd w:id="70"/>
    </w:p>
    <w:p w14:paraId="37775361" w14:textId="01C22507" w:rsidR="00816D4A" w:rsidRDefault="00816D4A" w:rsidP="00756464">
      <w:r>
        <w:t xml:space="preserve">HDO har </w:t>
      </w:r>
      <w:r w:rsidR="000075B3">
        <w:t xml:space="preserve">en </w:t>
      </w:r>
      <w:r w:rsidR="000A6598">
        <w:t>IT-infrastruktur</w:t>
      </w:r>
      <w:r>
        <w:t xml:space="preserve"> bestående av nettverk og servere som leverer grunnmuren for HDO sine tjenester. Plattformen har i dag </w:t>
      </w:r>
      <w:r w:rsidR="00962971">
        <w:t>over 600</w:t>
      </w:r>
      <w:r>
        <w:t xml:space="preserve"> virtuelle maskiner. Dette er virtuelle maskiner knyttet til blant annet drift av kontrollrom, radioterminaler, opplæringsløsninger, testsystemer, nasjonalt hjertestarterregister, videotjenester til </w:t>
      </w:r>
      <w:r w:rsidR="000A6598">
        <w:t>AMK-</w:t>
      </w:r>
      <w:r>
        <w:t>/</w:t>
      </w:r>
      <w:r w:rsidR="000A6598">
        <w:t>legevaktsentraler</w:t>
      </w:r>
      <w:r>
        <w:t xml:space="preserve"> og nasjonal løsning for lydlogg. Plattformen må kontinuerlig forvaltes og vedlikeholdes, samt utvides når det kommer behov. </w:t>
      </w:r>
    </w:p>
    <w:p w14:paraId="77C677F1" w14:textId="426D3886" w:rsidR="00816D4A" w:rsidRDefault="00816D4A" w:rsidP="00756464">
      <w:r>
        <w:t>I forbindelse med KAK må infrastrukturen utvides for å supportere 500 nye virtuelle maskiner fordelt på 3 datasentre, dette krever en vesentlig investering.</w:t>
      </w:r>
    </w:p>
    <w:p w14:paraId="54F35A22" w14:textId="77777777" w:rsidR="001E1A02" w:rsidRDefault="00816D4A" w:rsidP="00756464">
      <w:r>
        <w:t>Dagens eksisterende infrastruktur må i løpet av ØLP perioden oppgraderes/fornyes for å kunne understøtte HDO sine tjenester.</w:t>
      </w:r>
    </w:p>
    <w:p w14:paraId="3E99AC1B" w14:textId="37D3DF79" w:rsidR="00816D4A" w:rsidRDefault="00816D4A" w:rsidP="00756464">
      <w:r>
        <w:t xml:space="preserve"> </w:t>
      </w:r>
    </w:p>
    <w:p w14:paraId="2F6965C1" w14:textId="061C8D20" w:rsidR="00816D4A" w:rsidRPr="009B68E3" w:rsidRDefault="003C1C25" w:rsidP="00181E38">
      <w:pPr>
        <w:pStyle w:val="Overskrift3"/>
      </w:pPr>
      <w:r>
        <w:t xml:space="preserve"> </w:t>
      </w:r>
      <w:bookmarkStart w:id="71" w:name="_Toc161407435"/>
      <w:r w:rsidRPr="009B68E3">
        <w:t>S</w:t>
      </w:r>
      <w:r w:rsidR="00816D4A" w:rsidRPr="009B68E3">
        <w:t>erver og arbeidsflate</w:t>
      </w:r>
      <w:bookmarkEnd w:id="71"/>
    </w:p>
    <w:p w14:paraId="6C44C62F" w14:textId="10132675" w:rsidR="000D5667" w:rsidRDefault="001C04BF" w:rsidP="00756464">
      <w:r>
        <w:t xml:space="preserve">Basert på alderen til </w:t>
      </w:r>
      <w:r w:rsidR="00480944">
        <w:t xml:space="preserve">arbeidsstasjoner </w:t>
      </w:r>
      <w:r w:rsidR="0012479C">
        <w:t>som benyttes til ICCS på AMK</w:t>
      </w:r>
      <w:r w:rsidR="000A6598">
        <w:t>-</w:t>
      </w:r>
      <w:r w:rsidR="0012479C">
        <w:t xml:space="preserve">, legevaktsentraler og akuttmottak vil HDO </w:t>
      </w:r>
      <w:r w:rsidR="00775EF6">
        <w:t>skifte ut</w:t>
      </w:r>
      <w:r w:rsidR="00235B8D">
        <w:t xml:space="preserve"> </w:t>
      </w:r>
      <w:r w:rsidR="00B26E33">
        <w:t>klient</w:t>
      </w:r>
      <w:r w:rsidR="00940E87">
        <w:t xml:space="preserve"> </w:t>
      </w:r>
      <w:r w:rsidR="00B26E33">
        <w:t xml:space="preserve">PCene </w:t>
      </w:r>
      <w:r w:rsidR="00FB2FD8">
        <w:t xml:space="preserve">periodisk for å understøtte sikker og stabil drift. </w:t>
      </w:r>
      <w:r w:rsidR="00545AF4">
        <w:t xml:space="preserve">Basert på gjeldende plan for KAK </w:t>
      </w:r>
      <w:r w:rsidR="00B34EAC">
        <w:t xml:space="preserve">prosjektet </w:t>
      </w:r>
      <w:r w:rsidR="0058084A">
        <w:t>håper HDO at en</w:t>
      </w:r>
      <w:r w:rsidR="00545AF4">
        <w:t xml:space="preserve"> andel av maskinene </w:t>
      </w:r>
      <w:r w:rsidR="0058084A">
        <w:t>kan</w:t>
      </w:r>
      <w:r w:rsidR="00545AF4">
        <w:t xml:space="preserve"> bli gjenbrukt </w:t>
      </w:r>
      <w:r w:rsidR="003C4C1C">
        <w:t>til</w:t>
      </w:r>
      <w:r w:rsidR="00545AF4">
        <w:t xml:space="preserve"> KAK</w:t>
      </w:r>
      <w:r w:rsidR="00C41F29">
        <w:t xml:space="preserve"> før de skiftes ut mot slutten av planperioden. </w:t>
      </w:r>
    </w:p>
    <w:p w14:paraId="368FD754" w14:textId="77777777" w:rsidR="00316724" w:rsidRDefault="00316724" w:rsidP="00756464"/>
    <w:p w14:paraId="2A37EB5D" w14:textId="52DFF352" w:rsidR="00723CA1" w:rsidRDefault="00C03F14" w:rsidP="00AB700D">
      <w:pPr>
        <w:pStyle w:val="Overskrift2"/>
      </w:pPr>
      <w:bookmarkStart w:id="72" w:name="_Toc161407436"/>
      <w:r>
        <w:t>Satsninger i planperioden</w:t>
      </w:r>
      <w:bookmarkEnd w:id="72"/>
    </w:p>
    <w:p w14:paraId="4C1B124C" w14:textId="666A6D02" w:rsidR="330D8863" w:rsidRDefault="330D8863" w:rsidP="00181E38">
      <w:pPr>
        <w:pStyle w:val="Overskrift3"/>
      </w:pPr>
      <w:bookmarkStart w:id="73" w:name="_Toc161407437"/>
      <w:r>
        <w:t xml:space="preserve">Strategisk retning fra eierne (se </w:t>
      </w:r>
      <w:r w:rsidR="008B73F3">
        <w:t>også</w:t>
      </w:r>
      <w:r>
        <w:t xml:space="preserve"> tidligere omtale</w:t>
      </w:r>
      <w:r w:rsidR="006570F8">
        <w:t xml:space="preserve"> i </w:t>
      </w:r>
      <w:r>
        <w:t>dokumentet)</w:t>
      </w:r>
      <w:bookmarkEnd w:id="73"/>
    </w:p>
    <w:p w14:paraId="43E89676" w14:textId="56B03C20" w:rsidR="3781B205" w:rsidRDefault="3781B205" w:rsidP="66216FE2">
      <w:r>
        <w:t xml:space="preserve">HDO mottok strategisk retning fra eierne i 2022 og denne </w:t>
      </w:r>
      <w:r w:rsidR="6689732B">
        <w:t xml:space="preserve">sammen med oppdragsdokumentet </w:t>
      </w:r>
      <w:r>
        <w:t>legge</w:t>
      </w:r>
      <w:r w:rsidR="003832E1">
        <w:t>s</w:t>
      </w:r>
      <w:r>
        <w:t xml:space="preserve"> til grunn for </w:t>
      </w:r>
      <w:r w:rsidR="326BB353">
        <w:t>satsningene i Økonomisk lang</w:t>
      </w:r>
      <w:r w:rsidR="3FE0CF49">
        <w:t>tidsplan.</w:t>
      </w:r>
    </w:p>
    <w:p w14:paraId="5F892C48" w14:textId="52F8511F" w:rsidR="3FE0CF49" w:rsidRDefault="009745FD" w:rsidP="3DEED12E">
      <w:pPr>
        <w:spacing w:line="276" w:lineRule="auto"/>
        <w:rPr>
          <w:rFonts w:ascii="Calibri" w:eastAsia="Calibri" w:hAnsi="Calibri" w:cs="Calibri"/>
        </w:rPr>
      </w:pPr>
      <w:r>
        <w:rPr>
          <w:rFonts w:ascii="Calibri" w:eastAsia="Calibri" w:hAnsi="Calibri" w:cs="Calibri"/>
        </w:rPr>
        <w:t>Eiernes s</w:t>
      </w:r>
      <w:r w:rsidR="3FE0CF49" w:rsidRPr="18EF7D1E">
        <w:rPr>
          <w:rFonts w:ascii="Calibri" w:eastAsia="Calibri" w:hAnsi="Calibri" w:cs="Calibri"/>
        </w:rPr>
        <w:t>trategisk</w:t>
      </w:r>
      <w:r>
        <w:rPr>
          <w:rFonts w:ascii="Calibri" w:eastAsia="Calibri" w:hAnsi="Calibri" w:cs="Calibri"/>
        </w:rPr>
        <w:t>e</w:t>
      </w:r>
      <w:r w:rsidR="3FE0CF49" w:rsidRPr="18EF7D1E">
        <w:rPr>
          <w:rFonts w:ascii="Calibri" w:eastAsia="Calibri" w:hAnsi="Calibri" w:cs="Calibri"/>
        </w:rPr>
        <w:t xml:space="preserve"> retning</w:t>
      </w:r>
      <w:r w:rsidR="3FE0CF49" w:rsidRPr="7075BC6B">
        <w:rPr>
          <w:rFonts w:ascii="Calibri" w:eastAsia="Calibri" w:hAnsi="Calibri" w:cs="Calibri"/>
        </w:rPr>
        <w:t xml:space="preserve"> for HDO:</w:t>
      </w:r>
    </w:p>
    <w:p w14:paraId="48BE5520" w14:textId="3922EF6F" w:rsidR="3FE0CF49" w:rsidRDefault="3FE0CF49" w:rsidP="3DEED12E">
      <w:pPr>
        <w:spacing w:line="276" w:lineRule="auto"/>
      </w:pPr>
      <w:r w:rsidRPr="525B2B20">
        <w:rPr>
          <w:rFonts w:ascii="Calibri" w:eastAsia="Calibri" w:hAnsi="Calibri" w:cs="Calibri"/>
        </w:rPr>
        <w:t xml:space="preserve">Den akuttmedisinske kjeden er samfunnets samlede organisatoriske, personellmessige og materielle beredskap som yter befolkningen akutt helsehjelp. Nødnettet setter spesialist- og </w:t>
      </w:r>
      <w:r w:rsidRPr="119DB479">
        <w:rPr>
          <w:rFonts w:ascii="Calibri" w:eastAsia="Calibri" w:hAnsi="Calibri" w:cs="Calibri"/>
        </w:rPr>
        <w:t>kommune-helsetjenesten</w:t>
      </w:r>
      <w:r w:rsidRPr="525B2B20">
        <w:rPr>
          <w:rFonts w:ascii="Calibri" w:eastAsia="Calibri" w:hAnsi="Calibri" w:cs="Calibri"/>
        </w:rPr>
        <w:t xml:space="preserve"> i stand til å kommunisere med publikum og nødetatene imellom. </w:t>
      </w:r>
    </w:p>
    <w:p w14:paraId="6CD9A2CE" w14:textId="36A724C3" w:rsidR="3FE0CF49" w:rsidRDefault="3FE0CF49" w:rsidP="3DEED12E">
      <w:pPr>
        <w:spacing w:line="276" w:lineRule="auto"/>
      </w:pPr>
      <w:r w:rsidRPr="525B2B20">
        <w:rPr>
          <w:rFonts w:ascii="Calibri" w:eastAsia="Calibri" w:hAnsi="Calibri" w:cs="Calibri"/>
        </w:rPr>
        <w:lastRenderedPageBreak/>
        <w:t xml:space="preserve">HDO HF er tjenesteleverandør for både spesialist- og kommunehelsetjenesten, og samarbeider tett med DSB, Helsedirektoratet, Direktoratet for e-Helse og nødetatene. </w:t>
      </w:r>
    </w:p>
    <w:p w14:paraId="308155D1" w14:textId="7FCEBC67" w:rsidR="6C743005" w:rsidRDefault="3FE0CF49" w:rsidP="3DEED12E">
      <w:pPr>
        <w:spacing w:line="276" w:lineRule="auto"/>
      </w:pPr>
      <w:r w:rsidRPr="525B2B20">
        <w:rPr>
          <w:rFonts w:ascii="Calibri" w:eastAsia="Calibri" w:hAnsi="Calibri" w:cs="Calibri"/>
        </w:rPr>
        <w:t xml:space="preserve">HDO HFs erfaring og kompetanse skal brukes for å understøtte dagens og fremtidens samhandlingsbehov mellom </w:t>
      </w:r>
      <w:r w:rsidRPr="67FB13F5">
        <w:rPr>
          <w:rFonts w:ascii="Calibri" w:eastAsia="Calibri" w:hAnsi="Calibri" w:cs="Calibri"/>
        </w:rPr>
        <w:t>kommune</w:t>
      </w:r>
      <w:r w:rsidR="3DCF047C" w:rsidRPr="67FB13F5">
        <w:rPr>
          <w:rFonts w:ascii="Calibri" w:eastAsia="Calibri" w:hAnsi="Calibri" w:cs="Calibri"/>
        </w:rPr>
        <w:t xml:space="preserve">- </w:t>
      </w:r>
      <w:r w:rsidRPr="67FB13F5">
        <w:rPr>
          <w:rFonts w:ascii="Calibri" w:eastAsia="Calibri" w:hAnsi="Calibri" w:cs="Calibri"/>
        </w:rPr>
        <w:t>og</w:t>
      </w:r>
      <w:r w:rsidRPr="525B2B20">
        <w:rPr>
          <w:rFonts w:ascii="Calibri" w:eastAsia="Calibri" w:hAnsi="Calibri" w:cs="Calibri"/>
        </w:rPr>
        <w:t xml:space="preserve"> spesialisthelsetjenesten i forbindelse med akutt helsehjelp. Helsesektoren står foran store endringer innen arbeidsformer, organisering og bruk av teknologi. Dette vil ha innvirkning på hvordan tjenester til nødmeldetjenesten utvikles de kommende årene.</w:t>
      </w:r>
      <w:r>
        <w:t xml:space="preserve"> </w:t>
      </w:r>
    </w:p>
    <w:p w14:paraId="7046710A" w14:textId="50D07973" w:rsidR="3FE0CF49" w:rsidRDefault="3FE0CF49" w:rsidP="3DEED12E">
      <w:pPr>
        <w:spacing w:line="276" w:lineRule="auto"/>
      </w:pPr>
      <w:r w:rsidRPr="48C48792">
        <w:rPr>
          <w:rFonts w:ascii="Calibri" w:eastAsia="Calibri" w:hAnsi="Calibri" w:cs="Calibri"/>
        </w:rPr>
        <w:t xml:space="preserve">Mål for HDO HF: </w:t>
      </w:r>
    </w:p>
    <w:p w14:paraId="04A92700" w14:textId="77C3F86E" w:rsidR="3FE0CF49" w:rsidRDefault="3FE0CF49" w:rsidP="3DEED12E">
      <w:pPr>
        <w:spacing w:line="276" w:lineRule="auto"/>
        <w:rPr>
          <w:rFonts w:ascii="Calibri" w:eastAsia="Calibri" w:hAnsi="Calibri" w:cs="Calibri"/>
        </w:rPr>
      </w:pPr>
      <w:r w:rsidRPr="48C48792">
        <w:rPr>
          <w:rFonts w:ascii="Calibri" w:eastAsia="Calibri" w:hAnsi="Calibri" w:cs="Calibri"/>
        </w:rPr>
        <w:t xml:space="preserve">Helseforetaket skal sørge for utvikling av fremtidsrettede, effektive og stabile nødmeldetjenester, og skape merverdi for helseforetak og kommuner. Helseforetaket skal sikre at tjenestene som leveres har fremtidsrettede driftskonsept som muliggjør stordriftsfordeler og som støtter økt bredde i porteføljen av tjenester som tilbys nødmeldetjenesten. </w:t>
      </w:r>
    </w:p>
    <w:p w14:paraId="52AD13DA" w14:textId="4079F51E" w:rsidR="00B44541" w:rsidRDefault="3FE0CF49" w:rsidP="00B44541">
      <w:pPr>
        <w:spacing w:line="276" w:lineRule="auto"/>
      </w:pPr>
      <w:r w:rsidRPr="48C48792">
        <w:rPr>
          <w:rFonts w:ascii="Calibri" w:eastAsia="Calibri" w:hAnsi="Calibri" w:cs="Calibri"/>
        </w:rPr>
        <w:t>Det er videre nødvendig at HDO HF deltar i arenaer for informasjonsdeling i helsesektoren og med nødetatene for å understøtte gode sømløse tjenester, samt bidrar i utvikling av nyskapende løsninger i samarbeid med andre helseforetak, kommuner, forskningsmiljø, private aktører og akademia.</w:t>
      </w:r>
      <w:r w:rsidR="00E82511">
        <w:rPr>
          <w:rFonts w:ascii="Calibri" w:eastAsia="Calibri" w:hAnsi="Calibri" w:cs="Calibri"/>
        </w:rPr>
        <w:t xml:space="preserve"> </w:t>
      </w:r>
      <w:r w:rsidRPr="48C48792">
        <w:t>De regionale helseforetakene vil at HDO HF skal etablere fremtidsrettede tjenester som understøtter:</w:t>
      </w:r>
    </w:p>
    <w:p w14:paraId="24453121" w14:textId="0CE88A39" w:rsidR="3FE0CF49" w:rsidRPr="00270E8E" w:rsidRDefault="3FE0CF49" w:rsidP="00270E8E">
      <w:pPr>
        <w:pStyle w:val="Listeavsnitt"/>
        <w:numPr>
          <w:ilvl w:val="0"/>
          <w:numId w:val="60"/>
        </w:numPr>
        <w:spacing w:line="276" w:lineRule="auto"/>
        <w:rPr>
          <w:i/>
          <w:sz w:val="16"/>
          <w:szCs w:val="16"/>
        </w:rPr>
      </w:pPr>
      <w:r w:rsidRPr="00270E8E">
        <w:rPr>
          <w:i/>
        </w:rPr>
        <w:t xml:space="preserve">Dagens og fremtidens kommunikasjonsformer mellom publikum og nødmeldetjenesten </w:t>
      </w:r>
    </w:p>
    <w:p w14:paraId="5AFAAE9C" w14:textId="46E9BF90" w:rsidR="3FE0CF49" w:rsidRPr="00270E8E" w:rsidRDefault="3FE0CF49" w:rsidP="00270E8E">
      <w:pPr>
        <w:pStyle w:val="Listeavsnitt"/>
        <w:numPr>
          <w:ilvl w:val="0"/>
          <w:numId w:val="60"/>
        </w:numPr>
        <w:rPr>
          <w:i/>
          <w:sz w:val="16"/>
          <w:szCs w:val="16"/>
        </w:rPr>
      </w:pPr>
      <w:r w:rsidRPr="00270E8E">
        <w:rPr>
          <w:i/>
        </w:rPr>
        <w:t xml:space="preserve">Dagens og fremtidens kommunikasjonsformer internt i nødmeldetjenesten og mellom akuttjenesten og sykehus/legevakt </w:t>
      </w:r>
    </w:p>
    <w:p w14:paraId="11FED542" w14:textId="390E9264" w:rsidR="3FE0CF49" w:rsidRPr="00270E8E" w:rsidRDefault="3FE0CF49" w:rsidP="00270E8E">
      <w:pPr>
        <w:pStyle w:val="Listeavsnitt"/>
        <w:numPr>
          <w:ilvl w:val="0"/>
          <w:numId w:val="60"/>
        </w:numPr>
        <w:rPr>
          <w:i/>
          <w:sz w:val="16"/>
          <w:szCs w:val="16"/>
        </w:rPr>
      </w:pPr>
      <w:r w:rsidRPr="00270E8E">
        <w:rPr>
          <w:i/>
        </w:rPr>
        <w:t xml:space="preserve">Mulighetene i dagens- og fremtidig nødnett </w:t>
      </w:r>
    </w:p>
    <w:p w14:paraId="0427D6C5" w14:textId="39AE9F61" w:rsidR="3FE0CF49" w:rsidRPr="00270E8E" w:rsidRDefault="3FE0CF49" w:rsidP="00270E8E">
      <w:pPr>
        <w:pStyle w:val="Listeavsnitt"/>
        <w:numPr>
          <w:ilvl w:val="0"/>
          <w:numId w:val="60"/>
        </w:numPr>
        <w:rPr>
          <w:i/>
          <w:sz w:val="16"/>
          <w:szCs w:val="16"/>
        </w:rPr>
      </w:pPr>
      <w:r w:rsidRPr="00270E8E">
        <w:rPr>
          <w:i/>
        </w:rPr>
        <w:t xml:space="preserve">Robuste tekniske løsninger for nødmeldetjenesten, gjennom god informasjonssikkerhet, redundans og reserveløsninger </w:t>
      </w:r>
    </w:p>
    <w:p w14:paraId="5A25141B" w14:textId="7B251B0F" w:rsidR="3FE0CF49" w:rsidRPr="00270E8E" w:rsidRDefault="3FE0CF49" w:rsidP="00270E8E">
      <w:pPr>
        <w:pStyle w:val="Listeavsnitt"/>
        <w:numPr>
          <w:ilvl w:val="0"/>
          <w:numId w:val="60"/>
        </w:numPr>
        <w:rPr>
          <w:i/>
          <w:sz w:val="16"/>
          <w:szCs w:val="16"/>
        </w:rPr>
      </w:pPr>
      <w:r w:rsidRPr="00270E8E">
        <w:rPr>
          <w:i/>
        </w:rPr>
        <w:t xml:space="preserve">Gjenbruk av felleskomponenter og sømløs samhandling internt i den medisinske nødmeldetjeneste og på tvers av nødetater </w:t>
      </w:r>
    </w:p>
    <w:p w14:paraId="2DADEBF9" w14:textId="559694DB" w:rsidR="3FE0CF49" w:rsidRPr="00270E8E" w:rsidRDefault="3FE0CF49" w:rsidP="00270E8E">
      <w:pPr>
        <w:pStyle w:val="Listeavsnitt"/>
        <w:numPr>
          <w:ilvl w:val="0"/>
          <w:numId w:val="60"/>
        </w:numPr>
        <w:rPr>
          <w:i/>
          <w:sz w:val="16"/>
          <w:szCs w:val="16"/>
        </w:rPr>
      </w:pPr>
      <w:r w:rsidRPr="00270E8E">
        <w:rPr>
          <w:i/>
        </w:rPr>
        <w:t xml:space="preserve">Mulighetene som ligger i bruk av sensorteknologi gir for rask og riktig respons ved akutte varslinger </w:t>
      </w:r>
    </w:p>
    <w:p w14:paraId="1E59BF8B" w14:textId="26CE9593" w:rsidR="7B74AC98" w:rsidRDefault="3FE0CF49" w:rsidP="006A62C4">
      <w:pPr>
        <w:pStyle w:val="Listeavsnitt"/>
        <w:numPr>
          <w:ilvl w:val="0"/>
          <w:numId w:val="60"/>
        </w:numPr>
      </w:pPr>
      <w:r w:rsidRPr="00270E8E">
        <w:rPr>
          <w:i/>
        </w:rPr>
        <w:t>Innsikt, kunnskapsgenerering og forskning innen medisinsk nødmeldetjenest</w:t>
      </w:r>
      <w:r w:rsidR="6B873D5D" w:rsidRPr="00270E8E">
        <w:rPr>
          <w:i/>
        </w:rPr>
        <w:t>e</w:t>
      </w:r>
    </w:p>
    <w:p w14:paraId="28A65622" w14:textId="77777777" w:rsidR="00316724" w:rsidRDefault="00316724" w:rsidP="00316724"/>
    <w:p w14:paraId="081F5D85" w14:textId="10B4DC8C" w:rsidR="007916BD" w:rsidRDefault="330D8863" w:rsidP="008B73F3">
      <w:pPr>
        <w:pStyle w:val="Overskrift3"/>
      </w:pPr>
      <w:bookmarkStart w:id="74" w:name="_Toc161407438"/>
      <w:r w:rsidRPr="3DEED12E">
        <w:t xml:space="preserve">Nasjonal helse- og samhandlingsplan </w:t>
      </w:r>
      <w:r w:rsidR="28A0A1EB" w:rsidRPr="149E348C">
        <w:t xml:space="preserve">2024 - </w:t>
      </w:r>
      <w:r w:rsidR="28A0A1EB" w:rsidRPr="08E82BB3">
        <w:t>2027</w:t>
      </w:r>
      <w:bookmarkEnd w:id="74"/>
      <w:r w:rsidRPr="149E348C">
        <w:t xml:space="preserve"> </w:t>
      </w:r>
    </w:p>
    <w:p w14:paraId="10952F4E" w14:textId="00F8F24D" w:rsidR="007916BD" w:rsidRDefault="5188D634" w:rsidP="4BDEC77A">
      <w:r w:rsidRPr="1D3F4EBF">
        <w:t xml:space="preserve">HDO har lest Nasjonal helse- og </w:t>
      </w:r>
      <w:r w:rsidRPr="149E348C">
        <w:t xml:space="preserve">samhandlingsplan </w:t>
      </w:r>
      <w:r w:rsidR="6E382C2E" w:rsidRPr="44CC6FBB">
        <w:t>for å forstå</w:t>
      </w:r>
      <w:r w:rsidRPr="08E82BB3">
        <w:t xml:space="preserve"> </w:t>
      </w:r>
      <w:r w:rsidR="0E3AB763">
        <w:t>regjeringens helse- og omsorgspolitikk</w:t>
      </w:r>
      <w:r w:rsidR="380D14F9">
        <w:t>,</w:t>
      </w:r>
      <w:r w:rsidR="0E3AB763">
        <w:t xml:space="preserve"> og har i det følgende tatt ut noen avsnitt som </w:t>
      </w:r>
      <w:r w:rsidR="000A6598">
        <w:t>HDO</w:t>
      </w:r>
      <w:r w:rsidR="0E3AB763">
        <w:t xml:space="preserve"> tenker er relevante for </w:t>
      </w:r>
      <w:r w:rsidR="2328E3E1">
        <w:t xml:space="preserve">å foreslå satsninger som understøtter eiernes retning, HDOs oppdrag og </w:t>
      </w:r>
      <w:r w:rsidR="299700BA">
        <w:t>regjeringens politikk.</w:t>
      </w:r>
    </w:p>
    <w:p w14:paraId="5525E5E6" w14:textId="40715DB2" w:rsidR="007916BD" w:rsidRDefault="065CE5F7" w:rsidP="4BDEC77A">
      <w:r w:rsidRPr="204BB867">
        <w:t xml:space="preserve">I Meld. St. 9 Nasjonal helse- og samhandlingsplan – Vår felles helsetjeneste, legger regjeringen fram sin politikk for å ruste den samlede helse- og omsorgstjenesten for framtiden og hovedutfordringene den står overfor: Tilgang på nok personell, for dårlig sammenheng mellom tjenestene, og likeverdig tilgang på helse- og omsorgstjenester. Hovedgrepene i meldingen dreier seg om å rekruttere og beholde personell med </w:t>
      </w:r>
      <w:r w:rsidRPr="005E39A1">
        <w:t>riktig</w:t>
      </w:r>
      <w:r w:rsidRPr="204BB867">
        <w:t xml:space="preserve"> kompetanse, endre finansieringsordningene, prøve ut og innføre nye organiseringsformer, en ny strategi for digitalisering av helse- og omsorgstjenestene, forenkling og tydeliggjøring av regelverk, og tiltak for en attraktiv og framtidsrettet allmennlegetjeneste.</w:t>
      </w:r>
    </w:p>
    <w:p w14:paraId="0C95F9B3" w14:textId="43A6FF05" w:rsidR="007916BD" w:rsidRDefault="290E61FB" w:rsidP="3D5DE84C">
      <w:r w:rsidRPr="01A02099">
        <w:lastRenderedPageBreak/>
        <w:t xml:space="preserve">Kunstig intelligens og annen personellbesparende teknologi er forventet å kunne bidra til at </w:t>
      </w:r>
      <w:r w:rsidR="000A6598">
        <w:t>HDO</w:t>
      </w:r>
      <w:r w:rsidRPr="01A02099">
        <w:t xml:space="preserve"> kan opprettholde kvaliteten i tjenesten</w:t>
      </w:r>
      <w:r w:rsidR="000A6598">
        <w:t>e</w:t>
      </w:r>
      <w:r w:rsidRPr="01A02099">
        <w:t xml:space="preserve"> i årene framover og reduserer allerede ventetidene på de stedene der det tas i bruk i dag.</w:t>
      </w:r>
    </w:p>
    <w:p w14:paraId="3A351D11" w14:textId="57D5D511" w:rsidR="007916BD" w:rsidRDefault="2D5476BF" w:rsidP="7875AFFF">
      <w:pPr>
        <w:spacing w:line="276" w:lineRule="auto"/>
        <w:ind w:left="-20" w:right="-20"/>
      </w:pPr>
      <w:r w:rsidRPr="55D92397">
        <w:t>Øke samhandlingen på tvers av nivåene</w:t>
      </w:r>
      <w:r w:rsidR="38D80DBE" w:rsidRPr="08D7ECFB">
        <w:t xml:space="preserve"> </w:t>
      </w:r>
      <w:r w:rsidR="38D80DBE" w:rsidRPr="6C601C7C">
        <w:t>-</w:t>
      </w:r>
      <w:r w:rsidRPr="55D92397">
        <w:t xml:space="preserve"> Regjeringen vil etablere et varig rekrutterings- og samhandlingstilskudd. Samhandling og felles rekruttering kan bidra til bedre ressursutnyttelse og understøtte økt kapasitet i elektiv virksomhet. Digital samhandling skal bidra til at helsepersonell får tilgang til relevant, oppdatert og korrekt informasjon om pasienten, slik at de kan gi best mulig behandling og bruke mindre tid på å lete etter og sammenstille informasjon.</w:t>
      </w:r>
    </w:p>
    <w:p w14:paraId="281D0375" w14:textId="1F892A8C" w:rsidR="007916BD" w:rsidRDefault="1E98124F" w:rsidP="7875AFFF">
      <w:pPr>
        <w:spacing w:line="276" w:lineRule="auto"/>
      </w:pPr>
      <w:r w:rsidRPr="37538E47">
        <w:t xml:space="preserve">Gode digitale løsninger og infrastruktur - </w:t>
      </w:r>
      <w:r w:rsidRPr="72F2DB60">
        <w:t>For å møte bærekraftsutfordringer må det utvikles og tas i bruk digitale løsninger som frigjør tid og arbeidskraft og ivaretar kvalitet og pasientsikkerhet. Det skal arbeides for at innføring av ny teknologi fortrinnsvis skal være personellbesparende og bidra til redusert vekst i personellbehov for å imøtekomme framtidens bærekraftsutfordringer. Digitalisering skal også bidra til økt kvalitet, men det fordrer riktig implementering og bruk i samarbeid med fagfolk, pasienter, brukere og pårørende.</w:t>
      </w:r>
    </w:p>
    <w:p w14:paraId="11A4CD51" w14:textId="67814A5E" w:rsidR="007916BD" w:rsidRDefault="19EC8419" w:rsidP="00ED5D70">
      <w:r w:rsidRPr="64E5B70B">
        <w:t xml:space="preserve">Digitalisering i helse- og omsorgstjenesten - </w:t>
      </w:r>
      <w:r w:rsidR="1D61710D" w:rsidRPr="46328BC6">
        <w:t>R</w:t>
      </w:r>
      <w:r w:rsidRPr="46328BC6">
        <w:t>askere</w:t>
      </w:r>
      <w:r w:rsidRPr="5B0003F9">
        <w:t xml:space="preserve"> gjennomføring og realisering av nytte presenterer regjeringens strategi for digitalisering i helse- og omsorgstjenesten. Regjeringen vil bygge videre på det </w:t>
      </w:r>
      <w:r w:rsidR="000A6598">
        <w:t>man</w:t>
      </w:r>
      <w:r w:rsidRPr="5B0003F9">
        <w:t xml:space="preserve"> har, og fullføre igangsatte tiltak gjennom smidig utvikling hvor nytte tas ut underveis. </w:t>
      </w:r>
    </w:p>
    <w:p w14:paraId="389F46E7" w14:textId="5BAC61F6" w:rsidR="007916BD" w:rsidRDefault="30F8BD46" w:rsidP="6A8613C2">
      <w:r w:rsidRPr="641EF19A">
        <w:t xml:space="preserve">Helseteknologiordningen - </w:t>
      </w:r>
      <w:r w:rsidRPr="58443D6C">
        <w:t>Regjeringen vil støtte det lokale ansvaret for å anskaffe og innføre digitale løsninger gjennom helseteknologiordningen. Ordningen består av et bredt sett virkemidler som skal forenkle og intensivere aktørenes arbeid med digitaliseringen. Ordningen skal hovedsakelig støtte kommunenes arbeid med å sette i gang anskaffelser og innføre bedre digitale løsninger, og bidra til bedre samhandling i helse- og omsorgssektoren</w:t>
      </w:r>
      <w:r w:rsidRPr="053E0003">
        <w:t>.</w:t>
      </w:r>
    </w:p>
    <w:p w14:paraId="5BA70EA1" w14:textId="6E6082A3" w:rsidR="007916BD" w:rsidRDefault="65A235B5" w:rsidP="1B9B2D2C">
      <w:pPr>
        <w:shd w:val="clear" w:color="auto" w:fill="FFFFFF" w:themeFill="background1"/>
        <w:spacing w:line="276" w:lineRule="auto"/>
        <w:ind w:left="-20" w:right="-20"/>
      </w:pPr>
      <w:r w:rsidRPr="0D83F042">
        <w:t>Innføring av ny teknologi må kombineres med organisasjonsutvikling og nye måter å samarbeide på for å oppnå effektivisering og forbedring av kvaliteten i tjenestene. De kommunale nettverkene i regi av KS bidrar i dag til innføring og utbredelse av digital samhandling, velferdsteknologi og digital hjemmeoppfølging. Nettverkene for innføring av nasjonale løsninger og helse- og velferdsteknologi må samordnes slik at de støtter opp under de prioriterte områdene i helseteknologiordningen.</w:t>
      </w:r>
    </w:p>
    <w:p w14:paraId="0F6ECA4C" w14:textId="1A47F043" w:rsidR="007916BD" w:rsidRDefault="65A235B5" w:rsidP="1B9B2D2C">
      <w:r w:rsidRPr="37A9F2DE">
        <w:t xml:space="preserve">En sammenhengende akuttmedisinsk kjede - </w:t>
      </w:r>
      <w:r w:rsidRPr="1D90C5C0">
        <w:t xml:space="preserve">Regjeringen vil derfor legge fram en stortingsmelding om akuttmedisinske tjenester. Meldingen vil omhandle alle leddene i akuttkjeden utenfor sykehus: medisinsk nødmeldetjeneste, ambulansetjeneste og legevakt, </w:t>
      </w:r>
      <w:r w:rsidRPr="2ACD6814">
        <w:t>øyeblik</w:t>
      </w:r>
      <w:r w:rsidR="112C171C" w:rsidRPr="2ACD6814">
        <w:t>k</w:t>
      </w:r>
      <w:r w:rsidRPr="2ACD6814">
        <w:t>elig</w:t>
      </w:r>
      <w:r w:rsidRPr="1D90C5C0">
        <w:t xml:space="preserve"> hjelp døgntilbud og annen døgnkontinuerlig beredskap, herunder hjemmesykepleie. I tillegg vil akuttmottak i sykehus, andre nødetater, frivillige organisasjoner og befolkningens kunnskap om førstehjelp inngå.</w:t>
      </w:r>
    </w:p>
    <w:p w14:paraId="1151F9F4" w14:textId="49EC5615" w:rsidR="008A408C" w:rsidRDefault="008A408C">
      <w:pPr>
        <w:rPr>
          <w:b/>
        </w:rPr>
      </w:pPr>
      <w:r>
        <w:rPr>
          <w:b/>
        </w:rPr>
        <w:br w:type="page"/>
      </w:r>
    </w:p>
    <w:p w14:paraId="4932A615" w14:textId="280F54DF" w:rsidR="00041B34" w:rsidRPr="004B359F" w:rsidRDefault="0033458D" w:rsidP="008B73F3">
      <w:pPr>
        <w:pStyle w:val="Overskrift3"/>
      </w:pPr>
      <w:bookmarkStart w:id="75" w:name="_Toc161407439"/>
      <w:r>
        <w:lastRenderedPageBreak/>
        <w:t>Kunstig intelligens i helsesektoren</w:t>
      </w:r>
      <w:bookmarkEnd w:id="75"/>
    </w:p>
    <w:p w14:paraId="78438852" w14:textId="3AEDAC1C" w:rsidR="00041B34" w:rsidRDefault="00041B34" w:rsidP="00041B34">
      <w:r>
        <w:t xml:space="preserve">Den viktigste teknologiske trenden som vil påvirke </w:t>
      </w:r>
      <w:r w:rsidR="00175576">
        <w:t>akuttmedisinsk kjede</w:t>
      </w:r>
      <w:r>
        <w:t>, er Kunstig Intelligens (KI). Her er noen av de mest aktuelle KI trendene innen helsesektoren (Kilde: Dagens medisin):</w:t>
      </w:r>
    </w:p>
    <w:p w14:paraId="51D1A69A" w14:textId="77777777" w:rsidR="00041B34" w:rsidRPr="00CE6D12" w:rsidRDefault="00041B34" w:rsidP="00041B34">
      <w:pPr>
        <w:pStyle w:val="Listeavsnitt"/>
        <w:numPr>
          <w:ilvl w:val="0"/>
          <w:numId w:val="59"/>
        </w:numPr>
        <w:rPr>
          <w:i/>
          <w:sz w:val="22"/>
          <w:szCs w:val="22"/>
        </w:rPr>
      </w:pPr>
      <w:r w:rsidRPr="00CE6D12">
        <w:rPr>
          <w:i/>
          <w:sz w:val="22"/>
          <w:szCs w:val="22"/>
        </w:rPr>
        <w:t>Førstelinjen blir digital</w:t>
      </w:r>
    </w:p>
    <w:p w14:paraId="72F142AD" w14:textId="77777777" w:rsidR="00041B34" w:rsidRPr="00CE6D12" w:rsidRDefault="00041B34" w:rsidP="00041B34">
      <w:pPr>
        <w:pStyle w:val="Listeavsnitt"/>
        <w:numPr>
          <w:ilvl w:val="0"/>
          <w:numId w:val="59"/>
        </w:numPr>
        <w:rPr>
          <w:i/>
          <w:sz w:val="22"/>
          <w:szCs w:val="22"/>
        </w:rPr>
      </w:pPr>
      <w:r w:rsidRPr="00CE6D12">
        <w:rPr>
          <w:i/>
          <w:sz w:val="22"/>
          <w:szCs w:val="22"/>
        </w:rPr>
        <w:t>Helsepersonell får digitale assistenter</w:t>
      </w:r>
    </w:p>
    <w:p w14:paraId="2C97D3CB" w14:textId="77777777" w:rsidR="00041B34" w:rsidRPr="00CE6D12" w:rsidRDefault="00041B34" w:rsidP="00041B34">
      <w:pPr>
        <w:pStyle w:val="Listeavsnitt"/>
        <w:numPr>
          <w:ilvl w:val="0"/>
          <w:numId w:val="59"/>
        </w:numPr>
        <w:rPr>
          <w:i/>
          <w:sz w:val="22"/>
          <w:szCs w:val="22"/>
        </w:rPr>
      </w:pPr>
      <w:r w:rsidRPr="00CE6D12">
        <w:rPr>
          <w:i/>
          <w:sz w:val="22"/>
          <w:szCs w:val="22"/>
        </w:rPr>
        <w:t>Diagnose og behandling smelter sammen</w:t>
      </w:r>
    </w:p>
    <w:p w14:paraId="57A4F0C8" w14:textId="77777777" w:rsidR="00041B34" w:rsidRPr="00CE6D12" w:rsidRDefault="00041B34" w:rsidP="00041B34">
      <w:pPr>
        <w:pStyle w:val="Listeavsnitt"/>
        <w:numPr>
          <w:ilvl w:val="0"/>
          <w:numId w:val="59"/>
        </w:numPr>
        <w:rPr>
          <w:i/>
          <w:sz w:val="22"/>
          <w:szCs w:val="22"/>
        </w:rPr>
      </w:pPr>
      <w:r w:rsidRPr="00CE6D12">
        <w:rPr>
          <w:i/>
          <w:sz w:val="22"/>
          <w:szCs w:val="22"/>
        </w:rPr>
        <w:t>Alle kan overvåke sin egen helse</w:t>
      </w:r>
    </w:p>
    <w:p w14:paraId="6DB600EB" w14:textId="77777777" w:rsidR="00041B34" w:rsidRPr="00CE6D12" w:rsidRDefault="00041B34" w:rsidP="00041B34">
      <w:pPr>
        <w:pStyle w:val="Listeavsnitt"/>
        <w:numPr>
          <w:ilvl w:val="0"/>
          <w:numId w:val="59"/>
        </w:numPr>
        <w:rPr>
          <w:i/>
          <w:sz w:val="22"/>
          <w:szCs w:val="22"/>
        </w:rPr>
      </w:pPr>
      <w:r w:rsidRPr="00CE6D12">
        <w:rPr>
          <w:i/>
          <w:sz w:val="22"/>
          <w:szCs w:val="22"/>
        </w:rPr>
        <w:t>Utstyr forbedrer seg selv kontinuerlig</w:t>
      </w:r>
    </w:p>
    <w:p w14:paraId="7A4E3685" w14:textId="77777777" w:rsidR="00041B34" w:rsidRPr="00CE6D12" w:rsidRDefault="00041B34" w:rsidP="00041B34">
      <w:pPr>
        <w:pStyle w:val="Listeavsnitt"/>
        <w:numPr>
          <w:ilvl w:val="0"/>
          <w:numId w:val="59"/>
        </w:numPr>
        <w:rPr>
          <w:i/>
          <w:sz w:val="22"/>
          <w:szCs w:val="22"/>
        </w:rPr>
      </w:pPr>
      <w:r w:rsidRPr="00CE6D12">
        <w:rPr>
          <w:i/>
          <w:sz w:val="22"/>
          <w:szCs w:val="22"/>
        </w:rPr>
        <w:t>Forebygging blir skreddersøm</w:t>
      </w:r>
    </w:p>
    <w:p w14:paraId="5F1ED1AF" w14:textId="15C6D3A1" w:rsidR="00041B34" w:rsidRDefault="00041B34" w:rsidP="00041B34">
      <w:pPr>
        <w:spacing w:line="259" w:lineRule="auto"/>
      </w:pPr>
      <w:r>
        <w:br/>
      </w:r>
      <w:r>
        <w:br/>
        <w:t>I sum vil KI spille en stor rolle i</w:t>
      </w:r>
      <w:r w:rsidR="0033458D">
        <w:t xml:space="preserve"> </w:t>
      </w:r>
      <w:r w:rsidR="005E2EA9">
        <w:t>akuttmedisinsk</w:t>
      </w:r>
      <w:r w:rsidR="0033458D">
        <w:t xml:space="preserve"> kjede</w:t>
      </w:r>
      <w:r>
        <w:t xml:space="preserve"> ved å kunne analysere operasjonelle data i sanntid og for å identifisere mønstre og viktige hendelser.</w:t>
      </w:r>
    </w:p>
    <w:p w14:paraId="712A5D7B" w14:textId="77777777" w:rsidR="00316724" w:rsidRDefault="00316724" w:rsidP="00391375">
      <w:pPr>
        <w:spacing w:line="259" w:lineRule="auto"/>
      </w:pPr>
    </w:p>
    <w:p w14:paraId="20835720" w14:textId="77777777" w:rsidR="00F829BF" w:rsidRPr="00D32D74" w:rsidRDefault="00041B34" w:rsidP="00181E38">
      <w:pPr>
        <w:pStyle w:val="Overskrift3"/>
        <w:rPr>
          <w:rStyle w:val="Overskrift3Tegn"/>
        </w:rPr>
      </w:pPr>
      <w:bookmarkStart w:id="76" w:name="_Toc161407440"/>
      <w:r w:rsidRPr="00E76CC4">
        <w:rPr>
          <w:rStyle w:val="Overskrift3Tegn"/>
        </w:rPr>
        <w:t>Tiltak for å understøtte fremtidige behov, nye føringer og trender</w:t>
      </w:r>
      <w:bookmarkEnd w:id="76"/>
    </w:p>
    <w:p w14:paraId="5E9F79CC" w14:textId="6324C9CE" w:rsidR="001C63A2" w:rsidRPr="00693616" w:rsidRDefault="00041B34" w:rsidP="0033458D">
      <w:pPr>
        <w:ind w:right="-20"/>
      </w:pPr>
      <w:r>
        <w:t xml:space="preserve">HDO har det siste året gjennomført en større omorganisering basert på smidige prinsipper, for å kunne understøtte fremtidens behov. I kjernen av smidighet ligger evnen til å raskt tilpasse seg endringer, enten det gjelder brukerens behov, nye teknologiske fremskritt eller øvrige skifter i omgivelsene. Dette skal være med på </w:t>
      </w:r>
      <w:r w:rsidR="00C6020D">
        <w:t xml:space="preserve">å </w:t>
      </w:r>
      <w:r>
        <w:t xml:space="preserve">sikre at foretaket forblir relevant og konkurransedyktig. </w:t>
      </w:r>
      <w:r>
        <w:br/>
      </w:r>
      <w:r>
        <w:br/>
      </w:r>
      <w:r w:rsidRPr="003F1F9D">
        <w:t>HDO har som mål å bryte ned prosjekter i mindre</w:t>
      </w:r>
      <w:r w:rsidR="005638E4">
        <w:t xml:space="preserve"> </w:t>
      </w:r>
      <w:r w:rsidRPr="003F1F9D">
        <w:t>håndterbare deler</w:t>
      </w:r>
      <w:r w:rsidR="005638E4">
        <w:t xml:space="preserve">, </w:t>
      </w:r>
      <w:r w:rsidRPr="003F1F9D">
        <w:t>for å muliggjøre en mer iterativ arbeidsmetode</w:t>
      </w:r>
      <w:r w:rsidR="00F1717D">
        <w:t>. Videre skal vi utvikle</w:t>
      </w:r>
      <w:r>
        <w:t xml:space="preserve"> </w:t>
      </w:r>
      <w:r w:rsidRPr="003F1F9D">
        <w:t>arkitekturprinsipper som fremmer fleksible løsninger</w:t>
      </w:r>
      <w:r>
        <w:t xml:space="preserve"> som </w:t>
      </w:r>
      <w:r w:rsidRPr="003F1F9D">
        <w:t xml:space="preserve">støtter kontinuerlig utvikling og innovasjon. </w:t>
      </w:r>
      <w:r w:rsidR="000A6598">
        <w:t>HDO</w:t>
      </w:r>
      <w:r w:rsidRPr="003F1F9D">
        <w:t xml:space="preserve"> legger til rette for</w:t>
      </w:r>
      <w:r>
        <w:t xml:space="preserve"> økt</w:t>
      </w:r>
      <w:r w:rsidRPr="003F1F9D">
        <w:t xml:space="preserve"> samarbeid og</w:t>
      </w:r>
      <w:r>
        <w:t xml:space="preserve"> etterstreber å benytte felleskomponenter, automatisering og deling av data der </w:t>
      </w:r>
      <w:r w:rsidRPr="003F1F9D">
        <w:t>det</w:t>
      </w:r>
      <w:r>
        <w:t>te er formålstjenlig</w:t>
      </w:r>
      <w:r w:rsidRPr="003F1F9D">
        <w:t>. Dette</w:t>
      </w:r>
      <w:r>
        <w:t xml:space="preserve"> vil bidra til å</w:t>
      </w:r>
      <w:r w:rsidRPr="003F1F9D">
        <w:t xml:space="preserve"> redusere risiko og øke vår evne til å levere det brukerne ønsker rask</w:t>
      </w:r>
      <w:r>
        <w:t xml:space="preserve">, som er nøkkel for å skape verdi også i fremtiden. </w:t>
      </w:r>
    </w:p>
    <w:p w14:paraId="002F10BC" w14:textId="77777777" w:rsidR="00316724" w:rsidRDefault="00316724" w:rsidP="0033458D">
      <w:pPr>
        <w:ind w:right="-20"/>
      </w:pPr>
    </w:p>
    <w:p w14:paraId="2A7E669F" w14:textId="78948C12" w:rsidR="27BE416A" w:rsidRDefault="6D56A00A" w:rsidP="008B73F3">
      <w:pPr>
        <w:pStyle w:val="Overskrift3"/>
      </w:pPr>
      <w:bookmarkStart w:id="77" w:name="_Toc161407441"/>
      <w:r w:rsidRPr="5F3F05EA">
        <w:t>Utforming</w:t>
      </w:r>
      <w:r w:rsidRPr="5CBA5F11">
        <w:t xml:space="preserve"> av målbilde for </w:t>
      </w:r>
      <w:r w:rsidRPr="6E477516">
        <w:t>akuttmed</w:t>
      </w:r>
      <w:r w:rsidR="19BF2232" w:rsidRPr="6E477516">
        <w:t>i</w:t>
      </w:r>
      <w:r w:rsidRPr="6E477516">
        <w:t>sinsk</w:t>
      </w:r>
      <w:r w:rsidRPr="40D36CDD">
        <w:t xml:space="preserve"> </w:t>
      </w:r>
      <w:r w:rsidRPr="1880E831">
        <w:t>kjede</w:t>
      </w:r>
      <w:bookmarkEnd w:id="77"/>
    </w:p>
    <w:p w14:paraId="35AD5A00" w14:textId="55A09EC1" w:rsidR="006658BF" w:rsidRDefault="006658BF" w:rsidP="004B5376">
      <w:r>
        <w:t>HDO har fått i oppdrag å samle og forankre kravene fra helse</w:t>
      </w:r>
      <w:r w:rsidR="00246640">
        <w:t>tjenesten</w:t>
      </w:r>
      <w:r>
        <w:t xml:space="preserve"> til det nye nødnettet. I samarbeid med eierne og styret har HDO avtalt å lede en prosess for å utforme et tydelig målbilde som blant annet definerer hvilke tjenester som skal benytte det nye nødnettet som infrastruktur, og hvilke tjenester som skal benytte kommersielle nett. Videre er det avtalt at dette målbildet skal bli forankret gjennom møter med IKT- og fagdirektører samt AD-møter. Prosessen vil søke å involvere bredt og inkluder</w:t>
      </w:r>
      <w:r w:rsidR="0060041A">
        <w:t>e</w:t>
      </w:r>
      <w:r>
        <w:t xml:space="preserve"> relevante aktører innenfor den akuttmedisinske kjeden.</w:t>
      </w:r>
    </w:p>
    <w:p w14:paraId="6D022ACF" w14:textId="67C8819C" w:rsidR="00371CE4" w:rsidRPr="00371CE4" w:rsidRDefault="006658BF" w:rsidP="488DDD3C">
      <w:r>
        <w:t>Målbildet vil være grunnlaget for kravspesifikasjonene til Direktoratet for samfunnssikkerhet og beredskap (DSB) for det nye nødnettet, og det vil også bidra til å sikre at fremtidige initiativer fra HDO og andre aktører innen den akuttmedisinske kjeden er i tråd med det forankrede målbildet. Et oppdatert og dynamisk målbilde vil også bidra til å sette retning for de kommende ØLP perioder.</w:t>
      </w:r>
    </w:p>
    <w:p w14:paraId="208FF4E0" w14:textId="1382851A" w:rsidR="00267682" w:rsidRDefault="00E70A73" w:rsidP="00AB700D">
      <w:pPr>
        <w:pStyle w:val="Overskrift2"/>
      </w:pPr>
      <w:bookmarkStart w:id="78" w:name="_Toc161407442"/>
      <w:r>
        <w:lastRenderedPageBreak/>
        <w:t>P</w:t>
      </w:r>
      <w:r w:rsidR="00EA63DF">
        <w:t>rioriterte</w:t>
      </w:r>
      <w:r w:rsidR="5C4DEF46">
        <w:t xml:space="preserve"> satsninger</w:t>
      </w:r>
      <w:r w:rsidR="007534B4">
        <w:t xml:space="preserve"> i ØLP perioden</w:t>
      </w:r>
      <w:bookmarkEnd w:id="78"/>
    </w:p>
    <w:p w14:paraId="16712FB7" w14:textId="691C810E" w:rsidR="00BB482B" w:rsidRPr="000A6598" w:rsidRDefault="00BB482B" w:rsidP="00BB482B">
      <w:pPr>
        <w:pStyle w:val="NormalWeb"/>
        <w:spacing w:before="0" w:beforeAutospacing="0" w:after="0" w:afterAutospacing="0"/>
        <w:rPr>
          <w:rFonts w:ascii="Calibri" w:hAnsi="Calibri" w:cs="Calibri"/>
          <w:sz w:val="21"/>
          <w:szCs w:val="21"/>
        </w:rPr>
      </w:pPr>
      <w:r w:rsidRPr="000A6598">
        <w:rPr>
          <w:rFonts w:ascii="Calibri" w:hAnsi="Calibri" w:cs="Calibri"/>
          <w:sz w:val="21"/>
          <w:szCs w:val="21"/>
        </w:rPr>
        <w:t xml:space="preserve">Med et økt fokus på KI – og datadrevet innovasjon, samarbeid og bærekraft, vil HDO </w:t>
      </w:r>
      <w:r w:rsidR="00E618E6" w:rsidRPr="000A6598">
        <w:rPr>
          <w:rFonts w:ascii="Calibri" w:hAnsi="Calibri" w:cs="Calibri"/>
          <w:sz w:val="21"/>
          <w:szCs w:val="21"/>
        </w:rPr>
        <w:t>bidra til å</w:t>
      </w:r>
      <w:r w:rsidRPr="000A6598">
        <w:rPr>
          <w:rFonts w:ascii="Calibri" w:hAnsi="Calibri" w:cs="Calibri"/>
          <w:sz w:val="21"/>
          <w:szCs w:val="21"/>
        </w:rPr>
        <w:t xml:space="preserve"> styrke utviklingen av prehospitale tjenester og bidra til en mer effektiv og avansert helseberedskap i Norge. HDOs portefølje vil fokus</w:t>
      </w:r>
      <w:r w:rsidR="006607CB" w:rsidRPr="000A6598">
        <w:rPr>
          <w:rFonts w:ascii="Calibri" w:hAnsi="Calibri" w:cs="Calibri"/>
          <w:sz w:val="21"/>
          <w:szCs w:val="21"/>
        </w:rPr>
        <w:t>ere</w:t>
      </w:r>
      <w:r w:rsidRPr="000A6598">
        <w:rPr>
          <w:rFonts w:ascii="Calibri" w:hAnsi="Calibri" w:cs="Calibri"/>
          <w:sz w:val="21"/>
          <w:szCs w:val="21"/>
        </w:rPr>
        <w:t xml:space="preserve"> på brukerverdi og </w:t>
      </w:r>
      <w:r w:rsidR="00E70A73" w:rsidRPr="000A6598">
        <w:rPr>
          <w:rFonts w:ascii="Calibri" w:hAnsi="Calibri" w:cs="Calibri"/>
          <w:sz w:val="21"/>
          <w:szCs w:val="21"/>
        </w:rPr>
        <w:t>samfunnsnytten</w:t>
      </w:r>
      <w:r w:rsidRPr="000A6598">
        <w:rPr>
          <w:rFonts w:ascii="Calibri" w:hAnsi="Calibri" w:cs="Calibri"/>
          <w:sz w:val="21"/>
          <w:szCs w:val="21"/>
        </w:rPr>
        <w:t xml:space="preserve"> for helsetjenesten i sin helhet. </w:t>
      </w:r>
      <w:r w:rsidR="004B5376" w:rsidRPr="000A6598">
        <w:rPr>
          <w:rFonts w:ascii="Calibri" w:hAnsi="Calibri" w:cs="Calibri"/>
          <w:sz w:val="21"/>
          <w:szCs w:val="21"/>
        </w:rPr>
        <w:t xml:space="preserve"> Med basis i dette har </w:t>
      </w:r>
      <w:r w:rsidR="00695E39" w:rsidRPr="000A6598">
        <w:rPr>
          <w:rFonts w:ascii="Calibri" w:hAnsi="Calibri" w:cs="Calibri"/>
          <w:sz w:val="21"/>
          <w:szCs w:val="21"/>
        </w:rPr>
        <w:t>prioriterte</w:t>
      </w:r>
      <w:r w:rsidR="00D448DE" w:rsidRPr="000A6598">
        <w:rPr>
          <w:rFonts w:ascii="Calibri" w:hAnsi="Calibri" w:cs="Calibri"/>
          <w:sz w:val="21"/>
          <w:szCs w:val="21"/>
        </w:rPr>
        <w:t xml:space="preserve"> </w:t>
      </w:r>
      <w:r w:rsidR="00ED5D70" w:rsidRPr="000A6598">
        <w:rPr>
          <w:rFonts w:ascii="Calibri" w:hAnsi="Calibri" w:cs="Calibri"/>
          <w:sz w:val="21"/>
          <w:szCs w:val="21"/>
        </w:rPr>
        <w:t>satsninger</w:t>
      </w:r>
      <w:r w:rsidR="004B5376" w:rsidRPr="000A6598">
        <w:rPr>
          <w:rFonts w:ascii="Calibri" w:hAnsi="Calibri" w:cs="Calibri"/>
          <w:sz w:val="21"/>
          <w:szCs w:val="21"/>
        </w:rPr>
        <w:t xml:space="preserve"> blitt</w:t>
      </w:r>
      <w:r w:rsidR="00ED5D70" w:rsidRPr="000A6598">
        <w:rPr>
          <w:rFonts w:ascii="Calibri" w:hAnsi="Calibri" w:cs="Calibri"/>
          <w:sz w:val="21"/>
          <w:szCs w:val="21"/>
        </w:rPr>
        <w:t xml:space="preserve"> utarbeidet av våre produktteam i samråd med Lederteam.</w:t>
      </w:r>
      <w:r w:rsidRPr="000A6598">
        <w:rPr>
          <w:rFonts w:ascii="Calibri" w:hAnsi="Calibri" w:cs="Calibri"/>
          <w:sz w:val="21"/>
          <w:szCs w:val="21"/>
        </w:rPr>
        <w:t xml:space="preserve"> </w:t>
      </w:r>
    </w:p>
    <w:p w14:paraId="426E4198" w14:textId="4406B762" w:rsidR="0023110C" w:rsidRDefault="0023110C" w:rsidP="00756464">
      <w:pPr>
        <w:spacing w:line="276" w:lineRule="auto"/>
      </w:pPr>
    </w:p>
    <w:p w14:paraId="5AE9A727" w14:textId="60A7566F" w:rsidR="00383184" w:rsidRDefault="00383184" w:rsidP="00E76CC4">
      <w:pPr>
        <w:rPr>
          <w:b/>
          <w:bCs/>
        </w:rPr>
      </w:pPr>
      <w:r w:rsidRPr="003661BE">
        <w:rPr>
          <w:b/>
          <w:bCs/>
        </w:rPr>
        <w:t xml:space="preserve">Satsning: </w:t>
      </w:r>
      <w:r w:rsidR="001F28C0" w:rsidRPr="003661BE">
        <w:rPr>
          <w:b/>
          <w:bCs/>
        </w:rPr>
        <w:t>Videreutvikle telefoni</w:t>
      </w:r>
      <w:r w:rsidR="00AE0018">
        <w:rPr>
          <w:b/>
          <w:bCs/>
        </w:rPr>
        <w:t>tjenester</w:t>
      </w:r>
      <w:r w:rsidR="001F28C0" w:rsidRPr="003661BE">
        <w:rPr>
          <w:b/>
          <w:bCs/>
        </w:rPr>
        <w:t xml:space="preserve"> i nødmeldetjenesten </w:t>
      </w:r>
    </w:p>
    <w:p w14:paraId="56FB1C1A" w14:textId="0F097F39" w:rsidR="00526F17" w:rsidRDefault="00AE0018" w:rsidP="00E76CC4">
      <w:r>
        <w:t xml:space="preserve">HDO som foretak har </w:t>
      </w:r>
      <w:r w:rsidR="004D221F">
        <w:t xml:space="preserve">siden oppstarten hatt telefonitjenester </w:t>
      </w:r>
      <w:r w:rsidR="004C508E">
        <w:t xml:space="preserve">til akuttmottak, AMK- og legevaktsentraler </w:t>
      </w:r>
      <w:r w:rsidR="00FD4228">
        <w:t>s</w:t>
      </w:r>
      <w:r w:rsidR="004D221F">
        <w:t>om en av sine</w:t>
      </w:r>
      <w:r w:rsidR="00FD4228">
        <w:t xml:space="preserve"> hovedleveranser. </w:t>
      </w:r>
      <w:r w:rsidR="004D221F">
        <w:t xml:space="preserve"> </w:t>
      </w:r>
      <w:r w:rsidR="00377BB0">
        <w:t xml:space="preserve">Gjennom KAK </w:t>
      </w:r>
      <w:r w:rsidR="009F4659">
        <w:t>prosjektet og ikke minst som et resultat av Telenor sitt teknologiskifte til bruk av IP te</w:t>
      </w:r>
      <w:r w:rsidR="00DE3C26">
        <w:t xml:space="preserve">lefoni </w:t>
      </w:r>
      <w:r w:rsidR="00E56CB5">
        <w:t xml:space="preserve">har foretaket bygge opp </w:t>
      </w:r>
      <w:r w:rsidR="000A7EB6">
        <w:t>moderne og relevant</w:t>
      </w:r>
      <w:r w:rsidR="00763923">
        <w:t xml:space="preserve"> kompetanse og kapasitet på fagområdet. I tillegg til å ha bygget opp </w:t>
      </w:r>
      <w:r w:rsidR="00430D5F">
        <w:t xml:space="preserve">en nasjonal telefoniinfrastruktur </w:t>
      </w:r>
      <w:r w:rsidR="00E91239">
        <w:t xml:space="preserve">jobbes det tett med de regionale IKT enhetene </w:t>
      </w:r>
      <w:r w:rsidR="00571751">
        <w:t xml:space="preserve">for å integrere deres infrastruktur med HDO sine nasjonale plattform </w:t>
      </w:r>
      <w:r w:rsidR="00926270">
        <w:t>slik</w:t>
      </w:r>
      <w:r w:rsidR="003455E8">
        <w:t xml:space="preserve"> at AMK</w:t>
      </w:r>
      <w:r w:rsidR="000A6598">
        <w:t>-</w:t>
      </w:r>
      <w:r w:rsidR="003455E8">
        <w:t xml:space="preserve">sentraler og akuttmottak </w:t>
      </w:r>
      <w:r w:rsidR="007B6671">
        <w:t xml:space="preserve">kan </w:t>
      </w:r>
      <w:r w:rsidR="00D120E9">
        <w:t>ringe</w:t>
      </w:r>
      <w:r w:rsidR="007B6671">
        <w:t xml:space="preserve"> </w:t>
      </w:r>
      <w:r w:rsidR="009465EB">
        <w:t xml:space="preserve">fra LifeX og direkte inn i egne sykehus. </w:t>
      </w:r>
      <w:r w:rsidR="00246D2D">
        <w:t xml:space="preserve">Med dette arbeidet etableres det en </w:t>
      </w:r>
      <w:r w:rsidR="001F54C7">
        <w:t>ny</w:t>
      </w:r>
      <w:r w:rsidR="00500528">
        <w:t xml:space="preserve"> sammenkobling av helsef</w:t>
      </w:r>
      <w:r w:rsidR="003D0D5E">
        <w:t xml:space="preserve">oretakene sine telefoniløsninger </w:t>
      </w:r>
      <w:r w:rsidR="001F54C7">
        <w:t xml:space="preserve">uten </w:t>
      </w:r>
      <w:r w:rsidR="004A4534">
        <w:t xml:space="preserve">at Telenor sitt offentlige telenett er involvert. </w:t>
      </w:r>
    </w:p>
    <w:p w14:paraId="68DC8912" w14:textId="0C75B276" w:rsidR="00F515E5" w:rsidRPr="00AE0018" w:rsidRDefault="00F515E5" w:rsidP="00E76CC4">
      <w:r>
        <w:t xml:space="preserve">Med den allerede etablerte </w:t>
      </w:r>
      <w:r w:rsidR="00A46EEC">
        <w:t>telefoniplattformen</w:t>
      </w:r>
      <w:r w:rsidR="00683BD1">
        <w:t xml:space="preserve"> som grunnmur</w:t>
      </w:r>
      <w:r>
        <w:t xml:space="preserve"> og med god tilgang på spesialkompetanse </w:t>
      </w:r>
      <w:r w:rsidR="0008609B">
        <w:t>ønsker HDO å</w:t>
      </w:r>
      <w:r w:rsidR="00F72B51">
        <w:t xml:space="preserve"> </w:t>
      </w:r>
      <w:r w:rsidR="00233323">
        <w:t xml:space="preserve">videreutvikle, </w:t>
      </w:r>
      <w:r w:rsidR="001D5F97">
        <w:t>effektivisere</w:t>
      </w:r>
      <w:r w:rsidR="00233323">
        <w:t xml:space="preserve"> og styrke</w:t>
      </w:r>
      <w:r w:rsidR="001D5F97">
        <w:t xml:space="preserve"> </w:t>
      </w:r>
      <w:r w:rsidR="007147EC">
        <w:t xml:space="preserve">telefonitjenestene benyttet i nødmeldetjenesten. </w:t>
      </w:r>
      <w:r w:rsidR="005306A7">
        <w:t>I dette ligger det</w:t>
      </w:r>
      <w:r w:rsidR="005C41F0">
        <w:t xml:space="preserve"> å se på hvordan</w:t>
      </w:r>
      <w:r w:rsidR="00282A25">
        <w:t xml:space="preserve"> løsningene rundt 113 kan styrkes og forbedres, </w:t>
      </w:r>
      <w:r w:rsidR="00A47ABE">
        <w:t xml:space="preserve">hvordan telefonitjenestene i stort kan </w:t>
      </w:r>
      <w:r w:rsidR="00264341">
        <w:t xml:space="preserve">gjøres mer uavhengig av Telenor som </w:t>
      </w:r>
      <w:r w:rsidR="00C739E6">
        <w:t xml:space="preserve">nasjonal teletilbyder og </w:t>
      </w:r>
      <w:r w:rsidR="00DA0AC3">
        <w:t xml:space="preserve">ikke minst </w:t>
      </w:r>
      <w:r w:rsidR="00B943BD">
        <w:t>påbegynne arbeidet</w:t>
      </w:r>
      <w:r w:rsidR="00B43A60">
        <w:t xml:space="preserve"> sammen med NKOM for</w:t>
      </w:r>
      <w:r w:rsidR="00B943BD">
        <w:t xml:space="preserve"> </w:t>
      </w:r>
      <w:r w:rsidR="00F1380F">
        <w:t xml:space="preserve">hvordan </w:t>
      </w:r>
      <w:r w:rsidR="00C41EE4">
        <w:t>NG</w:t>
      </w:r>
      <w:r w:rsidR="004B38CB">
        <w:t xml:space="preserve">112 </w:t>
      </w:r>
      <w:r w:rsidR="00CB62F3">
        <w:t xml:space="preserve">skal implementeres. </w:t>
      </w:r>
      <w:r w:rsidR="00CB62F3" w:rsidRPr="00CB62F3">
        <w:t>NG112 står for Next Generation 112</w:t>
      </w:r>
      <w:r w:rsidR="00CB62F3">
        <w:t xml:space="preserve"> og</w:t>
      </w:r>
      <w:r w:rsidR="00CB62F3" w:rsidRPr="00CB62F3">
        <w:t xml:space="preserve"> er en </w:t>
      </w:r>
      <w:r w:rsidR="006E2B05">
        <w:t>ny standard</w:t>
      </w:r>
      <w:r w:rsidR="00CB62F3" w:rsidRPr="00CB62F3">
        <w:t xml:space="preserve"> for nødkommunikasjon basert på IP-teknologi</w:t>
      </w:r>
      <w:r w:rsidR="002E0D05">
        <w:t xml:space="preserve">. </w:t>
      </w:r>
      <w:r w:rsidR="00233323">
        <w:t xml:space="preserve"> </w:t>
      </w:r>
    </w:p>
    <w:p w14:paraId="2DF19AF1" w14:textId="20FFAC02" w:rsidR="002325A0" w:rsidRDefault="002325A0" w:rsidP="00E76CC4">
      <w:pPr>
        <w:rPr>
          <w:b/>
          <w:bCs/>
        </w:rPr>
      </w:pPr>
      <w:r w:rsidRPr="003661BE">
        <w:rPr>
          <w:b/>
          <w:bCs/>
        </w:rPr>
        <w:t xml:space="preserve">Satsning: </w:t>
      </w:r>
      <w:r w:rsidR="00253147" w:rsidRPr="003661BE">
        <w:rPr>
          <w:b/>
          <w:bCs/>
        </w:rPr>
        <w:t>Nasjonale verktøy for prehospital beslutningsstøtte</w:t>
      </w:r>
    </w:p>
    <w:p w14:paraId="6E7B1F6C" w14:textId="68761694" w:rsidR="0057347B" w:rsidRDefault="00FA6A83" w:rsidP="00E76CC4">
      <w:r>
        <w:t xml:space="preserve">Gjennom eksisterende oppdrag innenfor videoteknologi leverer HDO allerede viktige </w:t>
      </w:r>
      <w:r w:rsidR="00B426A3">
        <w:t xml:space="preserve">støtteverktøy </w:t>
      </w:r>
      <w:r w:rsidR="00E30C83">
        <w:t>for den prehospitale tjenesten både</w:t>
      </w:r>
      <w:r w:rsidR="00AC3B4E">
        <w:t xml:space="preserve"> i kommunikasjon med publikum og </w:t>
      </w:r>
      <w:r w:rsidR="00AF19F7">
        <w:t xml:space="preserve">for bruk mellom helsepersonell. </w:t>
      </w:r>
      <w:r w:rsidR="004F726D">
        <w:t>Siden</w:t>
      </w:r>
      <w:r w:rsidR="00EE09FA">
        <w:t xml:space="preserve"> HDO</w:t>
      </w:r>
      <w:r w:rsidR="005729B0">
        <w:t xml:space="preserve"> med sine tjenester</w:t>
      </w:r>
      <w:r w:rsidR="00EE09FA">
        <w:t xml:space="preserve"> allerede </w:t>
      </w:r>
      <w:r w:rsidR="00377706">
        <w:t xml:space="preserve">er </w:t>
      </w:r>
      <w:r w:rsidR="00210915">
        <w:t xml:space="preserve">bredt representert både på </w:t>
      </w:r>
      <w:r w:rsidR="0050186B">
        <w:t>kommunikasjonssentralene</w:t>
      </w:r>
      <w:r w:rsidR="00210915">
        <w:t xml:space="preserve">, ute i ambulansene og </w:t>
      </w:r>
      <w:r w:rsidR="005729B0">
        <w:t xml:space="preserve">hos leger i vakt </w:t>
      </w:r>
      <w:r w:rsidR="009D6812">
        <w:t xml:space="preserve">ligger det </w:t>
      </w:r>
      <w:r w:rsidR="007044BC">
        <w:t>synergier</w:t>
      </w:r>
      <w:r w:rsidR="009D6812">
        <w:t xml:space="preserve"> i å </w:t>
      </w:r>
      <w:r w:rsidR="00537346">
        <w:t>legge</w:t>
      </w:r>
      <w:r w:rsidR="00774E47">
        <w:t xml:space="preserve"> driften av</w:t>
      </w:r>
      <w:r w:rsidR="00537346">
        <w:t xml:space="preserve"> eksisterende og fremtidige </w:t>
      </w:r>
      <w:r w:rsidR="007044BC">
        <w:t xml:space="preserve">beslutningsstøtteverktøy til HDO. </w:t>
      </w:r>
      <w:r w:rsidR="00532836">
        <w:t xml:space="preserve">Et </w:t>
      </w:r>
      <w:r w:rsidR="00EB7370">
        <w:t xml:space="preserve">eksempel </w:t>
      </w:r>
      <w:r w:rsidR="00DF390C">
        <w:t xml:space="preserve">på en slik tjeneste som </w:t>
      </w:r>
      <w:r w:rsidR="001072F4">
        <w:t xml:space="preserve">flere helseforetak har startet å teste ut er eStroke. </w:t>
      </w:r>
      <w:r w:rsidR="001072F4" w:rsidRPr="001072F4">
        <w:t>eS</w:t>
      </w:r>
      <w:r w:rsidR="009756D5">
        <w:t>troke</w:t>
      </w:r>
      <w:r w:rsidR="001072F4" w:rsidRPr="001072F4">
        <w:t xml:space="preserve"> er en app utviklet av Stiftelsen Norsk Luftambulanse. Den fungerer som et hjelpemiddel for avanserte hjerneslagundersøkelser utenfor sykehuset, basert på NIHSS-undersøkelser. Målet er å oppdage flere hjerneslag tidligere, noe som kan redde både liv og livskvalitet for mange</w:t>
      </w:r>
      <w:r w:rsidR="00AF4CBC">
        <w:t xml:space="preserve"> pasienter. </w:t>
      </w:r>
    </w:p>
    <w:p w14:paraId="7B693F85" w14:textId="37EED256" w:rsidR="001237C6" w:rsidRPr="0057347B" w:rsidRDefault="001237C6" w:rsidP="00E76CC4">
      <w:r>
        <w:t xml:space="preserve">HDO tror at </w:t>
      </w:r>
      <w:r w:rsidR="006E3B33">
        <w:t xml:space="preserve">beslutningsstøtteverktøy </w:t>
      </w:r>
      <w:r w:rsidR="00B24978">
        <w:t xml:space="preserve">for prehospital sektor </w:t>
      </w:r>
      <w:r w:rsidR="00A225E0">
        <w:t>vil utvikle seg raskt i ØLP perioden</w:t>
      </w:r>
      <w:r w:rsidR="00B24978">
        <w:t xml:space="preserve"> i samsvar med stadig forbedret KI teknologi. </w:t>
      </w:r>
      <w:r w:rsidR="00AB122A">
        <w:t xml:space="preserve">Det forventes å ligge synergier i å </w:t>
      </w:r>
      <w:r w:rsidR="0031004C">
        <w:t xml:space="preserve">se på bruk av felles verktøy i kommune- og spesialisthelsetjenesten slik som det allerede er gjort </w:t>
      </w:r>
      <w:r w:rsidR="008073BA">
        <w:t xml:space="preserve">for </w:t>
      </w:r>
      <w:r w:rsidR="001C0CF4">
        <w:t xml:space="preserve">videoløsninger. </w:t>
      </w:r>
    </w:p>
    <w:p w14:paraId="2D544E21" w14:textId="77777777" w:rsidR="006C5037" w:rsidRDefault="005F548F" w:rsidP="00E76CC4">
      <w:pPr>
        <w:rPr>
          <w:b/>
          <w:bCs/>
        </w:rPr>
      </w:pPr>
      <w:r w:rsidRPr="003661BE">
        <w:rPr>
          <w:b/>
          <w:bCs/>
        </w:rPr>
        <w:t>Satsning:</w:t>
      </w:r>
      <w:r w:rsidR="00161D24" w:rsidRPr="003661BE">
        <w:rPr>
          <w:b/>
          <w:bCs/>
        </w:rPr>
        <w:t xml:space="preserve"> </w:t>
      </w:r>
      <w:r w:rsidR="00253147" w:rsidRPr="003661BE">
        <w:rPr>
          <w:b/>
          <w:bCs/>
        </w:rPr>
        <w:t>KI teknologi til opplæring av HDOs produkter</w:t>
      </w:r>
      <w:r w:rsidRPr="003661BE">
        <w:rPr>
          <w:b/>
          <w:bCs/>
        </w:rPr>
        <w:t xml:space="preserve"> </w:t>
      </w:r>
    </w:p>
    <w:p w14:paraId="361F1F0A" w14:textId="77777777" w:rsidR="008A408C" w:rsidRDefault="00E71664" w:rsidP="00E76CC4">
      <w:r>
        <w:t>Opplæring h</w:t>
      </w:r>
      <w:r w:rsidR="00473FE2">
        <w:t xml:space="preserve">ar vært en viktig tjeneste som HDO har bistått helsetjenesten med siden introduksjon av </w:t>
      </w:r>
      <w:r w:rsidR="003B4300">
        <w:t xml:space="preserve">radioterminaler og kontrollrom tilknyttet Nødnett. </w:t>
      </w:r>
      <w:r w:rsidR="00F61A29">
        <w:t xml:space="preserve">Gjennom en egen opplæringsenhet </w:t>
      </w:r>
      <w:r w:rsidR="006811BD">
        <w:t xml:space="preserve">har nødvendig kurs og opplæringsmateriell for </w:t>
      </w:r>
      <w:r w:rsidR="006A4F7C">
        <w:t xml:space="preserve">at operatører skal tilfredsstille krav til bruk av </w:t>
      </w:r>
      <w:r w:rsidR="00B337B6">
        <w:t xml:space="preserve">Nødnett blitt utarbeidet og kontinuerlig oppdatert. </w:t>
      </w:r>
      <w:r w:rsidR="00236292">
        <w:t xml:space="preserve">I tillegg har HDO </w:t>
      </w:r>
      <w:r w:rsidR="00D52B6F">
        <w:t xml:space="preserve">stått for opplæring av </w:t>
      </w:r>
      <w:r w:rsidR="00CC3456">
        <w:t>godkjente instruktører som har gjennomført lokal opplæring på sin egen arbeidsplass.</w:t>
      </w:r>
    </w:p>
    <w:p w14:paraId="2BB1A895" w14:textId="62F68FBB" w:rsidR="001C0CF4" w:rsidRPr="001C0CF4" w:rsidRDefault="00486DA0" w:rsidP="00E76CC4">
      <w:r>
        <w:lastRenderedPageBreak/>
        <w:t xml:space="preserve">Som et ledd </w:t>
      </w:r>
      <w:r w:rsidR="00C75DF7">
        <w:t>i</w:t>
      </w:r>
      <w:r>
        <w:t xml:space="preserve"> HDO sitt opplæringskonsept er det etablert et eget opplæringssenter</w:t>
      </w:r>
      <w:r w:rsidR="008A39B6">
        <w:t xml:space="preserve"> hvor instruktørkursene gjennomføres og</w:t>
      </w:r>
      <w:r>
        <w:t xml:space="preserve"> som </w:t>
      </w:r>
      <w:r w:rsidR="008A39B6">
        <w:t>i tillegg kan bestilles og brukes av de som ønsker det</w:t>
      </w:r>
      <w:r w:rsidR="00C75DF7">
        <w:t xml:space="preserve"> når det er ledig kapasitet.</w:t>
      </w:r>
      <w:r w:rsidR="004B1B4F">
        <w:t xml:space="preserve"> </w:t>
      </w:r>
      <w:r w:rsidR="002778C2">
        <w:t xml:space="preserve">Med innføring av </w:t>
      </w:r>
      <w:r w:rsidR="00452769">
        <w:t xml:space="preserve">LifeX som ny kontrollromsløsning vil HDO </w:t>
      </w:r>
      <w:r w:rsidR="001334E2">
        <w:t xml:space="preserve">gjennomgå hvordan opplæring kan gjennomføres på en mest mulig effektiv måte som i tillegg gir best mulig læringsutbytte for operatørene. </w:t>
      </w:r>
      <w:r w:rsidR="00EE23EA">
        <w:t xml:space="preserve">I tillegg til å trene operatørene på å bruke </w:t>
      </w:r>
      <w:r w:rsidR="00904B2F">
        <w:t xml:space="preserve">de verktøyene HDO leverer </w:t>
      </w:r>
      <w:r w:rsidR="00B06B5E">
        <w:t xml:space="preserve">kan det </w:t>
      </w:r>
      <w:r w:rsidR="00973A34">
        <w:t>være</w:t>
      </w:r>
      <w:r w:rsidR="001856AA">
        <w:t xml:space="preserve"> </w:t>
      </w:r>
      <w:r w:rsidR="004839AD">
        <w:t xml:space="preserve">synergier i å se på hvordan de samme verktøyene kan benyttes til å </w:t>
      </w:r>
      <w:r w:rsidR="00914FC1">
        <w:t xml:space="preserve">trene operatørene i hvordan de skal </w:t>
      </w:r>
      <w:r w:rsidR="00CF17E3">
        <w:t>håndter</w:t>
      </w:r>
      <w:r w:rsidR="00914FC1">
        <w:t xml:space="preserve"> og bistå innringerne fra et helsefaglig ståsted. </w:t>
      </w:r>
      <w:r w:rsidR="00973A34">
        <w:t xml:space="preserve">KI teknologi er en viktig driver i hvordan </w:t>
      </w:r>
      <w:r w:rsidR="000829CB">
        <w:t>maskiner kan brukes til å simulere faktiske pasientforløp</w:t>
      </w:r>
      <w:r w:rsidR="00F01969">
        <w:t xml:space="preserve">. </w:t>
      </w:r>
      <w:r w:rsidR="00F43A83">
        <w:t xml:space="preserve">HDO ønsker i ØLP perioden å utrede samme med helsetjenesten hvordan </w:t>
      </w:r>
      <w:r w:rsidR="008002AD">
        <w:t>det nye nasjonale opplæringskonseptet for kontrollrom også kan understøtte et bredere opplæringsbehov</w:t>
      </w:r>
      <w:r w:rsidR="00CE5D50">
        <w:t>.</w:t>
      </w:r>
    </w:p>
    <w:p w14:paraId="315560F4" w14:textId="546E7A3D" w:rsidR="00B62CF8" w:rsidRPr="003661BE" w:rsidRDefault="00253147" w:rsidP="00E76CC4">
      <w:pPr>
        <w:rPr>
          <w:b/>
          <w:bCs/>
        </w:rPr>
      </w:pPr>
      <w:r w:rsidRPr="003661BE">
        <w:rPr>
          <w:b/>
          <w:bCs/>
        </w:rPr>
        <w:t>Satsning: Utvikle bruk av ny teknologi inkludert KI i nødmeldetjenesten</w:t>
      </w:r>
    </w:p>
    <w:p w14:paraId="4B7A0AEB" w14:textId="5291355D" w:rsidR="000A56C0" w:rsidRDefault="00D10A9B" w:rsidP="00756464">
      <w:pPr>
        <w:spacing w:line="276" w:lineRule="auto"/>
      </w:pPr>
      <w:r>
        <w:t xml:space="preserve">I samsvar med </w:t>
      </w:r>
      <w:r w:rsidR="00FC1526">
        <w:t xml:space="preserve">HDO sitt målbilde og strategiske retning, </w:t>
      </w:r>
      <w:r w:rsidR="00C32101">
        <w:t xml:space="preserve">og </w:t>
      </w:r>
      <w:r w:rsidR="00FC1526">
        <w:t xml:space="preserve">i samsvar med </w:t>
      </w:r>
      <w:r w:rsidR="00C32101">
        <w:t xml:space="preserve">nasjonal helse og samhandlingsplan er det </w:t>
      </w:r>
      <w:r w:rsidR="00994457">
        <w:t xml:space="preserve">stort fokus på å løse tjenestens utfordringer med bruk av teknologi. </w:t>
      </w:r>
      <w:r w:rsidR="00E651A0">
        <w:t xml:space="preserve">En del viktige føringer er oppsummert </w:t>
      </w:r>
      <w:r w:rsidR="002D3374">
        <w:t xml:space="preserve">i dette dokumentets kapittel 3.2.1 </w:t>
      </w:r>
      <w:r w:rsidR="007B4FD3">
        <w:t>–</w:t>
      </w:r>
      <w:r w:rsidR="002D3374">
        <w:t xml:space="preserve"> </w:t>
      </w:r>
      <w:r w:rsidR="007B4FD3">
        <w:t xml:space="preserve">3.2.4. </w:t>
      </w:r>
      <w:r w:rsidR="00F03056">
        <w:t xml:space="preserve">HDO arbeider tett på </w:t>
      </w:r>
      <w:r w:rsidR="00A62862">
        <w:t xml:space="preserve">nødmeldetjenesten og sitter samtidig på en stor teknologisk kompetanse. </w:t>
      </w:r>
      <w:r w:rsidR="000C11AA">
        <w:t>Arbeide</w:t>
      </w:r>
      <w:r w:rsidR="007B4FD3">
        <w:t>t</w:t>
      </w:r>
      <w:r w:rsidR="000C11AA">
        <w:t xml:space="preserve"> med å definere hva nytt nødnett skal være og hvordan det skal implementeres i nødmeldetjenesten </w:t>
      </w:r>
      <w:r w:rsidR="001A0FE9">
        <w:t xml:space="preserve">forventes å </w:t>
      </w:r>
      <w:r w:rsidR="00033BA4">
        <w:t>av</w:t>
      </w:r>
      <w:r w:rsidR="008C44CB">
        <w:t>dekke</w:t>
      </w:r>
      <w:r w:rsidR="001A0FE9">
        <w:t xml:space="preserve"> nye muligheter for sikrere og bedre pasientbehandling en</w:t>
      </w:r>
      <w:r w:rsidR="00AF489F">
        <w:t>n</w:t>
      </w:r>
      <w:r w:rsidR="001A0FE9">
        <w:t xml:space="preserve"> </w:t>
      </w:r>
      <w:r w:rsidR="009A7593">
        <w:t>det man har i dag.</w:t>
      </w:r>
      <w:r w:rsidR="00C407B3">
        <w:t xml:space="preserve"> HDO ønsker å bistå </w:t>
      </w:r>
      <w:r w:rsidR="00955BDE">
        <w:t xml:space="preserve">nødmeldetjenesten med å </w:t>
      </w:r>
      <w:r w:rsidR="005D77E1">
        <w:t xml:space="preserve">løse de viktige behovene de har og som </w:t>
      </w:r>
      <w:r w:rsidR="00A2274B">
        <w:t xml:space="preserve">tydeliggjøres gjennom de store nasjonale arbeidene som pågår. </w:t>
      </w:r>
      <w:r w:rsidR="00AD7416">
        <w:t xml:space="preserve">KI støtte inn i verktøy </w:t>
      </w:r>
      <w:r w:rsidR="00055994">
        <w:t>HDO allerede tilbyr eller kan tilby i fremtiden anses i så måte som viktig</w:t>
      </w:r>
      <w:r w:rsidR="00550FA5">
        <w:t xml:space="preserve">e bidrag til å </w:t>
      </w:r>
      <w:r w:rsidR="00FD79B7">
        <w:t xml:space="preserve">løse arbeidsoppgaver på en </w:t>
      </w:r>
      <w:r w:rsidR="009215ED">
        <w:t xml:space="preserve">bedre og mer effektiv måte. </w:t>
      </w:r>
    </w:p>
    <w:p w14:paraId="4570872C" w14:textId="77777777" w:rsidR="00BF37C5" w:rsidRPr="00C8534C" w:rsidRDefault="00BF37C5" w:rsidP="00BF37C5">
      <w:pPr>
        <w:spacing w:line="276" w:lineRule="auto"/>
      </w:pPr>
    </w:p>
    <w:p w14:paraId="6F6EAD5D" w14:textId="0636E6C6" w:rsidR="00991950" w:rsidRPr="00322B99" w:rsidRDefault="00991950" w:rsidP="003661BE">
      <w:pPr>
        <w:pStyle w:val="Overskrift1"/>
      </w:pPr>
      <w:bookmarkStart w:id="79" w:name="_Toc161407443"/>
      <w:r w:rsidRPr="00322B99">
        <w:t>Lånefinansiering</w:t>
      </w:r>
      <w:r w:rsidR="006D016A">
        <w:t xml:space="preserve"> og kontantstrøm</w:t>
      </w:r>
      <w:bookmarkEnd w:id="79"/>
    </w:p>
    <w:p w14:paraId="03FDBD9A" w14:textId="7F77A999" w:rsidR="002E60B7" w:rsidRDefault="002C2659" w:rsidP="00756464">
      <w:pPr>
        <w:spacing w:line="276" w:lineRule="auto"/>
      </w:pPr>
      <w:r>
        <w:t xml:space="preserve">I følge </w:t>
      </w:r>
      <w:r w:rsidR="00833335">
        <w:t xml:space="preserve">HDOs </w:t>
      </w:r>
      <w:r>
        <w:t>vedtekte</w:t>
      </w:r>
      <w:r w:rsidR="00833335">
        <w:t>r</w:t>
      </w:r>
      <w:r>
        <w:t xml:space="preserve"> </w:t>
      </w:r>
      <w:r w:rsidR="00671C29">
        <w:t xml:space="preserve">skal </w:t>
      </w:r>
      <w:r w:rsidR="001B1D0C">
        <w:t xml:space="preserve">HDO </w:t>
      </w:r>
      <w:r>
        <w:t>ta opp lån fra de regionale</w:t>
      </w:r>
      <w:r w:rsidR="008D1DD5">
        <w:t xml:space="preserve"> helseforetakene (eierne).</w:t>
      </w:r>
      <w:r>
        <w:t xml:space="preserve"> </w:t>
      </w:r>
      <w:r w:rsidR="00671C29">
        <w:t>Dette er en styrke for å kunne etablere gode og sammenhengende tjenester og løsninger mellom spesialist- og kommunehelsetjenesten</w:t>
      </w:r>
      <w:r w:rsidR="002E60B7">
        <w:t xml:space="preserve"> iht</w:t>
      </w:r>
      <w:r w:rsidR="00DA479C">
        <w:t>.</w:t>
      </w:r>
      <w:r w:rsidR="002E60B7">
        <w:t xml:space="preserve"> Nasjonal helse- og </w:t>
      </w:r>
      <w:r w:rsidR="0086349F">
        <w:t>samhandlingsplan</w:t>
      </w:r>
      <w:r w:rsidR="002E60B7">
        <w:t>.</w:t>
      </w:r>
      <w:r w:rsidR="00671C29">
        <w:t xml:space="preserve"> </w:t>
      </w:r>
    </w:p>
    <w:p w14:paraId="385F7751" w14:textId="3D66E135" w:rsidR="002474A5" w:rsidRDefault="00C76073" w:rsidP="00756464">
      <w:pPr>
        <w:spacing w:line="276" w:lineRule="auto"/>
        <w:rPr>
          <w:highlight w:val="yellow"/>
        </w:rPr>
      </w:pPr>
      <w:r w:rsidRPr="00C76073">
        <w:t>Basert</w:t>
      </w:r>
      <w:r w:rsidR="00A66355">
        <w:t xml:space="preserve"> </w:t>
      </w:r>
      <w:r w:rsidRPr="00C76073">
        <w:t>på</w:t>
      </w:r>
      <w:r w:rsidR="00A66355">
        <w:t xml:space="preserve"> </w:t>
      </w:r>
      <w:r w:rsidRPr="00C76073">
        <w:t>vedtatte</w:t>
      </w:r>
      <w:r w:rsidR="00A66355">
        <w:t xml:space="preserve"> </w:t>
      </w:r>
      <w:r w:rsidRPr="00C76073">
        <w:t>og</w:t>
      </w:r>
      <w:r w:rsidR="00A66355">
        <w:t xml:space="preserve"> </w:t>
      </w:r>
      <w:r w:rsidRPr="00C76073">
        <w:t>planlagte</w:t>
      </w:r>
      <w:r w:rsidR="00A66355">
        <w:t xml:space="preserve"> </w:t>
      </w:r>
      <w:r w:rsidRPr="00C76073">
        <w:t>investeringer</w:t>
      </w:r>
      <w:r w:rsidR="00A66355">
        <w:t xml:space="preserve"> </w:t>
      </w:r>
      <w:r w:rsidRPr="00C76073">
        <w:t>vil</w:t>
      </w:r>
      <w:r w:rsidR="00A66355">
        <w:t xml:space="preserve"> </w:t>
      </w:r>
      <w:r w:rsidRPr="00C76073">
        <w:t>det</w:t>
      </w:r>
      <w:r w:rsidR="00A66355">
        <w:t xml:space="preserve"> </w:t>
      </w:r>
      <w:r w:rsidRPr="00C76073">
        <w:t>være</w:t>
      </w:r>
      <w:r w:rsidR="00A66355">
        <w:t xml:space="preserve"> </w:t>
      </w:r>
      <w:r w:rsidRPr="00C76073">
        <w:t>behov</w:t>
      </w:r>
      <w:r w:rsidR="00A66355">
        <w:t xml:space="preserve"> </w:t>
      </w:r>
      <w:r w:rsidRPr="00C76073">
        <w:t>for</w:t>
      </w:r>
      <w:r w:rsidR="00A66355">
        <w:t xml:space="preserve"> </w:t>
      </w:r>
      <w:r w:rsidRPr="00C76073">
        <w:t>lånefinansiering</w:t>
      </w:r>
      <w:r w:rsidR="00115131">
        <w:t xml:space="preserve"> i ØLP-perioden</w:t>
      </w:r>
      <w:r w:rsidRPr="00C76073">
        <w:t>.</w:t>
      </w:r>
      <w:r w:rsidR="00B065F3">
        <w:t xml:space="preserve"> </w:t>
      </w:r>
      <w:r w:rsidR="002474A5">
        <w:t>Låne</w:t>
      </w:r>
      <w:r w:rsidR="00B065F3">
        <w:t>-</w:t>
      </w:r>
      <w:r w:rsidR="002474A5">
        <w:t>finansieringen i økonomiplanperioden forutsetter en nedbetalingstid ove</w:t>
      </w:r>
      <w:r w:rsidR="002360B2">
        <w:t xml:space="preserve">r </w:t>
      </w:r>
      <w:r w:rsidR="00CA35F3">
        <w:t>5</w:t>
      </w:r>
      <w:r w:rsidR="002474A5">
        <w:t xml:space="preserve"> år</w:t>
      </w:r>
      <w:r w:rsidR="002360B2">
        <w:t xml:space="preserve">. </w:t>
      </w:r>
    </w:p>
    <w:p w14:paraId="41712502" w14:textId="77777777" w:rsidR="00EA3780" w:rsidRDefault="00EA3780" w:rsidP="00D377B3">
      <w:pPr>
        <w:pStyle w:val="Bildetekst"/>
        <w:keepNext/>
      </w:pPr>
    </w:p>
    <w:p w14:paraId="27DA6AF0" w14:textId="3150CA16" w:rsidR="007A0273" w:rsidRDefault="654A0FBE" w:rsidP="007A0273">
      <w:pPr>
        <w:jc w:val="center"/>
      </w:pPr>
      <w:r>
        <w:rPr>
          <w:noProof/>
        </w:rPr>
        <w:drawing>
          <wp:inline distT="0" distB="0" distL="0" distR="0" wp14:anchorId="340889C5" wp14:editId="22680E87">
            <wp:extent cx="3506470" cy="1304290"/>
            <wp:effectExtent l="0" t="0" r="0" b="0"/>
            <wp:docPr id="6838216"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06470" cy="1304290"/>
                    </a:xfrm>
                    <a:prstGeom prst="rect">
                      <a:avLst/>
                    </a:prstGeom>
                  </pic:spPr>
                </pic:pic>
              </a:graphicData>
            </a:graphic>
          </wp:inline>
        </w:drawing>
      </w:r>
    </w:p>
    <w:p w14:paraId="5909127F" w14:textId="57FD82DD" w:rsidR="00D728FE" w:rsidRDefault="005F2789" w:rsidP="007D5A74">
      <w:pPr>
        <w:pStyle w:val="Bildetekst"/>
        <w:rPr>
          <w:i w:val="0"/>
          <w:szCs w:val="20"/>
        </w:rPr>
      </w:pPr>
      <w:bookmarkStart w:id="80" w:name="_Ref130561432"/>
      <w:bookmarkStart w:id="81" w:name="_Toc130555977"/>
      <w:bookmarkStart w:id="82" w:name="_Toc130564189"/>
      <w:r>
        <w:t xml:space="preserve">Tabell </w:t>
      </w:r>
      <w:bookmarkEnd w:id="80"/>
      <w:r w:rsidR="005B137A">
        <w:t>7</w:t>
      </w:r>
      <w:r w:rsidR="007D5A74">
        <w:t>.</w:t>
      </w:r>
      <w:r>
        <w:t xml:space="preserve"> </w:t>
      </w:r>
      <w:r w:rsidRPr="006E00DD">
        <w:t>Låne</w:t>
      </w:r>
      <w:r w:rsidR="002360B2" w:rsidRPr="006E00DD">
        <w:t>behov i økonomiplanperioden 202</w:t>
      </w:r>
      <w:r w:rsidR="00030093">
        <w:t>5</w:t>
      </w:r>
      <w:bookmarkEnd w:id="81"/>
      <w:bookmarkEnd w:id="82"/>
      <w:r w:rsidR="002360B2" w:rsidRPr="006E00DD">
        <w:t>-202</w:t>
      </w:r>
      <w:r w:rsidR="00030093">
        <w:t>8</w:t>
      </w:r>
      <w:r w:rsidR="007D5A74">
        <w:t>.</w:t>
      </w:r>
    </w:p>
    <w:p w14:paraId="7EA1476D" w14:textId="6C57F21D" w:rsidR="005D2DD6" w:rsidRDefault="005D2DD6"/>
    <w:p w14:paraId="4E900004" w14:textId="376CC50F" w:rsidR="006028EE" w:rsidRPr="00610445" w:rsidRDefault="006028EE" w:rsidP="00756464">
      <w:pPr>
        <w:spacing w:line="276" w:lineRule="auto"/>
      </w:pPr>
      <w:bookmarkStart w:id="83" w:name="_Toc33432809"/>
      <w:bookmarkStart w:id="84" w:name="_Toc33432810"/>
      <w:bookmarkStart w:id="85" w:name="_Toc33432811"/>
      <w:bookmarkStart w:id="86" w:name="_Toc33432812"/>
      <w:bookmarkStart w:id="87" w:name="_Toc33432813"/>
      <w:bookmarkStart w:id="88" w:name="_Toc33432814"/>
      <w:bookmarkStart w:id="89" w:name="_Toc33432815"/>
      <w:bookmarkStart w:id="90" w:name="_Toc33432816"/>
      <w:bookmarkStart w:id="91" w:name="_Toc98256292"/>
      <w:bookmarkStart w:id="92" w:name="_Toc98257595"/>
      <w:bookmarkStart w:id="93" w:name="_Toc98256293"/>
      <w:bookmarkStart w:id="94" w:name="_Toc98257596"/>
      <w:bookmarkStart w:id="95" w:name="_Toc98256294"/>
      <w:bookmarkStart w:id="96" w:name="_Toc98257597"/>
      <w:bookmarkStart w:id="97" w:name="_Toc98256295"/>
      <w:bookmarkStart w:id="98" w:name="_Toc98257598"/>
      <w:bookmarkStart w:id="99" w:name="_Toc98256296"/>
      <w:bookmarkStart w:id="100" w:name="_Toc98257599"/>
      <w:bookmarkStart w:id="101" w:name="_Toc98256297"/>
      <w:bookmarkStart w:id="102" w:name="_Toc98257600"/>
      <w:bookmarkStart w:id="103" w:name="_Toc98256298"/>
      <w:bookmarkStart w:id="104" w:name="_Toc98257601"/>
      <w:bookmarkStart w:id="105" w:name="_Toc98256299"/>
      <w:bookmarkStart w:id="106" w:name="_Toc98257602"/>
      <w:bookmarkStart w:id="107" w:name="_Toc98256300"/>
      <w:bookmarkStart w:id="108" w:name="_Toc98257603"/>
      <w:bookmarkStart w:id="109" w:name="_Toc98256301"/>
      <w:bookmarkStart w:id="110" w:name="_Toc9825760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sectPr w:rsidR="006028EE" w:rsidRPr="00610445" w:rsidSect="008F1D8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4EC4" w14:textId="77777777" w:rsidR="008F1D8B" w:rsidRDefault="008F1D8B" w:rsidP="00AA1128">
      <w:pPr>
        <w:spacing w:after="0" w:line="240" w:lineRule="auto"/>
      </w:pPr>
      <w:r>
        <w:separator/>
      </w:r>
    </w:p>
  </w:endnote>
  <w:endnote w:type="continuationSeparator" w:id="0">
    <w:p w14:paraId="260D2417" w14:textId="77777777" w:rsidR="008F1D8B" w:rsidRDefault="008F1D8B" w:rsidP="00AA1128">
      <w:pPr>
        <w:spacing w:after="0" w:line="240" w:lineRule="auto"/>
      </w:pPr>
      <w:r>
        <w:continuationSeparator/>
      </w:r>
    </w:p>
  </w:endnote>
  <w:endnote w:type="continuationNotice" w:id="1">
    <w:p w14:paraId="495B9BCA" w14:textId="77777777" w:rsidR="008F1D8B" w:rsidRDefault="008F1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FC36" w14:textId="77777777" w:rsidR="00A6096D" w:rsidRDefault="00A609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D8B5" w14:textId="77777777" w:rsidR="00D22780" w:rsidRDefault="00F1717D">
    <w:pPr>
      <w:pStyle w:val="Bunntekst"/>
      <w:jc w:val="center"/>
    </w:pPr>
    <w:sdt>
      <w:sdtPr>
        <w:id w:val="990441255"/>
        <w:docPartObj>
          <w:docPartGallery w:val="Page Numbers (Bottom of Page)"/>
          <w:docPartUnique/>
        </w:docPartObj>
      </w:sdtPr>
      <w:sdtEndPr/>
      <w:sdtContent>
        <w:r w:rsidR="00D22780">
          <w:fldChar w:fldCharType="begin"/>
        </w:r>
        <w:r w:rsidR="00D22780">
          <w:instrText>PAGE   \* MERGEFORMAT</w:instrText>
        </w:r>
        <w:r w:rsidR="00D22780">
          <w:fldChar w:fldCharType="separate"/>
        </w:r>
        <w:r w:rsidR="00D22780">
          <w:rPr>
            <w:noProof/>
          </w:rPr>
          <w:t>19</w:t>
        </w:r>
        <w:r w:rsidR="00D22780">
          <w:fldChar w:fldCharType="end"/>
        </w:r>
      </w:sdtContent>
    </w:sdt>
  </w:p>
  <w:p w14:paraId="36BA6874" w14:textId="77777777" w:rsidR="00D22780" w:rsidRDefault="00D227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A22A" w14:textId="77777777" w:rsidR="00A6096D" w:rsidRDefault="00A609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6A6A" w14:textId="77777777" w:rsidR="008F1D8B" w:rsidRDefault="008F1D8B" w:rsidP="00AA1128">
      <w:pPr>
        <w:spacing w:after="0" w:line="240" w:lineRule="auto"/>
      </w:pPr>
      <w:r>
        <w:separator/>
      </w:r>
    </w:p>
  </w:footnote>
  <w:footnote w:type="continuationSeparator" w:id="0">
    <w:p w14:paraId="18459424" w14:textId="77777777" w:rsidR="008F1D8B" w:rsidRDefault="008F1D8B" w:rsidP="00AA1128">
      <w:pPr>
        <w:spacing w:after="0" w:line="240" w:lineRule="auto"/>
      </w:pPr>
      <w:r>
        <w:continuationSeparator/>
      </w:r>
    </w:p>
  </w:footnote>
  <w:footnote w:type="continuationNotice" w:id="1">
    <w:p w14:paraId="7C0FA3E3" w14:textId="77777777" w:rsidR="008F1D8B" w:rsidRDefault="008F1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E227" w14:textId="77777777" w:rsidR="00A6096D" w:rsidRDefault="00A609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DC5" w14:textId="63193785" w:rsidR="00B43DBE" w:rsidRDefault="00B43DBE">
    <w:pPr>
      <w:pStyle w:val="Topptekst"/>
    </w:pPr>
    <w:r w:rsidRPr="00845927">
      <w:rPr>
        <w:rFonts w:ascii="Calibri" w:hAnsi="Calibri"/>
        <w:noProof/>
        <w:color w:val="2B579A"/>
        <w:shd w:val="clear" w:color="auto" w:fill="E6E6E6"/>
        <w:lang w:eastAsia="nb-NO"/>
      </w:rPr>
      <w:drawing>
        <wp:anchor distT="0" distB="0" distL="114300" distR="114300" simplePos="0" relativeHeight="251658240" behindDoc="1" locked="0" layoutInCell="1" allowOverlap="1" wp14:anchorId="2C94CBC7" wp14:editId="50C74A15">
          <wp:simplePos x="0" y="0"/>
          <wp:positionH relativeFrom="margin">
            <wp:align>right</wp:align>
          </wp:positionH>
          <wp:positionV relativeFrom="paragraph">
            <wp:posOffset>-147320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Pictur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3B0B" w14:textId="373AC76D" w:rsidR="00F67018" w:rsidRDefault="00F670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4CE" w14:textId="77777777" w:rsidR="00A6096D" w:rsidRDefault="00A6096D">
    <w:pPr>
      <w:pStyle w:val="Topptekst"/>
    </w:pPr>
  </w:p>
</w:hdr>
</file>

<file path=word/intelligence2.xml><?xml version="1.0" encoding="utf-8"?>
<int2:intelligence xmlns:int2="http://schemas.microsoft.com/office/intelligence/2020/intelligence" xmlns:oel="http://schemas.microsoft.com/office/2019/extlst">
  <int2:observations>
    <int2:textHash int2:hashCode="UDu50JLvBWN3Ml" int2:id="BVIZaZNN">
      <int2:state int2:value="Rejected" int2:type="AugLoop_Text_Critique"/>
    </int2:textHash>
    <int2:textHash int2:hashCode="WC8aavFOnMV6Rw" int2:id="zpvSTKN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B8C"/>
    <w:multiLevelType w:val="hybridMultilevel"/>
    <w:tmpl w:val="B24C9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0F1C6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A2838"/>
    <w:multiLevelType w:val="hybridMultilevel"/>
    <w:tmpl w:val="2C1EE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5F2C26"/>
    <w:multiLevelType w:val="multilevel"/>
    <w:tmpl w:val="395628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E1AE6"/>
    <w:multiLevelType w:val="hybridMultilevel"/>
    <w:tmpl w:val="2A1A6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917382"/>
    <w:multiLevelType w:val="hybridMultilevel"/>
    <w:tmpl w:val="2F5C45EC"/>
    <w:lvl w:ilvl="0" w:tplc="7E7CF1E4">
      <w:start w:val="1"/>
      <w:numFmt w:val="bullet"/>
      <w:lvlText w:val=""/>
      <w:lvlJc w:val="left"/>
      <w:pPr>
        <w:ind w:left="1428" w:hanging="360"/>
      </w:pPr>
      <w:rPr>
        <w:rFonts w:ascii="Symbol" w:hAnsi="Symbol" w:hint="default"/>
      </w:rPr>
    </w:lvl>
    <w:lvl w:ilvl="1" w:tplc="4D4A7D0A" w:tentative="1">
      <w:start w:val="1"/>
      <w:numFmt w:val="bullet"/>
      <w:lvlText w:val="o"/>
      <w:lvlJc w:val="left"/>
      <w:pPr>
        <w:ind w:left="2148" w:hanging="360"/>
      </w:pPr>
      <w:rPr>
        <w:rFonts w:ascii="Courier New" w:hAnsi="Courier New" w:hint="default"/>
      </w:rPr>
    </w:lvl>
    <w:lvl w:ilvl="2" w:tplc="584E3CB4" w:tentative="1">
      <w:start w:val="1"/>
      <w:numFmt w:val="bullet"/>
      <w:lvlText w:val=""/>
      <w:lvlJc w:val="left"/>
      <w:pPr>
        <w:ind w:left="2868" w:hanging="360"/>
      </w:pPr>
      <w:rPr>
        <w:rFonts w:ascii="Wingdings" w:hAnsi="Wingdings" w:hint="default"/>
      </w:rPr>
    </w:lvl>
    <w:lvl w:ilvl="3" w:tplc="0F442B02" w:tentative="1">
      <w:start w:val="1"/>
      <w:numFmt w:val="bullet"/>
      <w:lvlText w:val=""/>
      <w:lvlJc w:val="left"/>
      <w:pPr>
        <w:ind w:left="3588" w:hanging="360"/>
      </w:pPr>
      <w:rPr>
        <w:rFonts w:ascii="Symbol" w:hAnsi="Symbol" w:hint="default"/>
      </w:rPr>
    </w:lvl>
    <w:lvl w:ilvl="4" w:tplc="54FE1486" w:tentative="1">
      <w:start w:val="1"/>
      <w:numFmt w:val="bullet"/>
      <w:lvlText w:val="o"/>
      <w:lvlJc w:val="left"/>
      <w:pPr>
        <w:ind w:left="4308" w:hanging="360"/>
      </w:pPr>
      <w:rPr>
        <w:rFonts w:ascii="Courier New" w:hAnsi="Courier New" w:hint="default"/>
      </w:rPr>
    </w:lvl>
    <w:lvl w:ilvl="5" w:tplc="B72A71F2" w:tentative="1">
      <w:start w:val="1"/>
      <w:numFmt w:val="bullet"/>
      <w:lvlText w:val=""/>
      <w:lvlJc w:val="left"/>
      <w:pPr>
        <w:ind w:left="5028" w:hanging="360"/>
      </w:pPr>
      <w:rPr>
        <w:rFonts w:ascii="Wingdings" w:hAnsi="Wingdings" w:hint="default"/>
      </w:rPr>
    </w:lvl>
    <w:lvl w:ilvl="6" w:tplc="E0FCD6F4" w:tentative="1">
      <w:start w:val="1"/>
      <w:numFmt w:val="bullet"/>
      <w:lvlText w:val=""/>
      <w:lvlJc w:val="left"/>
      <w:pPr>
        <w:ind w:left="5748" w:hanging="360"/>
      </w:pPr>
      <w:rPr>
        <w:rFonts w:ascii="Symbol" w:hAnsi="Symbol" w:hint="default"/>
      </w:rPr>
    </w:lvl>
    <w:lvl w:ilvl="7" w:tplc="C67AEAA6" w:tentative="1">
      <w:start w:val="1"/>
      <w:numFmt w:val="bullet"/>
      <w:lvlText w:val="o"/>
      <w:lvlJc w:val="left"/>
      <w:pPr>
        <w:ind w:left="6468" w:hanging="360"/>
      </w:pPr>
      <w:rPr>
        <w:rFonts w:ascii="Courier New" w:hAnsi="Courier New" w:hint="default"/>
      </w:rPr>
    </w:lvl>
    <w:lvl w:ilvl="8" w:tplc="8B6640E0" w:tentative="1">
      <w:start w:val="1"/>
      <w:numFmt w:val="bullet"/>
      <w:lvlText w:val=""/>
      <w:lvlJc w:val="left"/>
      <w:pPr>
        <w:ind w:left="7188" w:hanging="360"/>
      </w:pPr>
      <w:rPr>
        <w:rFonts w:ascii="Wingdings" w:hAnsi="Wingdings" w:hint="default"/>
      </w:rPr>
    </w:lvl>
  </w:abstractNum>
  <w:abstractNum w:abstractNumId="6" w15:restartNumberingAfterBreak="0">
    <w:nsid w:val="15B20E29"/>
    <w:multiLevelType w:val="hybridMultilevel"/>
    <w:tmpl w:val="172E7F98"/>
    <w:lvl w:ilvl="0" w:tplc="7CAE95A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0216FE"/>
    <w:multiLevelType w:val="hybridMultilevel"/>
    <w:tmpl w:val="929E1EEC"/>
    <w:lvl w:ilvl="0" w:tplc="6EB6AD38">
      <w:start w:val="1"/>
      <w:numFmt w:val="decimal"/>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A6A061A"/>
    <w:multiLevelType w:val="multilevel"/>
    <w:tmpl w:val="852A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259EB"/>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66005F"/>
    <w:multiLevelType w:val="multilevel"/>
    <w:tmpl w:val="8C7E20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0A051C"/>
    <w:multiLevelType w:val="multilevel"/>
    <w:tmpl w:val="196E0F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F844AAD"/>
    <w:multiLevelType w:val="multilevel"/>
    <w:tmpl w:val="E0C0BFB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E55837"/>
    <w:multiLevelType w:val="hybridMultilevel"/>
    <w:tmpl w:val="EEB65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5950AF"/>
    <w:multiLevelType w:val="hybridMultilevel"/>
    <w:tmpl w:val="A28A2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FCAD5D"/>
    <w:multiLevelType w:val="hybridMultilevel"/>
    <w:tmpl w:val="CEB3F2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6566C1"/>
    <w:multiLevelType w:val="multilevel"/>
    <w:tmpl w:val="9B325A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62A5D2F"/>
    <w:multiLevelType w:val="hybridMultilevel"/>
    <w:tmpl w:val="459CE4D0"/>
    <w:lvl w:ilvl="0" w:tplc="C3F2ADE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4D5FD5"/>
    <w:multiLevelType w:val="hybridMultilevel"/>
    <w:tmpl w:val="98B84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5D5E1A"/>
    <w:multiLevelType w:val="hybridMultilevel"/>
    <w:tmpl w:val="A5F67B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80A3631"/>
    <w:multiLevelType w:val="hybridMultilevel"/>
    <w:tmpl w:val="69FA013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1" w15:restartNumberingAfterBreak="0">
    <w:nsid w:val="2D862D7A"/>
    <w:multiLevelType w:val="multilevel"/>
    <w:tmpl w:val="AD784CF6"/>
    <w:lvl w:ilvl="0">
      <w:start w:val="2"/>
      <w:numFmt w:val="decimal"/>
      <w:lvlText w:val="%1"/>
      <w:lvlJc w:val="left"/>
      <w:pPr>
        <w:ind w:left="444" w:hanging="44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DC7653B"/>
    <w:multiLevelType w:val="hybridMultilevel"/>
    <w:tmpl w:val="138092BC"/>
    <w:lvl w:ilvl="0" w:tplc="D0D4E49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E064605"/>
    <w:multiLevelType w:val="hybridMultilevel"/>
    <w:tmpl w:val="D3C4934E"/>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4" w15:restartNumberingAfterBreak="0">
    <w:nsid w:val="2E3E43F9"/>
    <w:multiLevelType w:val="hybridMultilevel"/>
    <w:tmpl w:val="E42C26B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32756D4D"/>
    <w:multiLevelType w:val="hybridMultilevel"/>
    <w:tmpl w:val="C18E04F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6" w15:restartNumberingAfterBreak="0">
    <w:nsid w:val="377D00F2"/>
    <w:multiLevelType w:val="hybridMultilevel"/>
    <w:tmpl w:val="067CF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95E005E"/>
    <w:multiLevelType w:val="hybridMultilevel"/>
    <w:tmpl w:val="784EE25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3AA921C1"/>
    <w:multiLevelType w:val="hybridMultilevel"/>
    <w:tmpl w:val="5FAE0488"/>
    <w:lvl w:ilvl="0" w:tplc="04140001">
      <w:start w:val="1"/>
      <w:numFmt w:val="bullet"/>
      <w:lvlText w:val=""/>
      <w:lvlJc w:val="left"/>
      <w:pPr>
        <w:ind w:left="360" w:hanging="360"/>
      </w:pPr>
      <w:rPr>
        <w:rFonts w:ascii="Symbol" w:hAnsi="Symbol" w:hint="default"/>
      </w:rPr>
    </w:lvl>
    <w:lvl w:ilvl="1" w:tplc="30E89B08">
      <w:numFmt w:val="bullet"/>
      <w:lvlText w:val="•"/>
      <w:lvlJc w:val="left"/>
      <w:pPr>
        <w:ind w:left="1080" w:hanging="360"/>
      </w:pPr>
      <w:rPr>
        <w:rFonts w:ascii="Calibri" w:eastAsiaTheme="minorEastAsia" w:hAnsi="Calibri" w:cs="Calibri" w:hint="default"/>
        <w:sz w:val="18"/>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3FBB3142"/>
    <w:multiLevelType w:val="hybridMultilevel"/>
    <w:tmpl w:val="DD5003E2"/>
    <w:lvl w:ilvl="0" w:tplc="BFFEE540">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0" w15:restartNumberingAfterBreak="0">
    <w:nsid w:val="43A850B1"/>
    <w:multiLevelType w:val="hybridMultilevel"/>
    <w:tmpl w:val="A36CE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3DC1539"/>
    <w:multiLevelType w:val="hybridMultilevel"/>
    <w:tmpl w:val="5F7E00DA"/>
    <w:lvl w:ilvl="0" w:tplc="2FB806A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5E350BF"/>
    <w:multiLevelType w:val="hybridMultilevel"/>
    <w:tmpl w:val="CE02C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B74717F"/>
    <w:multiLevelType w:val="multilevel"/>
    <w:tmpl w:val="DDE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59724C"/>
    <w:multiLevelType w:val="hybridMultilevel"/>
    <w:tmpl w:val="4CE0BD8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4FC5100C"/>
    <w:multiLevelType w:val="hybridMultilevel"/>
    <w:tmpl w:val="B8E80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00C1DB8"/>
    <w:multiLevelType w:val="multilevel"/>
    <w:tmpl w:val="3782F79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7" w15:restartNumberingAfterBreak="0">
    <w:nsid w:val="50B879E9"/>
    <w:multiLevelType w:val="hybridMultilevel"/>
    <w:tmpl w:val="601A19DE"/>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38" w15:restartNumberingAfterBreak="0">
    <w:nsid w:val="511A1A66"/>
    <w:multiLevelType w:val="hybridMultilevel"/>
    <w:tmpl w:val="F12261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9" w15:restartNumberingAfterBreak="0">
    <w:nsid w:val="52815D0E"/>
    <w:multiLevelType w:val="hybridMultilevel"/>
    <w:tmpl w:val="CB0AC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75C19C4"/>
    <w:multiLevelType w:val="multilevel"/>
    <w:tmpl w:val="108407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CC65FA1"/>
    <w:multiLevelType w:val="hybridMultilevel"/>
    <w:tmpl w:val="BA20D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DA0140C"/>
    <w:multiLevelType w:val="hybridMultilevel"/>
    <w:tmpl w:val="6AE65C8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3" w15:restartNumberingAfterBreak="0">
    <w:nsid w:val="62C20390"/>
    <w:multiLevelType w:val="hybridMultilevel"/>
    <w:tmpl w:val="8E200082"/>
    <w:lvl w:ilvl="0" w:tplc="04140003">
      <w:start w:val="1"/>
      <w:numFmt w:val="bullet"/>
      <w:lvlText w:val="o"/>
      <w:lvlJc w:val="left"/>
      <w:pPr>
        <w:ind w:left="1866" w:hanging="360"/>
      </w:pPr>
      <w:rPr>
        <w:rFonts w:ascii="Courier New" w:hAnsi="Courier New" w:cs="Courier New" w:hint="default"/>
      </w:rPr>
    </w:lvl>
    <w:lvl w:ilvl="1" w:tplc="04140003">
      <w:start w:val="1"/>
      <w:numFmt w:val="bullet"/>
      <w:lvlText w:val="o"/>
      <w:lvlJc w:val="left"/>
      <w:pPr>
        <w:ind w:left="2586" w:hanging="360"/>
      </w:pPr>
      <w:rPr>
        <w:rFonts w:ascii="Courier New" w:hAnsi="Courier New" w:cs="Courier New" w:hint="default"/>
      </w:rPr>
    </w:lvl>
    <w:lvl w:ilvl="2" w:tplc="BCB89970">
      <w:numFmt w:val="bullet"/>
      <w:lvlText w:val="•"/>
      <w:lvlJc w:val="left"/>
      <w:pPr>
        <w:ind w:left="3306" w:hanging="360"/>
      </w:pPr>
      <w:rPr>
        <w:rFonts w:ascii="Calibri" w:eastAsiaTheme="minorEastAsia" w:hAnsi="Calibri" w:cs="Calibri" w:hint="default"/>
      </w:rPr>
    </w:lvl>
    <w:lvl w:ilvl="3" w:tplc="04140001" w:tentative="1">
      <w:start w:val="1"/>
      <w:numFmt w:val="bullet"/>
      <w:lvlText w:val=""/>
      <w:lvlJc w:val="left"/>
      <w:pPr>
        <w:ind w:left="4026" w:hanging="360"/>
      </w:pPr>
      <w:rPr>
        <w:rFonts w:ascii="Symbol" w:hAnsi="Symbol" w:hint="default"/>
      </w:rPr>
    </w:lvl>
    <w:lvl w:ilvl="4" w:tplc="04140003" w:tentative="1">
      <w:start w:val="1"/>
      <w:numFmt w:val="bullet"/>
      <w:lvlText w:val="o"/>
      <w:lvlJc w:val="left"/>
      <w:pPr>
        <w:ind w:left="4746" w:hanging="360"/>
      </w:pPr>
      <w:rPr>
        <w:rFonts w:ascii="Courier New" w:hAnsi="Courier New" w:cs="Courier New" w:hint="default"/>
      </w:rPr>
    </w:lvl>
    <w:lvl w:ilvl="5" w:tplc="04140005" w:tentative="1">
      <w:start w:val="1"/>
      <w:numFmt w:val="bullet"/>
      <w:lvlText w:val=""/>
      <w:lvlJc w:val="left"/>
      <w:pPr>
        <w:ind w:left="5466" w:hanging="360"/>
      </w:pPr>
      <w:rPr>
        <w:rFonts w:ascii="Wingdings" w:hAnsi="Wingdings" w:hint="default"/>
      </w:rPr>
    </w:lvl>
    <w:lvl w:ilvl="6" w:tplc="04140001" w:tentative="1">
      <w:start w:val="1"/>
      <w:numFmt w:val="bullet"/>
      <w:lvlText w:val=""/>
      <w:lvlJc w:val="left"/>
      <w:pPr>
        <w:ind w:left="6186" w:hanging="360"/>
      </w:pPr>
      <w:rPr>
        <w:rFonts w:ascii="Symbol" w:hAnsi="Symbol" w:hint="default"/>
      </w:rPr>
    </w:lvl>
    <w:lvl w:ilvl="7" w:tplc="04140003" w:tentative="1">
      <w:start w:val="1"/>
      <w:numFmt w:val="bullet"/>
      <w:lvlText w:val="o"/>
      <w:lvlJc w:val="left"/>
      <w:pPr>
        <w:ind w:left="6906" w:hanging="360"/>
      </w:pPr>
      <w:rPr>
        <w:rFonts w:ascii="Courier New" w:hAnsi="Courier New" w:cs="Courier New" w:hint="default"/>
      </w:rPr>
    </w:lvl>
    <w:lvl w:ilvl="8" w:tplc="04140005" w:tentative="1">
      <w:start w:val="1"/>
      <w:numFmt w:val="bullet"/>
      <w:lvlText w:val=""/>
      <w:lvlJc w:val="left"/>
      <w:pPr>
        <w:ind w:left="7626" w:hanging="360"/>
      </w:pPr>
      <w:rPr>
        <w:rFonts w:ascii="Wingdings" w:hAnsi="Wingdings" w:hint="default"/>
      </w:rPr>
    </w:lvl>
  </w:abstractNum>
  <w:abstractNum w:abstractNumId="44" w15:restartNumberingAfterBreak="0">
    <w:nsid w:val="663A1137"/>
    <w:multiLevelType w:val="hybridMultilevel"/>
    <w:tmpl w:val="178A85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68301BF"/>
    <w:multiLevelType w:val="hybridMultilevel"/>
    <w:tmpl w:val="612417EE"/>
    <w:lvl w:ilvl="0" w:tplc="2864D11E">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75D2943"/>
    <w:multiLevelType w:val="hybridMultilevel"/>
    <w:tmpl w:val="568234D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7" w15:restartNumberingAfterBreak="0">
    <w:nsid w:val="67980497"/>
    <w:multiLevelType w:val="hybridMultilevel"/>
    <w:tmpl w:val="52A4EF04"/>
    <w:lvl w:ilvl="0" w:tplc="2F227B7A">
      <w:start w:val="1"/>
      <w:numFmt w:val="lowerLetter"/>
      <w:lvlText w:val="%1)"/>
      <w:lvlJc w:val="left"/>
      <w:pPr>
        <w:ind w:left="644"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67E61EA5"/>
    <w:multiLevelType w:val="multilevel"/>
    <w:tmpl w:val="D0D61BC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8746C2A"/>
    <w:multiLevelType w:val="hybridMultilevel"/>
    <w:tmpl w:val="3DB01CF8"/>
    <w:lvl w:ilvl="0" w:tplc="BDBC6DDE">
      <w:numFmt w:val="bullet"/>
      <w:lvlText w:val=""/>
      <w:lvlJc w:val="left"/>
      <w:pPr>
        <w:ind w:left="1080" w:hanging="360"/>
      </w:pPr>
      <w:rPr>
        <w:rFonts w:ascii="Symbol" w:eastAsiaTheme="minorHAnsi" w:hAnsi="Symbol"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0" w15:restartNumberingAfterBreak="0">
    <w:nsid w:val="68DE6312"/>
    <w:multiLevelType w:val="hybridMultilevel"/>
    <w:tmpl w:val="5ECAF494"/>
    <w:lvl w:ilvl="0" w:tplc="5C48916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A9806CC"/>
    <w:multiLevelType w:val="multilevel"/>
    <w:tmpl w:val="3A065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DAC22F4"/>
    <w:multiLevelType w:val="hybridMultilevel"/>
    <w:tmpl w:val="57D639A0"/>
    <w:lvl w:ilvl="0" w:tplc="04140001">
      <w:start w:val="1"/>
      <w:numFmt w:val="bullet"/>
      <w:lvlText w:val=""/>
      <w:lvlJc w:val="left"/>
      <w:pPr>
        <w:ind w:left="1866" w:hanging="360"/>
      </w:pPr>
      <w:rPr>
        <w:rFonts w:ascii="Symbol" w:hAnsi="Symbol" w:hint="default"/>
      </w:rPr>
    </w:lvl>
    <w:lvl w:ilvl="1" w:tplc="04140003">
      <w:start w:val="1"/>
      <w:numFmt w:val="bullet"/>
      <w:lvlText w:val="o"/>
      <w:lvlJc w:val="left"/>
      <w:pPr>
        <w:ind w:left="2586" w:hanging="360"/>
      </w:pPr>
      <w:rPr>
        <w:rFonts w:ascii="Courier New" w:hAnsi="Courier New" w:cs="Courier New" w:hint="default"/>
      </w:rPr>
    </w:lvl>
    <w:lvl w:ilvl="2" w:tplc="04140005">
      <w:start w:val="1"/>
      <w:numFmt w:val="bullet"/>
      <w:lvlText w:val=""/>
      <w:lvlJc w:val="left"/>
      <w:pPr>
        <w:ind w:left="3306" w:hanging="360"/>
      </w:pPr>
      <w:rPr>
        <w:rFonts w:ascii="Wingdings" w:hAnsi="Wingdings" w:hint="default"/>
      </w:rPr>
    </w:lvl>
    <w:lvl w:ilvl="3" w:tplc="04140001">
      <w:start w:val="1"/>
      <w:numFmt w:val="bullet"/>
      <w:lvlText w:val=""/>
      <w:lvlJc w:val="left"/>
      <w:pPr>
        <w:ind w:left="4026" w:hanging="360"/>
      </w:pPr>
      <w:rPr>
        <w:rFonts w:ascii="Symbol" w:hAnsi="Symbol" w:hint="default"/>
      </w:rPr>
    </w:lvl>
    <w:lvl w:ilvl="4" w:tplc="04140003">
      <w:start w:val="1"/>
      <w:numFmt w:val="bullet"/>
      <w:lvlText w:val="o"/>
      <w:lvlJc w:val="left"/>
      <w:pPr>
        <w:ind w:left="4746" w:hanging="360"/>
      </w:pPr>
      <w:rPr>
        <w:rFonts w:ascii="Courier New" w:hAnsi="Courier New" w:cs="Courier New" w:hint="default"/>
      </w:rPr>
    </w:lvl>
    <w:lvl w:ilvl="5" w:tplc="04140005">
      <w:start w:val="1"/>
      <w:numFmt w:val="bullet"/>
      <w:lvlText w:val=""/>
      <w:lvlJc w:val="left"/>
      <w:pPr>
        <w:ind w:left="5466" w:hanging="360"/>
      </w:pPr>
      <w:rPr>
        <w:rFonts w:ascii="Wingdings" w:hAnsi="Wingdings" w:hint="default"/>
      </w:rPr>
    </w:lvl>
    <w:lvl w:ilvl="6" w:tplc="04140001">
      <w:start w:val="1"/>
      <w:numFmt w:val="bullet"/>
      <w:lvlText w:val=""/>
      <w:lvlJc w:val="left"/>
      <w:pPr>
        <w:ind w:left="6186" w:hanging="360"/>
      </w:pPr>
      <w:rPr>
        <w:rFonts w:ascii="Symbol" w:hAnsi="Symbol" w:hint="default"/>
      </w:rPr>
    </w:lvl>
    <w:lvl w:ilvl="7" w:tplc="04140003">
      <w:start w:val="1"/>
      <w:numFmt w:val="bullet"/>
      <w:lvlText w:val="o"/>
      <w:lvlJc w:val="left"/>
      <w:pPr>
        <w:ind w:left="6906" w:hanging="360"/>
      </w:pPr>
      <w:rPr>
        <w:rFonts w:ascii="Courier New" w:hAnsi="Courier New" w:cs="Courier New" w:hint="default"/>
      </w:rPr>
    </w:lvl>
    <w:lvl w:ilvl="8" w:tplc="04140005">
      <w:start w:val="1"/>
      <w:numFmt w:val="bullet"/>
      <w:lvlText w:val=""/>
      <w:lvlJc w:val="left"/>
      <w:pPr>
        <w:ind w:left="7626" w:hanging="360"/>
      </w:pPr>
      <w:rPr>
        <w:rFonts w:ascii="Wingdings" w:hAnsi="Wingdings" w:hint="default"/>
      </w:rPr>
    </w:lvl>
  </w:abstractNum>
  <w:abstractNum w:abstractNumId="53" w15:restartNumberingAfterBreak="0">
    <w:nsid w:val="702936F7"/>
    <w:multiLevelType w:val="hybridMultilevel"/>
    <w:tmpl w:val="BEF0A4F2"/>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54" w15:restartNumberingAfterBreak="0">
    <w:nsid w:val="70826F46"/>
    <w:multiLevelType w:val="multilevel"/>
    <w:tmpl w:val="3A06537E"/>
    <w:lvl w:ilvl="0">
      <w:start w:val="1"/>
      <w:numFmt w:val="decimal"/>
      <w:pStyle w:val="heading20000"/>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266E35"/>
    <w:multiLevelType w:val="hybridMultilevel"/>
    <w:tmpl w:val="CF022ACE"/>
    <w:lvl w:ilvl="0" w:tplc="5A46CC5E">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74BE7F5A"/>
    <w:multiLevelType w:val="multilevel"/>
    <w:tmpl w:val="5EB840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6E20728"/>
    <w:multiLevelType w:val="multilevel"/>
    <w:tmpl w:val="AD784CF6"/>
    <w:lvl w:ilvl="0">
      <w:start w:val="2"/>
      <w:numFmt w:val="decimal"/>
      <w:lvlText w:val="%1"/>
      <w:lvlJc w:val="left"/>
      <w:pPr>
        <w:ind w:left="444" w:hanging="44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7315C63"/>
    <w:multiLevelType w:val="hybridMultilevel"/>
    <w:tmpl w:val="3B9C50EC"/>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59" w15:restartNumberingAfterBreak="0">
    <w:nsid w:val="79ED406C"/>
    <w:multiLevelType w:val="hybridMultilevel"/>
    <w:tmpl w:val="3FD2EE2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60" w15:restartNumberingAfterBreak="0">
    <w:nsid w:val="7C9773DD"/>
    <w:multiLevelType w:val="hybridMultilevel"/>
    <w:tmpl w:val="A044FBD4"/>
    <w:lvl w:ilvl="0" w:tplc="C6E00AE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CAF0D5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F301EE"/>
    <w:multiLevelType w:val="multilevel"/>
    <w:tmpl w:val="4844CD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F94306D"/>
    <w:multiLevelType w:val="multilevel"/>
    <w:tmpl w:val="078CE1E6"/>
    <w:lvl w:ilvl="0">
      <w:start w:val="1"/>
      <w:numFmt w:val="decimal"/>
      <w:lvlText w:val="%1.1"/>
      <w:lvlJc w:val="left"/>
      <w:pPr>
        <w:ind w:left="360" w:hanging="360"/>
      </w:pPr>
      <w:rPr>
        <w:rFonts w:hint="default"/>
      </w:rPr>
    </w:lvl>
    <w:lvl w:ilvl="1">
      <w:start w:val="1"/>
      <w:numFmt w:val="decimal"/>
      <w:lvlText w:val="%1.%2"/>
      <w:lvlJc w:val="left"/>
      <w:pPr>
        <w:ind w:left="2358" w:hanging="7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158" w:hanging="1440"/>
      </w:pPr>
      <w:rPr>
        <w:rFonts w:hint="default"/>
      </w:rPr>
    </w:lvl>
    <w:lvl w:ilvl="5">
      <w:start w:val="1"/>
      <w:numFmt w:val="decimal"/>
      <w:lvlText w:val="%1.%2.%3.%4.%5.%6"/>
      <w:lvlJc w:val="left"/>
      <w:pPr>
        <w:ind w:left="4518"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958" w:hanging="2160"/>
      </w:pPr>
      <w:rPr>
        <w:rFonts w:hint="default"/>
      </w:rPr>
    </w:lvl>
    <w:lvl w:ilvl="8">
      <w:start w:val="1"/>
      <w:numFmt w:val="decimal"/>
      <w:lvlText w:val="%1.%2.%3.%4.%5.%6.%7.%8.%9"/>
      <w:lvlJc w:val="left"/>
      <w:pPr>
        <w:ind w:left="6318" w:hanging="2160"/>
      </w:pPr>
      <w:rPr>
        <w:rFonts w:hint="default"/>
      </w:rPr>
    </w:lvl>
  </w:abstractNum>
  <w:num w:numId="1" w16cid:durableId="1986544988">
    <w:abstractNumId w:val="40"/>
  </w:num>
  <w:num w:numId="2" w16cid:durableId="52966608">
    <w:abstractNumId w:val="54"/>
  </w:num>
  <w:num w:numId="3" w16cid:durableId="1257247658">
    <w:abstractNumId w:val="48"/>
  </w:num>
  <w:num w:numId="4" w16cid:durableId="1073235274">
    <w:abstractNumId w:val="4"/>
  </w:num>
  <w:num w:numId="5" w16cid:durableId="142091470">
    <w:abstractNumId w:val="46"/>
  </w:num>
  <w:num w:numId="6" w16cid:durableId="400950872">
    <w:abstractNumId w:val="18"/>
  </w:num>
  <w:num w:numId="7" w16cid:durableId="1411661024">
    <w:abstractNumId w:val="34"/>
  </w:num>
  <w:num w:numId="8" w16cid:durableId="1221790489">
    <w:abstractNumId w:val="44"/>
  </w:num>
  <w:num w:numId="9" w16cid:durableId="1163546924">
    <w:abstractNumId w:val="45"/>
  </w:num>
  <w:num w:numId="10" w16cid:durableId="1881934796">
    <w:abstractNumId w:val="26"/>
  </w:num>
  <w:num w:numId="11" w16cid:durableId="1548445002">
    <w:abstractNumId w:val="37"/>
  </w:num>
  <w:num w:numId="12" w16cid:durableId="1514954781">
    <w:abstractNumId w:val="20"/>
  </w:num>
  <w:num w:numId="13" w16cid:durableId="1610165559">
    <w:abstractNumId w:val="29"/>
  </w:num>
  <w:num w:numId="14" w16cid:durableId="1937521931">
    <w:abstractNumId w:val="59"/>
  </w:num>
  <w:num w:numId="15" w16cid:durableId="1565532992">
    <w:abstractNumId w:val="53"/>
  </w:num>
  <w:num w:numId="16" w16cid:durableId="2000649506">
    <w:abstractNumId w:val="52"/>
  </w:num>
  <w:num w:numId="17" w16cid:durableId="2042238144">
    <w:abstractNumId w:val="23"/>
  </w:num>
  <w:num w:numId="18" w16cid:durableId="1393650313">
    <w:abstractNumId w:val="25"/>
  </w:num>
  <w:num w:numId="19" w16cid:durableId="62531527">
    <w:abstractNumId w:val="58"/>
  </w:num>
  <w:num w:numId="20" w16cid:durableId="845826384">
    <w:abstractNumId w:val="50"/>
  </w:num>
  <w:num w:numId="21" w16cid:durableId="768769428">
    <w:abstractNumId w:val="43"/>
  </w:num>
  <w:num w:numId="22" w16cid:durableId="294913504">
    <w:abstractNumId w:val="47"/>
  </w:num>
  <w:num w:numId="23" w16cid:durableId="1689600795">
    <w:abstractNumId w:val="1"/>
  </w:num>
  <w:num w:numId="24" w16cid:durableId="694773078">
    <w:abstractNumId w:val="8"/>
  </w:num>
  <w:num w:numId="25" w16cid:durableId="576330570">
    <w:abstractNumId w:val="33"/>
  </w:num>
  <w:num w:numId="26" w16cid:durableId="1012149155">
    <w:abstractNumId w:val="38"/>
  </w:num>
  <w:num w:numId="27" w16cid:durableId="1062483795">
    <w:abstractNumId w:val="5"/>
  </w:num>
  <w:num w:numId="28" w16cid:durableId="1739861236">
    <w:abstractNumId w:val="61"/>
  </w:num>
  <w:num w:numId="29" w16cid:durableId="296882201">
    <w:abstractNumId w:val="27"/>
  </w:num>
  <w:num w:numId="30" w16cid:durableId="457450412">
    <w:abstractNumId w:val="42"/>
  </w:num>
  <w:num w:numId="31" w16cid:durableId="1288122956">
    <w:abstractNumId w:val="15"/>
  </w:num>
  <w:num w:numId="32" w16cid:durableId="1576549984">
    <w:abstractNumId w:val="31"/>
  </w:num>
  <w:num w:numId="33" w16cid:durableId="1656568323">
    <w:abstractNumId w:val="24"/>
  </w:num>
  <w:num w:numId="34" w16cid:durableId="268661987">
    <w:abstractNumId w:val="41"/>
  </w:num>
  <w:num w:numId="35" w16cid:durableId="259535606">
    <w:abstractNumId w:val="30"/>
  </w:num>
  <w:num w:numId="36" w16cid:durableId="954294256">
    <w:abstractNumId w:val="49"/>
  </w:num>
  <w:num w:numId="37" w16cid:durableId="17657974">
    <w:abstractNumId w:val="17"/>
  </w:num>
  <w:num w:numId="38" w16cid:durableId="1935547566">
    <w:abstractNumId w:val="51"/>
  </w:num>
  <w:num w:numId="39" w16cid:durableId="1728071028">
    <w:abstractNumId w:val="55"/>
  </w:num>
  <w:num w:numId="40" w16cid:durableId="1716276607">
    <w:abstractNumId w:val="21"/>
  </w:num>
  <w:num w:numId="41" w16cid:durableId="1389956983">
    <w:abstractNumId w:val="63"/>
  </w:num>
  <w:num w:numId="42" w16cid:durableId="558789485">
    <w:abstractNumId w:val="57"/>
  </w:num>
  <w:num w:numId="43" w16cid:durableId="364525290">
    <w:abstractNumId w:val="7"/>
  </w:num>
  <w:num w:numId="44" w16cid:durableId="1743941605">
    <w:abstractNumId w:val="11"/>
  </w:num>
  <w:num w:numId="45" w16cid:durableId="493689301">
    <w:abstractNumId w:val="22"/>
  </w:num>
  <w:num w:numId="46" w16cid:durableId="1001200587">
    <w:abstractNumId w:val="12"/>
  </w:num>
  <w:num w:numId="47" w16cid:durableId="1228494692">
    <w:abstractNumId w:val="6"/>
  </w:num>
  <w:num w:numId="48" w16cid:durableId="255678788">
    <w:abstractNumId w:val="56"/>
  </w:num>
  <w:num w:numId="49" w16cid:durableId="1666277544">
    <w:abstractNumId w:val="62"/>
  </w:num>
  <w:num w:numId="50" w16cid:durableId="150370774">
    <w:abstractNumId w:val="36"/>
  </w:num>
  <w:num w:numId="51" w16cid:durableId="128982239">
    <w:abstractNumId w:val="32"/>
  </w:num>
  <w:num w:numId="52" w16cid:durableId="1579092227">
    <w:abstractNumId w:val="60"/>
  </w:num>
  <w:num w:numId="53" w16cid:durableId="1321689377">
    <w:abstractNumId w:val="0"/>
  </w:num>
  <w:num w:numId="54" w16cid:durableId="278101758">
    <w:abstractNumId w:val="28"/>
  </w:num>
  <w:num w:numId="55" w16cid:durableId="153424536">
    <w:abstractNumId w:val="2"/>
  </w:num>
  <w:num w:numId="56" w16cid:durableId="2011373478">
    <w:abstractNumId w:val="39"/>
  </w:num>
  <w:num w:numId="57" w16cid:durableId="359623821">
    <w:abstractNumId w:val="13"/>
  </w:num>
  <w:num w:numId="58" w16cid:durableId="1568153536">
    <w:abstractNumId w:val="35"/>
  </w:num>
  <w:num w:numId="59" w16cid:durableId="2054766546">
    <w:abstractNumId w:val="14"/>
  </w:num>
  <w:num w:numId="60" w16cid:durableId="1197499546">
    <w:abstractNumId w:val="19"/>
  </w:num>
  <w:num w:numId="61" w16cid:durableId="1762556609">
    <w:abstractNumId w:val="10"/>
  </w:num>
  <w:num w:numId="62" w16cid:durableId="723481697">
    <w:abstractNumId w:val="3"/>
  </w:num>
  <w:num w:numId="63" w16cid:durableId="1743485143">
    <w:abstractNumId w:val="16"/>
  </w:num>
  <w:num w:numId="64" w16cid:durableId="1615674268">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GB" w:vendorID="64" w:dllVersion="0" w:nlCheck="1" w:checkStyle="0"/>
  <w:activeWritingStyle w:appName="MSWord" w:lang="en-AU"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28"/>
    <w:rsid w:val="0000012F"/>
    <w:rsid w:val="000003C3"/>
    <w:rsid w:val="00000511"/>
    <w:rsid w:val="0000055F"/>
    <w:rsid w:val="00000E7A"/>
    <w:rsid w:val="000011D4"/>
    <w:rsid w:val="000012A3"/>
    <w:rsid w:val="00001CBA"/>
    <w:rsid w:val="000024E3"/>
    <w:rsid w:val="0000261F"/>
    <w:rsid w:val="000026EA"/>
    <w:rsid w:val="0000279B"/>
    <w:rsid w:val="00002873"/>
    <w:rsid w:val="00002C91"/>
    <w:rsid w:val="00002D5F"/>
    <w:rsid w:val="000030C1"/>
    <w:rsid w:val="000032FA"/>
    <w:rsid w:val="00003414"/>
    <w:rsid w:val="00003450"/>
    <w:rsid w:val="0000345C"/>
    <w:rsid w:val="00003592"/>
    <w:rsid w:val="0000371A"/>
    <w:rsid w:val="000038AD"/>
    <w:rsid w:val="00003B75"/>
    <w:rsid w:val="00003D3D"/>
    <w:rsid w:val="00004049"/>
    <w:rsid w:val="00004193"/>
    <w:rsid w:val="00004610"/>
    <w:rsid w:val="000049CA"/>
    <w:rsid w:val="0000524A"/>
    <w:rsid w:val="00005331"/>
    <w:rsid w:val="00005401"/>
    <w:rsid w:val="00005E14"/>
    <w:rsid w:val="000060D9"/>
    <w:rsid w:val="000064B8"/>
    <w:rsid w:val="00006956"/>
    <w:rsid w:val="00006C80"/>
    <w:rsid w:val="00006CB9"/>
    <w:rsid w:val="00006E4C"/>
    <w:rsid w:val="0000717A"/>
    <w:rsid w:val="000075B3"/>
    <w:rsid w:val="00010172"/>
    <w:rsid w:val="000101E3"/>
    <w:rsid w:val="0001029A"/>
    <w:rsid w:val="00010526"/>
    <w:rsid w:val="0001065C"/>
    <w:rsid w:val="00010CC5"/>
    <w:rsid w:val="00010DAD"/>
    <w:rsid w:val="0001148B"/>
    <w:rsid w:val="00011786"/>
    <w:rsid w:val="00011BBF"/>
    <w:rsid w:val="00011FE5"/>
    <w:rsid w:val="0001233C"/>
    <w:rsid w:val="00012781"/>
    <w:rsid w:val="000127FC"/>
    <w:rsid w:val="00012A2D"/>
    <w:rsid w:val="000130BF"/>
    <w:rsid w:val="000131DD"/>
    <w:rsid w:val="000139A0"/>
    <w:rsid w:val="00013A2D"/>
    <w:rsid w:val="00013A63"/>
    <w:rsid w:val="00013BFF"/>
    <w:rsid w:val="00013DC1"/>
    <w:rsid w:val="00013E4D"/>
    <w:rsid w:val="00013EA3"/>
    <w:rsid w:val="00013F26"/>
    <w:rsid w:val="0001428F"/>
    <w:rsid w:val="00014828"/>
    <w:rsid w:val="0001489B"/>
    <w:rsid w:val="00014ADA"/>
    <w:rsid w:val="00014B4A"/>
    <w:rsid w:val="00014C1F"/>
    <w:rsid w:val="00014D4A"/>
    <w:rsid w:val="00014DDB"/>
    <w:rsid w:val="00015553"/>
    <w:rsid w:val="000157DA"/>
    <w:rsid w:val="000159D6"/>
    <w:rsid w:val="00016338"/>
    <w:rsid w:val="00016596"/>
    <w:rsid w:val="000173C0"/>
    <w:rsid w:val="000173E6"/>
    <w:rsid w:val="000174A7"/>
    <w:rsid w:val="000176B5"/>
    <w:rsid w:val="000179AD"/>
    <w:rsid w:val="000179C0"/>
    <w:rsid w:val="00017E3C"/>
    <w:rsid w:val="00017F9F"/>
    <w:rsid w:val="000203C0"/>
    <w:rsid w:val="00020995"/>
    <w:rsid w:val="00020B1B"/>
    <w:rsid w:val="00020C3D"/>
    <w:rsid w:val="00020C46"/>
    <w:rsid w:val="00020EEA"/>
    <w:rsid w:val="0002121E"/>
    <w:rsid w:val="0002166C"/>
    <w:rsid w:val="000219CF"/>
    <w:rsid w:val="00021C2E"/>
    <w:rsid w:val="00021C6F"/>
    <w:rsid w:val="00021E14"/>
    <w:rsid w:val="00021F62"/>
    <w:rsid w:val="000222F2"/>
    <w:rsid w:val="0002236A"/>
    <w:rsid w:val="000225DD"/>
    <w:rsid w:val="00022B1F"/>
    <w:rsid w:val="00022BA9"/>
    <w:rsid w:val="00022C47"/>
    <w:rsid w:val="00022F76"/>
    <w:rsid w:val="00022F9F"/>
    <w:rsid w:val="00023092"/>
    <w:rsid w:val="00023191"/>
    <w:rsid w:val="000237AA"/>
    <w:rsid w:val="00023860"/>
    <w:rsid w:val="000239A2"/>
    <w:rsid w:val="00023AD4"/>
    <w:rsid w:val="0002424D"/>
    <w:rsid w:val="0002426C"/>
    <w:rsid w:val="0002437C"/>
    <w:rsid w:val="0002462C"/>
    <w:rsid w:val="000249F5"/>
    <w:rsid w:val="00024A13"/>
    <w:rsid w:val="00024ADE"/>
    <w:rsid w:val="00025134"/>
    <w:rsid w:val="00025234"/>
    <w:rsid w:val="0002540B"/>
    <w:rsid w:val="0002545A"/>
    <w:rsid w:val="00025BFA"/>
    <w:rsid w:val="00025E95"/>
    <w:rsid w:val="00025F3E"/>
    <w:rsid w:val="00025F65"/>
    <w:rsid w:val="0002623D"/>
    <w:rsid w:val="0002636C"/>
    <w:rsid w:val="000265D5"/>
    <w:rsid w:val="00026644"/>
    <w:rsid w:val="000268DE"/>
    <w:rsid w:val="00026908"/>
    <w:rsid w:val="00026EF4"/>
    <w:rsid w:val="00027224"/>
    <w:rsid w:val="0002740E"/>
    <w:rsid w:val="0002766A"/>
    <w:rsid w:val="00030086"/>
    <w:rsid w:val="00030093"/>
    <w:rsid w:val="0003019B"/>
    <w:rsid w:val="000302D0"/>
    <w:rsid w:val="000302D1"/>
    <w:rsid w:val="00030522"/>
    <w:rsid w:val="000307D6"/>
    <w:rsid w:val="00030AA1"/>
    <w:rsid w:val="00030ECF"/>
    <w:rsid w:val="0003107C"/>
    <w:rsid w:val="0003150D"/>
    <w:rsid w:val="00031846"/>
    <w:rsid w:val="00031C73"/>
    <w:rsid w:val="0003208F"/>
    <w:rsid w:val="000322EB"/>
    <w:rsid w:val="00032512"/>
    <w:rsid w:val="000325A4"/>
    <w:rsid w:val="00032679"/>
    <w:rsid w:val="0003296E"/>
    <w:rsid w:val="00032DF5"/>
    <w:rsid w:val="00032E0A"/>
    <w:rsid w:val="0003308B"/>
    <w:rsid w:val="000330D5"/>
    <w:rsid w:val="00033542"/>
    <w:rsid w:val="00033BA4"/>
    <w:rsid w:val="00033CB2"/>
    <w:rsid w:val="00033E64"/>
    <w:rsid w:val="000346A5"/>
    <w:rsid w:val="0003486B"/>
    <w:rsid w:val="0003487F"/>
    <w:rsid w:val="00034CCC"/>
    <w:rsid w:val="00035677"/>
    <w:rsid w:val="00035ACB"/>
    <w:rsid w:val="00035F3A"/>
    <w:rsid w:val="000366DD"/>
    <w:rsid w:val="0003683D"/>
    <w:rsid w:val="00037294"/>
    <w:rsid w:val="000379DC"/>
    <w:rsid w:val="00037FD2"/>
    <w:rsid w:val="0004008D"/>
    <w:rsid w:val="0004021C"/>
    <w:rsid w:val="000408D9"/>
    <w:rsid w:val="00040B5C"/>
    <w:rsid w:val="00040D1B"/>
    <w:rsid w:val="00040D2F"/>
    <w:rsid w:val="00040FAB"/>
    <w:rsid w:val="000412F1"/>
    <w:rsid w:val="00041741"/>
    <w:rsid w:val="00041B34"/>
    <w:rsid w:val="00041BFC"/>
    <w:rsid w:val="0004226B"/>
    <w:rsid w:val="00042322"/>
    <w:rsid w:val="00042622"/>
    <w:rsid w:val="000427DD"/>
    <w:rsid w:val="000429BC"/>
    <w:rsid w:val="00042EA0"/>
    <w:rsid w:val="00042FA3"/>
    <w:rsid w:val="000433CB"/>
    <w:rsid w:val="00043618"/>
    <w:rsid w:val="00043982"/>
    <w:rsid w:val="00043EB9"/>
    <w:rsid w:val="00043FE7"/>
    <w:rsid w:val="00043FEC"/>
    <w:rsid w:val="0004400A"/>
    <w:rsid w:val="0004408B"/>
    <w:rsid w:val="0004408E"/>
    <w:rsid w:val="000440F4"/>
    <w:rsid w:val="000444F8"/>
    <w:rsid w:val="00044A6F"/>
    <w:rsid w:val="00044CE3"/>
    <w:rsid w:val="00044D8F"/>
    <w:rsid w:val="00044EBE"/>
    <w:rsid w:val="00045AC2"/>
    <w:rsid w:val="00045E6C"/>
    <w:rsid w:val="00045F7C"/>
    <w:rsid w:val="000466AA"/>
    <w:rsid w:val="00046A71"/>
    <w:rsid w:val="00046C45"/>
    <w:rsid w:val="00047344"/>
    <w:rsid w:val="00047419"/>
    <w:rsid w:val="00047828"/>
    <w:rsid w:val="00047C55"/>
    <w:rsid w:val="0005013F"/>
    <w:rsid w:val="000501F7"/>
    <w:rsid w:val="00050572"/>
    <w:rsid w:val="0005080F"/>
    <w:rsid w:val="000509B1"/>
    <w:rsid w:val="00050A27"/>
    <w:rsid w:val="000510E5"/>
    <w:rsid w:val="00051102"/>
    <w:rsid w:val="00051311"/>
    <w:rsid w:val="000513B2"/>
    <w:rsid w:val="00051481"/>
    <w:rsid w:val="000515F1"/>
    <w:rsid w:val="00051AE3"/>
    <w:rsid w:val="00051B34"/>
    <w:rsid w:val="00051EFD"/>
    <w:rsid w:val="00052C18"/>
    <w:rsid w:val="00052FF3"/>
    <w:rsid w:val="000531F8"/>
    <w:rsid w:val="000532F1"/>
    <w:rsid w:val="0005337F"/>
    <w:rsid w:val="000533BF"/>
    <w:rsid w:val="000537B9"/>
    <w:rsid w:val="000537F3"/>
    <w:rsid w:val="00053829"/>
    <w:rsid w:val="00053BE7"/>
    <w:rsid w:val="00053F7E"/>
    <w:rsid w:val="00054035"/>
    <w:rsid w:val="00054795"/>
    <w:rsid w:val="000547FD"/>
    <w:rsid w:val="00054987"/>
    <w:rsid w:val="00054D22"/>
    <w:rsid w:val="00054D4A"/>
    <w:rsid w:val="00054F79"/>
    <w:rsid w:val="00055118"/>
    <w:rsid w:val="0005550A"/>
    <w:rsid w:val="00055994"/>
    <w:rsid w:val="00056599"/>
    <w:rsid w:val="000568EF"/>
    <w:rsid w:val="00056B26"/>
    <w:rsid w:val="000570E9"/>
    <w:rsid w:val="0005749E"/>
    <w:rsid w:val="0005793C"/>
    <w:rsid w:val="00057975"/>
    <w:rsid w:val="00057BF8"/>
    <w:rsid w:val="00057C61"/>
    <w:rsid w:val="00057DF2"/>
    <w:rsid w:val="000600B6"/>
    <w:rsid w:val="000605BD"/>
    <w:rsid w:val="00060A05"/>
    <w:rsid w:val="00060AA8"/>
    <w:rsid w:val="00060CC1"/>
    <w:rsid w:val="00060CDA"/>
    <w:rsid w:val="00060FE0"/>
    <w:rsid w:val="00060FE1"/>
    <w:rsid w:val="00060FE4"/>
    <w:rsid w:val="00061167"/>
    <w:rsid w:val="00061534"/>
    <w:rsid w:val="00061C9C"/>
    <w:rsid w:val="00061CB3"/>
    <w:rsid w:val="00061DD2"/>
    <w:rsid w:val="00062119"/>
    <w:rsid w:val="00062404"/>
    <w:rsid w:val="00062C38"/>
    <w:rsid w:val="00062C66"/>
    <w:rsid w:val="00063334"/>
    <w:rsid w:val="0006354A"/>
    <w:rsid w:val="00063955"/>
    <w:rsid w:val="00063DDA"/>
    <w:rsid w:val="000641DF"/>
    <w:rsid w:val="00064222"/>
    <w:rsid w:val="00064551"/>
    <w:rsid w:val="000645FB"/>
    <w:rsid w:val="00064770"/>
    <w:rsid w:val="00064791"/>
    <w:rsid w:val="00064A45"/>
    <w:rsid w:val="00064CBE"/>
    <w:rsid w:val="00065037"/>
    <w:rsid w:val="00065262"/>
    <w:rsid w:val="00065539"/>
    <w:rsid w:val="00066342"/>
    <w:rsid w:val="000668A3"/>
    <w:rsid w:val="00066951"/>
    <w:rsid w:val="00066BCA"/>
    <w:rsid w:val="0006709C"/>
    <w:rsid w:val="00067502"/>
    <w:rsid w:val="00067A25"/>
    <w:rsid w:val="00067BF6"/>
    <w:rsid w:val="00067D44"/>
    <w:rsid w:val="00067DD9"/>
    <w:rsid w:val="00067E18"/>
    <w:rsid w:val="00070208"/>
    <w:rsid w:val="00070507"/>
    <w:rsid w:val="0007062E"/>
    <w:rsid w:val="000708E0"/>
    <w:rsid w:val="00070F03"/>
    <w:rsid w:val="000712BC"/>
    <w:rsid w:val="000715E0"/>
    <w:rsid w:val="000716A1"/>
    <w:rsid w:val="0007176C"/>
    <w:rsid w:val="00071810"/>
    <w:rsid w:val="00071867"/>
    <w:rsid w:val="00071A14"/>
    <w:rsid w:val="00071DD6"/>
    <w:rsid w:val="00071E50"/>
    <w:rsid w:val="000721CB"/>
    <w:rsid w:val="00072217"/>
    <w:rsid w:val="000724F1"/>
    <w:rsid w:val="000725B0"/>
    <w:rsid w:val="00072B45"/>
    <w:rsid w:val="00072C39"/>
    <w:rsid w:val="00072D15"/>
    <w:rsid w:val="00072E9F"/>
    <w:rsid w:val="00073341"/>
    <w:rsid w:val="000735CA"/>
    <w:rsid w:val="00073821"/>
    <w:rsid w:val="00073BE3"/>
    <w:rsid w:val="00073CA5"/>
    <w:rsid w:val="00073E04"/>
    <w:rsid w:val="000746AD"/>
    <w:rsid w:val="00074E1F"/>
    <w:rsid w:val="0007506B"/>
    <w:rsid w:val="000751A1"/>
    <w:rsid w:val="000753BF"/>
    <w:rsid w:val="00075630"/>
    <w:rsid w:val="00075721"/>
    <w:rsid w:val="00075740"/>
    <w:rsid w:val="00075F50"/>
    <w:rsid w:val="00076067"/>
    <w:rsid w:val="000760BE"/>
    <w:rsid w:val="00076535"/>
    <w:rsid w:val="00076790"/>
    <w:rsid w:val="00076AB7"/>
    <w:rsid w:val="00076EFA"/>
    <w:rsid w:val="000773B1"/>
    <w:rsid w:val="00077D95"/>
    <w:rsid w:val="00077D99"/>
    <w:rsid w:val="000803E5"/>
    <w:rsid w:val="0008076B"/>
    <w:rsid w:val="0008085B"/>
    <w:rsid w:val="00080A5F"/>
    <w:rsid w:val="00080BB1"/>
    <w:rsid w:val="0008108F"/>
    <w:rsid w:val="00081531"/>
    <w:rsid w:val="0008169C"/>
    <w:rsid w:val="00081EE1"/>
    <w:rsid w:val="000820D8"/>
    <w:rsid w:val="000821CD"/>
    <w:rsid w:val="000824FE"/>
    <w:rsid w:val="0008279E"/>
    <w:rsid w:val="000829CB"/>
    <w:rsid w:val="00082CCE"/>
    <w:rsid w:val="00083086"/>
    <w:rsid w:val="00083153"/>
    <w:rsid w:val="0008325D"/>
    <w:rsid w:val="000837A9"/>
    <w:rsid w:val="00083B56"/>
    <w:rsid w:val="00084533"/>
    <w:rsid w:val="0008485D"/>
    <w:rsid w:val="00084897"/>
    <w:rsid w:val="00084898"/>
    <w:rsid w:val="000848C1"/>
    <w:rsid w:val="00084FB9"/>
    <w:rsid w:val="000853AF"/>
    <w:rsid w:val="000853B2"/>
    <w:rsid w:val="000859D3"/>
    <w:rsid w:val="00085F98"/>
    <w:rsid w:val="0008603F"/>
    <w:rsid w:val="0008609B"/>
    <w:rsid w:val="0008609E"/>
    <w:rsid w:val="000860EF"/>
    <w:rsid w:val="000861F3"/>
    <w:rsid w:val="00086214"/>
    <w:rsid w:val="0008638E"/>
    <w:rsid w:val="00086B01"/>
    <w:rsid w:val="00086C3A"/>
    <w:rsid w:val="000876B4"/>
    <w:rsid w:val="00087C16"/>
    <w:rsid w:val="00087F49"/>
    <w:rsid w:val="0009002C"/>
    <w:rsid w:val="00090155"/>
    <w:rsid w:val="0009016C"/>
    <w:rsid w:val="00090209"/>
    <w:rsid w:val="00090302"/>
    <w:rsid w:val="0009033E"/>
    <w:rsid w:val="00090344"/>
    <w:rsid w:val="0009050E"/>
    <w:rsid w:val="00090824"/>
    <w:rsid w:val="00090919"/>
    <w:rsid w:val="00090981"/>
    <w:rsid w:val="00090B23"/>
    <w:rsid w:val="000912BE"/>
    <w:rsid w:val="000916D3"/>
    <w:rsid w:val="00091A2C"/>
    <w:rsid w:val="00091C29"/>
    <w:rsid w:val="00091CBE"/>
    <w:rsid w:val="00091DCA"/>
    <w:rsid w:val="00091E24"/>
    <w:rsid w:val="00091EE2"/>
    <w:rsid w:val="00092101"/>
    <w:rsid w:val="0009230A"/>
    <w:rsid w:val="00092386"/>
    <w:rsid w:val="0009253F"/>
    <w:rsid w:val="00092835"/>
    <w:rsid w:val="00092879"/>
    <w:rsid w:val="00092AF6"/>
    <w:rsid w:val="00092B03"/>
    <w:rsid w:val="00092C52"/>
    <w:rsid w:val="00093443"/>
    <w:rsid w:val="0009350B"/>
    <w:rsid w:val="00093CDE"/>
    <w:rsid w:val="00093E13"/>
    <w:rsid w:val="00093E59"/>
    <w:rsid w:val="00094052"/>
    <w:rsid w:val="00094116"/>
    <w:rsid w:val="000946F4"/>
    <w:rsid w:val="0009482D"/>
    <w:rsid w:val="00094F5D"/>
    <w:rsid w:val="00095025"/>
    <w:rsid w:val="00095075"/>
    <w:rsid w:val="000952CA"/>
    <w:rsid w:val="00095542"/>
    <w:rsid w:val="00095740"/>
    <w:rsid w:val="000959E1"/>
    <w:rsid w:val="00095AB8"/>
    <w:rsid w:val="00095D35"/>
    <w:rsid w:val="00096287"/>
    <w:rsid w:val="000965E7"/>
    <w:rsid w:val="0009673B"/>
    <w:rsid w:val="0009713D"/>
    <w:rsid w:val="00097A4C"/>
    <w:rsid w:val="00097EFD"/>
    <w:rsid w:val="00097F5E"/>
    <w:rsid w:val="000A003B"/>
    <w:rsid w:val="000A04EF"/>
    <w:rsid w:val="000A0803"/>
    <w:rsid w:val="000A0886"/>
    <w:rsid w:val="000A11D8"/>
    <w:rsid w:val="000A135B"/>
    <w:rsid w:val="000A14C8"/>
    <w:rsid w:val="000A17E0"/>
    <w:rsid w:val="000A17F2"/>
    <w:rsid w:val="000A184B"/>
    <w:rsid w:val="000A1B94"/>
    <w:rsid w:val="000A1DCE"/>
    <w:rsid w:val="000A2111"/>
    <w:rsid w:val="000A2363"/>
    <w:rsid w:val="000A2781"/>
    <w:rsid w:val="000A28AB"/>
    <w:rsid w:val="000A2993"/>
    <w:rsid w:val="000A2B28"/>
    <w:rsid w:val="000A2C76"/>
    <w:rsid w:val="000A2EC6"/>
    <w:rsid w:val="000A31D6"/>
    <w:rsid w:val="000A3553"/>
    <w:rsid w:val="000A387D"/>
    <w:rsid w:val="000A38C3"/>
    <w:rsid w:val="000A39B2"/>
    <w:rsid w:val="000A3BCF"/>
    <w:rsid w:val="000A4373"/>
    <w:rsid w:val="000A4507"/>
    <w:rsid w:val="000A4520"/>
    <w:rsid w:val="000A4DE9"/>
    <w:rsid w:val="000A4EB4"/>
    <w:rsid w:val="000A51D8"/>
    <w:rsid w:val="000A54BC"/>
    <w:rsid w:val="000A56C0"/>
    <w:rsid w:val="000A60CA"/>
    <w:rsid w:val="000A61F3"/>
    <w:rsid w:val="000A6598"/>
    <w:rsid w:val="000A6730"/>
    <w:rsid w:val="000A67DB"/>
    <w:rsid w:val="000A6B61"/>
    <w:rsid w:val="000A6D4D"/>
    <w:rsid w:val="000A6F00"/>
    <w:rsid w:val="000A7785"/>
    <w:rsid w:val="000A7A2C"/>
    <w:rsid w:val="000A7DB8"/>
    <w:rsid w:val="000A7E3F"/>
    <w:rsid w:val="000A7EB6"/>
    <w:rsid w:val="000B0D14"/>
    <w:rsid w:val="000B12C1"/>
    <w:rsid w:val="000B168C"/>
    <w:rsid w:val="000B1BD3"/>
    <w:rsid w:val="000B1C13"/>
    <w:rsid w:val="000B1EBA"/>
    <w:rsid w:val="000B1F52"/>
    <w:rsid w:val="000B223F"/>
    <w:rsid w:val="000B2529"/>
    <w:rsid w:val="000B26E4"/>
    <w:rsid w:val="000B287A"/>
    <w:rsid w:val="000B38D5"/>
    <w:rsid w:val="000B3BE0"/>
    <w:rsid w:val="000B3F2F"/>
    <w:rsid w:val="000B40C9"/>
    <w:rsid w:val="000B412B"/>
    <w:rsid w:val="000B4328"/>
    <w:rsid w:val="000B4340"/>
    <w:rsid w:val="000B4924"/>
    <w:rsid w:val="000B4951"/>
    <w:rsid w:val="000B4B22"/>
    <w:rsid w:val="000B4DF8"/>
    <w:rsid w:val="000B53A1"/>
    <w:rsid w:val="000B555D"/>
    <w:rsid w:val="000B5CB6"/>
    <w:rsid w:val="000B5CE4"/>
    <w:rsid w:val="000B68D3"/>
    <w:rsid w:val="000B6B53"/>
    <w:rsid w:val="000B710E"/>
    <w:rsid w:val="000B71A1"/>
    <w:rsid w:val="000B748E"/>
    <w:rsid w:val="000B7536"/>
    <w:rsid w:val="000B7680"/>
    <w:rsid w:val="000B7746"/>
    <w:rsid w:val="000B7C6B"/>
    <w:rsid w:val="000B7DFF"/>
    <w:rsid w:val="000B7FEF"/>
    <w:rsid w:val="000C0103"/>
    <w:rsid w:val="000C06D2"/>
    <w:rsid w:val="000C07E1"/>
    <w:rsid w:val="000C0A8C"/>
    <w:rsid w:val="000C1079"/>
    <w:rsid w:val="000C1080"/>
    <w:rsid w:val="000C11AA"/>
    <w:rsid w:val="000C1209"/>
    <w:rsid w:val="000C14AB"/>
    <w:rsid w:val="000C158A"/>
    <w:rsid w:val="000C1635"/>
    <w:rsid w:val="000C17B7"/>
    <w:rsid w:val="000C1B59"/>
    <w:rsid w:val="000C204D"/>
    <w:rsid w:val="000C20B7"/>
    <w:rsid w:val="000C2173"/>
    <w:rsid w:val="000C21F1"/>
    <w:rsid w:val="000C2254"/>
    <w:rsid w:val="000C229A"/>
    <w:rsid w:val="000C2438"/>
    <w:rsid w:val="000C2B7B"/>
    <w:rsid w:val="000C3001"/>
    <w:rsid w:val="000C3031"/>
    <w:rsid w:val="000C30D6"/>
    <w:rsid w:val="000C324F"/>
    <w:rsid w:val="000C359F"/>
    <w:rsid w:val="000C372A"/>
    <w:rsid w:val="000C392F"/>
    <w:rsid w:val="000C39AD"/>
    <w:rsid w:val="000C3CE5"/>
    <w:rsid w:val="000C3D38"/>
    <w:rsid w:val="000C3DA5"/>
    <w:rsid w:val="000C434A"/>
    <w:rsid w:val="000C4431"/>
    <w:rsid w:val="000C492A"/>
    <w:rsid w:val="000C4A7F"/>
    <w:rsid w:val="000C4C72"/>
    <w:rsid w:val="000C4DF3"/>
    <w:rsid w:val="000C4E2F"/>
    <w:rsid w:val="000C5008"/>
    <w:rsid w:val="000C516A"/>
    <w:rsid w:val="000C516D"/>
    <w:rsid w:val="000C5241"/>
    <w:rsid w:val="000C52CC"/>
    <w:rsid w:val="000C540B"/>
    <w:rsid w:val="000C5624"/>
    <w:rsid w:val="000C571E"/>
    <w:rsid w:val="000C5981"/>
    <w:rsid w:val="000C5BBA"/>
    <w:rsid w:val="000C5BBD"/>
    <w:rsid w:val="000C5C10"/>
    <w:rsid w:val="000C624C"/>
    <w:rsid w:val="000C62F7"/>
    <w:rsid w:val="000C6A8C"/>
    <w:rsid w:val="000C702A"/>
    <w:rsid w:val="000C7140"/>
    <w:rsid w:val="000C718E"/>
    <w:rsid w:val="000C7342"/>
    <w:rsid w:val="000C74C4"/>
    <w:rsid w:val="000C76FA"/>
    <w:rsid w:val="000C77A8"/>
    <w:rsid w:val="000C7EDC"/>
    <w:rsid w:val="000D02CF"/>
    <w:rsid w:val="000D0744"/>
    <w:rsid w:val="000D095E"/>
    <w:rsid w:val="000D097E"/>
    <w:rsid w:val="000D0B38"/>
    <w:rsid w:val="000D0C9E"/>
    <w:rsid w:val="000D1188"/>
    <w:rsid w:val="000D11FB"/>
    <w:rsid w:val="000D1726"/>
    <w:rsid w:val="000D19CF"/>
    <w:rsid w:val="000D1BCB"/>
    <w:rsid w:val="000D1BEF"/>
    <w:rsid w:val="000D209F"/>
    <w:rsid w:val="000D211C"/>
    <w:rsid w:val="000D221F"/>
    <w:rsid w:val="000D2518"/>
    <w:rsid w:val="000D2E97"/>
    <w:rsid w:val="000D34A5"/>
    <w:rsid w:val="000D3D0F"/>
    <w:rsid w:val="000D4200"/>
    <w:rsid w:val="000D4250"/>
    <w:rsid w:val="000D426F"/>
    <w:rsid w:val="000D4610"/>
    <w:rsid w:val="000D4777"/>
    <w:rsid w:val="000D47A9"/>
    <w:rsid w:val="000D4A0D"/>
    <w:rsid w:val="000D4A61"/>
    <w:rsid w:val="000D4B43"/>
    <w:rsid w:val="000D4BC4"/>
    <w:rsid w:val="000D4C5C"/>
    <w:rsid w:val="000D4EAD"/>
    <w:rsid w:val="000D5026"/>
    <w:rsid w:val="000D51C9"/>
    <w:rsid w:val="000D5238"/>
    <w:rsid w:val="000D5667"/>
    <w:rsid w:val="000D5C4B"/>
    <w:rsid w:val="000D5D06"/>
    <w:rsid w:val="000D5F7C"/>
    <w:rsid w:val="000D623F"/>
    <w:rsid w:val="000D6AA9"/>
    <w:rsid w:val="000D6B17"/>
    <w:rsid w:val="000D6B37"/>
    <w:rsid w:val="000D6C73"/>
    <w:rsid w:val="000D6DC7"/>
    <w:rsid w:val="000D6F9B"/>
    <w:rsid w:val="000D7444"/>
    <w:rsid w:val="000D769C"/>
    <w:rsid w:val="000D76F2"/>
    <w:rsid w:val="000D778E"/>
    <w:rsid w:val="000D79C7"/>
    <w:rsid w:val="000D7BB9"/>
    <w:rsid w:val="000D7FC6"/>
    <w:rsid w:val="000D7FCC"/>
    <w:rsid w:val="000E036D"/>
    <w:rsid w:val="000E0415"/>
    <w:rsid w:val="000E0465"/>
    <w:rsid w:val="000E054E"/>
    <w:rsid w:val="000E0701"/>
    <w:rsid w:val="000E07CA"/>
    <w:rsid w:val="000E096D"/>
    <w:rsid w:val="000E0B7C"/>
    <w:rsid w:val="000E0D8F"/>
    <w:rsid w:val="000E0ED1"/>
    <w:rsid w:val="000E0F62"/>
    <w:rsid w:val="000E104A"/>
    <w:rsid w:val="000E120D"/>
    <w:rsid w:val="000E16DD"/>
    <w:rsid w:val="000E1B66"/>
    <w:rsid w:val="000E1D00"/>
    <w:rsid w:val="000E1DFE"/>
    <w:rsid w:val="000E2456"/>
    <w:rsid w:val="000E24F6"/>
    <w:rsid w:val="000E2839"/>
    <w:rsid w:val="000E2A09"/>
    <w:rsid w:val="000E2A17"/>
    <w:rsid w:val="000E2A59"/>
    <w:rsid w:val="000E2C75"/>
    <w:rsid w:val="000E2E2B"/>
    <w:rsid w:val="000E317B"/>
    <w:rsid w:val="000E373A"/>
    <w:rsid w:val="000E3B8C"/>
    <w:rsid w:val="000E3C3D"/>
    <w:rsid w:val="000E3C96"/>
    <w:rsid w:val="000E3D19"/>
    <w:rsid w:val="000E3E80"/>
    <w:rsid w:val="000E438A"/>
    <w:rsid w:val="000E468E"/>
    <w:rsid w:val="000E49B5"/>
    <w:rsid w:val="000E4D7C"/>
    <w:rsid w:val="000E514A"/>
    <w:rsid w:val="000E51B3"/>
    <w:rsid w:val="000E51E4"/>
    <w:rsid w:val="000E530A"/>
    <w:rsid w:val="000E565A"/>
    <w:rsid w:val="000E56DC"/>
    <w:rsid w:val="000E5C92"/>
    <w:rsid w:val="000E5E4F"/>
    <w:rsid w:val="000E6010"/>
    <w:rsid w:val="000E61E5"/>
    <w:rsid w:val="000E6645"/>
    <w:rsid w:val="000E67B5"/>
    <w:rsid w:val="000E680C"/>
    <w:rsid w:val="000E72E3"/>
    <w:rsid w:val="000E760E"/>
    <w:rsid w:val="000E7745"/>
    <w:rsid w:val="000E784B"/>
    <w:rsid w:val="000E79F5"/>
    <w:rsid w:val="000E7DD1"/>
    <w:rsid w:val="000E7DDA"/>
    <w:rsid w:val="000F02F0"/>
    <w:rsid w:val="000F0B06"/>
    <w:rsid w:val="000F0CA2"/>
    <w:rsid w:val="000F0E86"/>
    <w:rsid w:val="000F117F"/>
    <w:rsid w:val="000F132C"/>
    <w:rsid w:val="000F1512"/>
    <w:rsid w:val="000F170C"/>
    <w:rsid w:val="000F1D9F"/>
    <w:rsid w:val="000F1EE2"/>
    <w:rsid w:val="000F21A9"/>
    <w:rsid w:val="000F2372"/>
    <w:rsid w:val="000F24C8"/>
    <w:rsid w:val="000F2734"/>
    <w:rsid w:val="000F27C5"/>
    <w:rsid w:val="000F27F4"/>
    <w:rsid w:val="000F288D"/>
    <w:rsid w:val="000F2DF3"/>
    <w:rsid w:val="000F3005"/>
    <w:rsid w:val="000F3072"/>
    <w:rsid w:val="000F3127"/>
    <w:rsid w:val="000F3452"/>
    <w:rsid w:val="000F3DE4"/>
    <w:rsid w:val="000F4382"/>
    <w:rsid w:val="000F4A47"/>
    <w:rsid w:val="000F4E66"/>
    <w:rsid w:val="000F4E71"/>
    <w:rsid w:val="000F51D2"/>
    <w:rsid w:val="000F5590"/>
    <w:rsid w:val="000F5A8A"/>
    <w:rsid w:val="000F5EE3"/>
    <w:rsid w:val="000F5EFA"/>
    <w:rsid w:val="000F6160"/>
    <w:rsid w:val="000F726C"/>
    <w:rsid w:val="000F73E6"/>
    <w:rsid w:val="000F7927"/>
    <w:rsid w:val="00100061"/>
    <w:rsid w:val="00100169"/>
    <w:rsid w:val="0010029D"/>
    <w:rsid w:val="00100523"/>
    <w:rsid w:val="00100568"/>
    <w:rsid w:val="00100794"/>
    <w:rsid w:val="00100AD8"/>
    <w:rsid w:val="00100C8B"/>
    <w:rsid w:val="00101553"/>
    <w:rsid w:val="00101890"/>
    <w:rsid w:val="00101B55"/>
    <w:rsid w:val="00101C46"/>
    <w:rsid w:val="00102366"/>
    <w:rsid w:val="00102511"/>
    <w:rsid w:val="0010285E"/>
    <w:rsid w:val="00102ABA"/>
    <w:rsid w:val="00102B35"/>
    <w:rsid w:val="00102D59"/>
    <w:rsid w:val="00102DDB"/>
    <w:rsid w:val="00102E45"/>
    <w:rsid w:val="0010301E"/>
    <w:rsid w:val="00103147"/>
    <w:rsid w:val="00103324"/>
    <w:rsid w:val="00103523"/>
    <w:rsid w:val="00103A9E"/>
    <w:rsid w:val="00103D07"/>
    <w:rsid w:val="00103DD0"/>
    <w:rsid w:val="00103E7D"/>
    <w:rsid w:val="00104205"/>
    <w:rsid w:val="00104690"/>
    <w:rsid w:val="001046F2"/>
    <w:rsid w:val="00104BAC"/>
    <w:rsid w:val="00104D78"/>
    <w:rsid w:val="00104E33"/>
    <w:rsid w:val="001051D6"/>
    <w:rsid w:val="00105419"/>
    <w:rsid w:val="00105546"/>
    <w:rsid w:val="0010561A"/>
    <w:rsid w:val="00105699"/>
    <w:rsid w:val="001056E2"/>
    <w:rsid w:val="00105998"/>
    <w:rsid w:val="00105BCF"/>
    <w:rsid w:val="00105C1D"/>
    <w:rsid w:val="00105F2C"/>
    <w:rsid w:val="001066FB"/>
    <w:rsid w:val="00106A74"/>
    <w:rsid w:val="00106C67"/>
    <w:rsid w:val="00107019"/>
    <w:rsid w:val="001072F4"/>
    <w:rsid w:val="001073B3"/>
    <w:rsid w:val="00107625"/>
    <w:rsid w:val="0010767D"/>
    <w:rsid w:val="00107A49"/>
    <w:rsid w:val="00107B90"/>
    <w:rsid w:val="00107DBB"/>
    <w:rsid w:val="00110036"/>
    <w:rsid w:val="001100E9"/>
    <w:rsid w:val="001101EF"/>
    <w:rsid w:val="001103C4"/>
    <w:rsid w:val="00110835"/>
    <w:rsid w:val="00110C2E"/>
    <w:rsid w:val="00110D18"/>
    <w:rsid w:val="001111D8"/>
    <w:rsid w:val="001115C8"/>
    <w:rsid w:val="00111AEA"/>
    <w:rsid w:val="00111E2D"/>
    <w:rsid w:val="00112856"/>
    <w:rsid w:val="00112A5B"/>
    <w:rsid w:val="00112E03"/>
    <w:rsid w:val="00113073"/>
    <w:rsid w:val="00113280"/>
    <w:rsid w:val="001137A3"/>
    <w:rsid w:val="001139CA"/>
    <w:rsid w:val="00113BAA"/>
    <w:rsid w:val="00113C0B"/>
    <w:rsid w:val="00113CAD"/>
    <w:rsid w:val="00113FE6"/>
    <w:rsid w:val="00114094"/>
    <w:rsid w:val="0011466B"/>
    <w:rsid w:val="001148E9"/>
    <w:rsid w:val="00114C1F"/>
    <w:rsid w:val="00114EC2"/>
    <w:rsid w:val="00115131"/>
    <w:rsid w:val="0011534B"/>
    <w:rsid w:val="00115685"/>
    <w:rsid w:val="00115980"/>
    <w:rsid w:val="00115A37"/>
    <w:rsid w:val="00115B26"/>
    <w:rsid w:val="001160C2"/>
    <w:rsid w:val="00116162"/>
    <w:rsid w:val="001162B4"/>
    <w:rsid w:val="00116535"/>
    <w:rsid w:val="0011667E"/>
    <w:rsid w:val="00116DEB"/>
    <w:rsid w:val="00116FA5"/>
    <w:rsid w:val="0011722D"/>
    <w:rsid w:val="0011736C"/>
    <w:rsid w:val="001173A3"/>
    <w:rsid w:val="00117449"/>
    <w:rsid w:val="00117745"/>
    <w:rsid w:val="00117854"/>
    <w:rsid w:val="00117CD4"/>
    <w:rsid w:val="00117E29"/>
    <w:rsid w:val="00117EC1"/>
    <w:rsid w:val="00117EF3"/>
    <w:rsid w:val="00117F1B"/>
    <w:rsid w:val="00120215"/>
    <w:rsid w:val="001206D4"/>
    <w:rsid w:val="0012074E"/>
    <w:rsid w:val="00120994"/>
    <w:rsid w:val="00120D3A"/>
    <w:rsid w:val="00120FA2"/>
    <w:rsid w:val="00120FCB"/>
    <w:rsid w:val="00121566"/>
    <w:rsid w:val="00121691"/>
    <w:rsid w:val="00122133"/>
    <w:rsid w:val="001221E9"/>
    <w:rsid w:val="001224B9"/>
    <w:rsid w:val="00122937"/>
    <w:rsid w:val="00122B7C"/>
    <w:rsid w:val="00122C9E"/>
    <w:rsid w:val="00122FD3"/>
    <w:rsid w:val="00123085"/>
    <w:rsid w:val="0012324B"/>
    <w:rsid w:val="001232AD"/>
    <w:rsid w:val="00123713"/>
    <w:rsid w:val="001237C6"/>
    <w:rsid w:val="0012401C"/>
    <w:rsid w:val="001243F8"/>
    <w:rsid w:val="0012469E"/>
    <w:rsid w:val="0012479C"/>
    <w:rsid w:val="0012492C"/>
    <w:rsid w:val="0012497C"/>
    <w:rsid w:val="00124B4A"/>
    <w:rsid w:val="0012543E"/>
    <w:rsid w:val="00125667"/>
    <w:rsid w:val="001256AC"/>
    <w:rsid w:val="00125A19"/>
    <w:rsid w:val="00125AAD"/>
    <w:rsid w:val="00125C49"/>
    <w:rsid w:val="00125DB2"/>
    <w:rsid w:val="00125DEA"/>
    <w:rsid w:val="00125E23"/>
    <w:rsid w:val="00125EF4"/>
    <w:rsid w:val="001264B3"/>
    <w:rsid w:val="00126715"/>
    <w:rsid w:val="00126C74"/>
    <w:rsid w:val="001272EC"/>
    <w:rsid w:val="0012770C"/>
    <w:rsid w:val="00127799"/>
    <w:rsid w:val="00127A3D"/>
    <w:rsid w:val="00127A96"/>
    <w:rsid w:val="00127FB6"/>
    <w:rsid w:val="001302B0"/>
    <w:rsid w:val="00130DA3"/>
    <w:rsid w:val="0013116D"/>
    <w:rsid w:val="0013125A"/>
    <w:rsid w:val="0013128C"/>
    <w:rsid w:val="00131595"/>
    <w:rsid w:val="001315FC"/>
    <w:rsid w:val="001316CB"/>
    <w:rsid w:val="00131BBA"/>
    <w:rsid w:val="00131E9D"/>
    <w:rsid w:val="00132626"/>
    <w:rsid w:val="00132670"/>
    <w:rsid w:val="0013328A"/>
    <w:rsid w:val="001333FA"/>
    <w:rsid w:val="001334E2"/>
    <w:rsid w:val="00133E42"/>
    <w:rsid w:val="00133F6F"/>
    <w:rsid w:val="0013422B"/>
    <w:rsid w:val="001343ED"/>
    <w:rsid w:val="001345D6"/>
    <w:rsid w:val="00134907"/>
    <w:rsid w:val="00134E48"/>
    <w:rsid w:val="00135010"/>
    <w:rsid w:val="001351EE"/>
    <w:rsid w:val="00135396"/>
    <w:rsid w:val="00135500"/>
    <w:rsid w:val="00135776"/>
    <w:rsid w:val="00135976"/>
    <w:rsid w:val="00135B80"/>
    <w:rsid w:val="00135C21"/>
    <w:rsid w:val="00136388"/>
    <w:rsid w:val="00136435"/>
    <w:rsid w:val="001365C1"/>
    <w:rsid w:val="00136647"/>
    <w:rsid w:val="00136972"/>
    <w:rsid w:val="00136ACB"/>
    <w:rsid w:val="00137012"/>
    <w:rsid w:val="00137075"/>
    <w:rsid w:val="0013730D"/>
    <w:rsid w:val="001373CA"/>
    <w:rsid w:val="00137832"/>
    <w:rsid w:val="00137D6D"/>
    <w:rsid w:val="00137F3C"/>
    <w:rsid w:val="00140273"/>
    <w:rsid w:val="00140438"/>
    <w:rsid w:val="00140675"/>
    <w:rsid w:val="00140AB0"/>
    <w:rsid w:val="00140CD6"/>
    <w:rsid w:val="00140CD8"/>
    <w:rsid w:val="00140D6E"/>
    <w:rsid w:val="00140D90"/>
    <w:rsid w:val="001410AB"/>
    <w:rsid w:val="00141138"/>
    <w:rsid w:val="00141474"/>
    <w:rsid w:val="001417AB"/>
    <w:rsid w:val="0014195D"/>
    <w:rsid w:val="00141C22"/>
    <w:rsid w:val="00141E12"/>
    <w:rsid w:val="00141F14"/>
    <w:rsid w:val="00142192"/>
    <w:rsid w:val="0014235C"/>
    <w:rsid w:val="0014292C"/>
    <w:rsid w:val="001429A0"/>
    <w:rsid w:val="00142B28"/>
    <w:rsid w:val="00142BCA"/>
    <w:rsid w:val="00142C40"/>
    <w:rsid w:val="00142D0F"/>
    <w:rsid w:val="001431B6"/>
    <w:rsid w:val="001431F8"/>
    <w:rsid w:val="0014379E"/>
    <w:rsid w:val="00143A11"/>
    <w:rsid w:val="00143CE8"/>
    <w:rsid w:val="0014438B"/>
    <w:rsid w:val="001449A2"/>
    <w:rsid w:val="00144A91"/>
    <w:rsid w:val="00144CFF"/>
    <w:rsid w:val="00144E5F"/>
    <w:rsid w:val="001454EF"/>
    <w:rsid w:val="0014594D"/>
    <w:rsid w:val="00145B79"/>
    <w:rsid w:val="00145E28"/>
    <w:rsid w:val="00146392"/>
    <w:rsid w:val="00146463"/>
    <w:rsid w:val="00146890"/>
    <w:rsid w:val="00146964"/>
    <w:rsid w:val="00146A2F"/>
    <w:rsid w:val="001472B1"/>
    <w:rsid w:val="00147AB9"/>
    <w:rsid w:val="00147AEC"/>
    <w:rsid w:val="00147BDF"/>
    <w:rsid w:val="00147C40"/>
    <w:rsid w:val="00147CA6"/>
    <w:rsid w:val="00150122"/>
    <w:rsid w:val="001504D9"/>
    <w:rsid w:val="00150595"/>
    <w:rsid w:val="001505B7"/>
    <w:rsid w:val="00150700"/>
    <w:rsid w:val="00150930"/>
    <w:rsid w:val="00150E07"/>
    <w:rsid w:val="001514CC"/>
    <w:rsid w:val="00151BE2"/>
    <w:rsid w:val="00151CEA"/>
    <w:rsid w:val="00151EA6"/>
    <w:rsid w:val="001524B1"/>
    <w:rsid w:val="0015277D"/>
    <w:rsid w:val="00152D65"/>
    <w:rsid w:val="00152FD0"/>
    <w:rsid w:val="00153363"/>
    <w:rsid w:val="00153B4D"/>
    <w:rsid w:val="00153FD3"/>
    <w:rsid w:val="00154296"/>
    <w:rsid w:val="0015454B"/>
    <w:rsid w:val="00154A35"/>
    <w:rsid w:val="00154B54"/>
    <w:rsid w:val="00154EC7"/>
    <w:rsid w:val="0015502A"/>
    <w:rsid w:val="001556F6"/>
    <w:rsid w:val="0015573E"/>
    <w:rsid w:val="00155AB0"/>
    <w:rsid w:val="00155B5D"/>
    <w:rsid w:val="00155E08"/>
    <w:rsid w:val="001567B3"/>
    <w:rsid w:val="00156851"/>
    <w:rsid w:val="0015686D"/>
    <w:rsid w:val="001568B6"/>
    <w:rsid w:val="00156953"/>
    <w:rsid w:val="001569AE"/>
    <w:rsid w:val="00156C23"/>
    <w:rsid w:val="001572A9"/>
    <w:rsid w:val="00157471"/>
    <w:rsid w:val="00157794"/>
    <w:rsid w:val="001579C1"/>
    <w:rsid w:val="00157BA0"/>
    <w:rsid w:val="00157CA8"/>
    <w:rsid w:val="00157EC6"/>
    <w:rsid w:val="001605E8"/>
    <w:rsid w:val="00160787"/>
    <w:rsid w:val="001607D8"/>
    <w:rsid w:val="001608A5"/>
    <w:rsid w:val="001608D2"/>
    <w:rsid w:val="00160CC7"/>
    <w:rsid w:val="00160E4D"/>
    <w:rsid w:val="00161128"/>
    <w:rsid w:val="001612EC"/>
    <w:rsid w:val="00161624"/>
    <w:rsid w:val="00161A11"/>
    <w:rsid w:val="00161D24"/>
    <w:rsid w:val="00161D86"/>
    <w:rsid w:val="00162182"/>
    <w:rsid w:val="001621DB"/>
    <w:rsid w:val="00162383"/>
    <w:rsid w:val="001623CF"/>
    <w:rsid w:val="00162464"/>
    <w:rsid w:val="00162AC8"/>
    <w:rsid w:val="00162E55"/>
    <w:rsid w:val="001631D9"/>
    <w:rsid w:val="001632F0"/>
    <w:rsid w:val="00163432"/>
    <w:rsid w:val="001637CF"/>
    <w:rsid w:val="00163AB5"/>
    <w:rsid w:val="00163F0A"/>
    <w:rsid w:val="00164111"/>
    <w:rsid w:val="00164398"/>
    <w:rsid w:val="00164965"/>
    <w:rsid w:val="00164A4A"/>
    <w:rsid w:val="00164EE2"/>
    <w:rsid w:val="00165047"/>
    <w:rsid w:val="001652B0"/>
    <w:rsid w:val="0016543D"/>
    <w:rsid w:val="00165522"/>
    <w:rsid w:val="00165B53"/>
    <w:rsid w:val="00165C2D"/>
    <w:rsid w:val="00165DA9"/>
    <w:rsid w:val="00166168"/>
    <w:rsid w:val="001665F8"/>
    <w:rsid w:val="00166839"/>
    <w:rsid w:val="0016688D"/>
    <w:rsid w:val="00166B18"/>
    <w:rsid w:val="00166E1F"/>
    <w:rsid w:val="00166F9F"/>
    <w:rsid w:val="00167051"/>
    <w:rsid w:val="00167103"/>
    <w:rsid w:val="00167346"/>
    <w:rsid w:val="001678E4"/>
    <w:rsid w:val="00167C84"/>
    <w:rsid w:val="00167D11"/>
    <w:rsid w:val="00167F7B"/>
    <w:rsid w:val="00170484"/>
    <w:rsid w:val="00170686"/>
    <w:rsid w:val="0017099C"/>
    <w:rsid w:val="00170A42"/>
    <w:rsid w:val="00170C8D"/>
    <w:rsid w:val="0017134C"/>
    <w:rsid w:val="00171625"/>
    <w:rsid w:val="00171DCB"/>
    <w:rsid w:val="00171EF9"/>
    <w:rsid w:val="0017200A"/>
    <w:rsid w:val="001721B9"/>
    <w:rsid w:val="00172507"/>
    <w:rsid w:val="001727BE"/>
    <w:rsid w:val="00172B89"/>
    <w:rsid w:val="00172EE3"/>
    <w:rsid w:val="0017381D"/>
    <w:rsid w:val="00173E08"/>
    <w:rsid w:val="00173EB9"/>
    <w:rsid w:val="001746CF"/>
    <w:rsid w:val="00174932"/>
    <w:rsid w:val="00174B69"/>
    <w:rsid w:val="00174F8B"/>
    <w:rsid w:val="00175576"/>
    <w:rsid w:val="00175794"/>
    <w:rsid w:val="001758AF"/>
    <w:rsid w:val="0017596D"/>
    <w:rsid w:val="001759B2"/>
    <w:rsid w:val="00175E86"/>
    <w:rsid w:val="001762D7"/>
    <w:rsid w:val="001762E1"/>
    <w:rsid w:val="001764A0"/>
    <w:rsid w:val="00176570"/>
    <w:rsid w:val="00176CEC"/>
    <w:rsid w:val="00176D7C"/>
    <w:rsid w:val="0017774C"/>
    <w:rsid w:val="0017783A"/>
    <w:rsid w:val="00177B91"/>
    <w:rsid w:val="00177C13"/>
    <w:rsid w:val="00180469"/>
    <w:rsid w:val="0018051C"/>
    <w:rsid w:val="001805F8"/>
    <w:rsid w:val="00180905"/>
    <w:rsid w:val="00180AC3"/>
    <w:rsid w:val="00180EF1"/>
    <w:rsid w:val="00181038"/>
    <w:rsid w:val="001814F5"/>
    <w:rsid w:val="0018152F"/>
    <w:rsid w:val="001815BC"/>
    <w:rsid w:val="00181714"/>
    <w:rsid w:val="00181B42"/>
    <w:rsid w:val="00181B9F"/>
    <w:rsid w:val="00181E19"/>
    <w:rsid w:val="00181E38"/>
    <w:rsid w:val="001820C5"/>
    <w:rsid w:val="00182272"/>
    <w:rsid w:val="001822B6"/>
    <w:rsid w:val="0018257A"/>
    <w:rsid w:val="001825D8"/>
    <w:rsid w:val="00182D40"/>
    <w:rsid w:val="00183565"/>
    <w:rsid w:val="0018360E"/>
    <w:rsid w:val="001838B1"/>
    <w:rsid w:val="00183A6B"/>
    <w:rsid w:val="00183ACB"/>
    <w:rsid w:val="00183BFA"/>
    <w:rsid w:val="00183C9E"/>
    <w:rsid w:val="0018445C"/>
    <w:rsid w:val="0018457B"/>
    <w:rsid w:val="0018486A"/>
    <w:rsid w:val="001848A2"/>
    <w:rsid w:val="001849FD"/>
    <w:rsid w:val="00184FD7"/>
    <w:rsid w:val="00184FF4"/>
    <w:rsid w:val="00185137"/>
    <w:rsid w:val="00185229"/>
    <w:rsid w:val="001855C6"/>
    <w:rsid w:val="001856AA"/>
    <w:rsid w:val="001859C2"/>
    <w:rsid w:val="00186723"/>
    <w:rsid w:val="0018676D"/>
    <w:rsid w:val="00186C15"/>
    <w:rsid w:val="00186DF7"/>
    <w:rsid w:val="00186EC5"/>
    <w:rsid w:val="00186EF9"/>
    <w:rsid w:val="00187D63"/>
    <w:rsid w:val="00187EC9"/>
    <w:rsid w:val="00187F7F"/>
    <w:rsid w:val="00190299"/>
    <w:rsid w:val="001906C2"/>
    <w:rsid w:val="0019071D"/>
    <w:rsid w:val="00190A8F"/>
    <w:rsid w:val="00191742"/>
    <w:rsid w:val="00191803"/>
    <w:rsid w:val="00192200"/>
    <w:rsid w:val="001924A5"/>
    <w:rsid w:val="0019258A"/>
    <w:rsid w:val="00192676"/>
    <w:rsid w:val="001926F8"/>
    <w:rsid w:val="00192AFF"/>
    <w:rsid w:val="00192C39"/>
    <w:rsid w:val="00192FE3"/>
    <w:rsid w:val="0019328F"/>
    <w:rsid w:val="0019331B"/>
    <w:rsid w:val="00193832"/>
    <w:rsid w:val="0019395C"/>
    <w:rsid w:val="00193B10"/>
    <w:rsid w:val="0019419E"/>
    <w:rsid w:val="0019461D"/>
    <w:rsid w:val="00194CD0"/>
    <w:rsid w:val="00194D99"/>
    <w:rsid w:val="001957A5"/>
    <w:rsid w:val="00195D53"/>
    <w:rsid w:val="0019665E"/>
    <w:rsid w:val="001966BB"/>
    <w:rsid w:val="0019679D"/>
    <w:rsid w:val="0019693E"/>
    <w:rsid w:val="00196A0A"/>
    <w:rsid w:val="001973EA"/>
    <w:rsid w:val="001978AA"/>
    <w:rsid w:val="001979A4"/>
    <w:rsid w:val="001A01F8"/>
    <w:rsid w:val="001A0736"/>
    <w:rsid w:val="001A0D32"/>
    <w:rsid w:val="001A0FE3"/>
    <w:rsid w:val="001A0FE9"/>
    <w:rsid w:val="001A1547"/>
    <w:rsid w:val="001A190C"/>
    <w:rsid w:val="001A1AB6"/>
    <w:rsid w:val="001A1E5D"/>
    <w:rsid w:val="001A1FFC"/>
    <w:rsid w:val="001A210B"/>
    <w:rsid w:val="001A228C"/>
    <w:rsid w:val="001A22BE"/>
    <w:rsid w:val="001A23B4"/>
    <w:rsid w:val="001A2798"/>
    <w:rsid w:val="001A28EB"/>
    <w:rsid w:val="001A32C2"/>
    <w:rsid w:val="001A3A25"/>
    <w:rsid w:val="001A3C44"/>
    <w:rsid w:val="001A3D53"/>
    <w:rsid w:val="001A409E"/>
    <w:rsid w:val="001A4C63"/>
    <w:rsid w:val="001A50AE"/>
    <w:rsid w:val="001A56D3"/>
    <w:rsid w:val="001A5CD9"/>
    <w:rsid w:val="001A5E67"/>
    <w:rsid w:val="001A5FBA"/>
    <w:rsid w:val="001A61D7"/>
    <w:rsid w:val="001A65A0"/>
    <w:rsid w:val="001A6B65"/>
    <w:rsid w:val="001A6C32"/>
    <w:rsid w:val="001A729C"/>
    <w:rsid w:val="001B0111"/>
    <w:rsid w:val="001B01B5"/>
    <w:rsid w:val="001B034E"/>
    <w:rsid w:val="001B06E1"/>
    <w:rsid w:val="001B07D7"/>
    <w:rsid w:val="001B084C"/>
    <w:rsid w:val="001B0BBF"/>
    <w:rsid w:val="001B0FBD"/>
    <w:rsid w:val="001B10F7"/>
    <w:rsid w:val="001B1201"/>
    <w:rsid w:val="001B1314"/>
    <w:rsid w:val="001B17D1"/>
    <w:rsid w:val="001B18D6"/>
    <w:rsid w:val="001B1C34"/>
    <w:rsid w:val="001B1CDA"/>
    <w:rsid w:val="001B1D0C"/>
    <w:rsid w:val="001B1E91"/>
    <w:rsid w:val="001B208F"/>
    <w:rsid w:val="001B240A"/>
    <w:rsid w:val="001B2771"/>
    <w:rsid w:val="001B285D"/>
    <w:rsid w:val="001B2C7E"/>
    <w:rsid w:val="001B3275"/>
    <w:rsid w:val="001B3337"/>
    <w:rsid w:val="001B3878"/>
    <w:rsid w:val="001B3B3E"/>
    <w:rsid w:val="001B4076"/>
    <w:rsid w:val="001B416C"/>
    <w:rsid w:val="001B44DB"/>
    <w:rsid w:val="001B4A00"/>
    <w:rsid w:val="001B4AE9"/>
    <w:rsid w:val="001B4AF3"/>
    <w:rsid w:val="001B4AF4"/>
    <w:rsid w:val="001B4D6D"/>
    <w:rsid w:val="001B4E9A"/>
    <w:rsid w:val="001B543E"/>
    <w:rsid w:val="001B59E6"/>
    <w:rsid w:val="001B5BFF"/>
    <w:rsid w:val="001B5C66"/>
    <w:rsid w:val="001B5F4F"/>
    <w:rsid w:val="001B62AB"/>
    <w:rsid w:val="001B6366"/>
    <w:rsid w:val="001B664F"/>
    <w:rsid w:val="001B67FB"/>
    <w:rsid w:val="001B6B85"/>
    <w:rsid w:val="001B6BE9"/>
    <w:rsid w:val="001B6E01"/>
    <w:rsid w:val="001B7AF0"/>
    <w:rsid w:val="001B7FD3"/>
    <w:rsid w:val="001C019A"/>
    <w:rsid w:val="001C01A3"/>
    <w:rsid w:val="001C04BF"/>
    <w:rsid w:val="001C06C3"/>
    <w:rsid w:val="001C08CB"/>
    <w:rsid w:val="001C0B10"/>
    <w:rsid w:val="001C0B7B"/>
    <w:rsid w:val="001C0CF4"/>
    <w:rsid w:val="001C0D61"/>
    <w:rsid w:val="001C0E2E"/>
    <w:rsid w:val="001C107D"/>
    <w:rsid w:val="001C139A"/>
    <w:rsid w:val="001C14CB"/>
    <w:rsid w:val="001C14FE"/>
    <w:rsid w:val="001C1B03"/>
    <w:rsid w:val="001C1D2A"/>
    <w:rsid w:val="001C1F84"/>
    <w:rsid w:val="001C20C4"/>
    <w:rsid w:val="001C22A5"/>
    <w:rsid w:val="001C23D9"/>
    <w:rsid w:val="001C2641"/>
    <w:rsid w:val="001C27A6"/>
    <w:rsid w:val="001C281C"/>
    <w:rsid w:val="001C2C9B"/>
    <w:rsid w:val="001C3204"/>
    <w:rsid w:val="001C3233"/>
    <w:rsid w:val="001C3530"/>
    <w:rsid w:val="001C3640"/>
    <w:rsid w:val="001C37E0"/>
    <w:rsid w:val="001C39F0"/>
    <w:rsid w:val="001C3ADD"/>
    <w:rsid w:val="001C3ECA"/>
    <w:rsid w:val="001C48A2"/>
    <w:rsid w:val="001C4B07"/>
    <w:rsid w:val="001C4CF5"/>
    <w:rsid w:val="001C4D47"/>
    <w:rsid w:val="001C5876"/>
    <w:rsid w:val="001C5C3D"/>
    <w:rsid w:val="001C63A2"/>
    <w:rsid w:val="001C6447"/>
    <w:rsid w:val="001C68A8"/>
    <w:rsid w:val="001C6C83"/>
    <w:rsid w:val="001C71BD"/>
    <w:rsid w:val="001C71EE"/>
    <w:rsid w:val="001C72E4"/>
    <w:rsid w:val="001C7401"/>
    <w:rsid w:val="001C754B"/>
    <w:rsid w:val="001C763C"/>
    <w:rsid w:val="001C7770"/>
    <w:rsid w:val="001C7C75"/>
    <w:rsid w:val="001C7C98"/>
    <w:rsid w:val="001C7FB9"/>
    <w:rsid w:val="001D00A2"/>
    <w:rsid w:val="001D0433"/>
    <w:rsid w:val="001D06FB"/>
    <w:rsid w:val="001D0802"/>
    <w:rsid w:val="001D0811"/>
    <w:rsid w:val="001D081D"/>
    <w:rsid w:val="001D0A86"/>
    <w:rsid w:val="001D0E4E"/>
    <w:rsid w:val="001D0EB7"/>
    <w:rsid w:val="001D0FBE"/>
    <w:rsid w:val="001D16B0"/>
    <w:rsid w:val="001D17AF"/>
    <w:rsid w:val="001D17F6"/>
    <w:rsid w:val="001D18E9"/>
    <w:rsid w:val="001D1965"/>
    <w:rsid w:val="001D1C17"/>
    <w:rsid w:val="001D21E5"/>
    <w:rsid w:val="001D26A0"/>
    <w:rsid w:val="001D2A9C"/>
    <w:rsid w:val="001D2C7F"/>
    <w:rsid w:val="001D2D48"/>
    <w:rsid w:val="001D32EA"/>
    <w:rsid w:val="001D382A"/>
    <w:rsid w:val="001D3A17"/>
    <w:rsid w:val="001D3AFD"/>
    <w:rsid w:val="001D3C6B"/>
    <w:rsid w:val="001D3E15"/>
    <w:rsid w:val="001D3EC2"/>
    <w:rsid w:val="001D3ED6"/>
    <w:rsid w:val="001D4025"/>
    <w:rsid w:val="001D48BC"/>
    <w:rsid w:val="001D4A63"/>
    <w:rsid w:val="001D4ED7"/>
    <w:rsid w:val="001D56AB"/>
    <w:rsid w:val="001D5798"/>
    <w:rsid w:val="001D57A6"/>
    <w:rsid w:val="001D5D99"/>
    <w:rsid w:val="001D5E10"/>
    <w:rsid w:val="001D5F97"/>
    <w:rsid w:val="001D617C"/>
    <w:rsid w:val="001D6428"/>
    <w:rsid w:val="001D65EB"/>
    <w:rsid w:val="001D6CDC"/>
    <w:rsid w:val="001D6F52"/>
    <w:rsid w:val="001D7219"/>
    <w:rsid w:val="001D7334"/>
    <w:rsid w:val="001D7364"/>
    <w:rsid w:val="001D7AE3"/>
    <w:rsid w:val="001D7B88"/>
    <w:rsid w:val="001D7D6E"/>
    <w:rsid w:val="001E0242"/>
    <w:rsid w:val="001E0281"/>
    <w:rsid w:val="001E028D"/>
    <w:rsid w:val="001E032B"/>
    <w:rsid w:val="001E060D"/>
    <w:rsid w:val="001E11A1"/>
    <w:rsid w:val="001E1947"/>
    <w:rsid w:val="001E1A02"/>
    <w:rsid w:val="001E1CEE"/>
    <w:rsid w:val="001E1E54"/>
    <w:rsid w:val="001E229A"/>
    <w:rsid w:val="001E23EF"/>
    <w:rsid w:val="001E2586"/>
    <w:rsid w:val="001E293A"/>
    <w:rsid w:val="001E2AB6"/>
    <w:rsid w:val="001E2EFC"/>
    <w:rsid w:val="001E322A"/>
    <w:rsid w:val="001E32E7"/>
    <w:rsid w:val="001E3691"/>
    <w:rsid w:val="001E3A6E"/>
    <w:rsid w:val="001E4048"/>
    <w:rsid w:val="001E42A3"/>
    <w:rsid w:val="001E438F"/>
    <w:rsid w:val="001E44AC"/>
    <w:rsid w:val="001E48EF"/>
    <w:rsid w:val="001E4AC0"/>
    <w:rsid w:val="001E4EB0"/>
    <w:rsid w:val="001E4F46"/>
    <w:rsid w:val="001E51F5"/>
    <w:rsid w:val="001E5547"/>
    <w:rsid w:val="001E5598"/>
    <w:rsid w:val="001E5B53"/>
    <w:rsid w:val="001E5C5A"/>
    <w:rsid w:val="001E5E0E"/>
    <w:rsid w:val="001E5E26"/>
    <w:rsid w:val="001E5F4D"/>
    <w:rsid w:val="001E6151"/>
    <w:rsid w:val="001E6427"/>
    <w:rsid w:val="001E643D"/>
    <w:rsid w:val="001E667A"/>
    <w:rsid w:val="001E6AB6"/>
    <w:rsid w:val="001E6C87"/>
    <w:rsid w:val="001E6F96"/>
    <w:rsid w:val="001E723E"/>
    <w:rsid w:val="001E7318"/>
    <w:rsid w:val="001E7576"/>
    <w:rsid w:val="001E7916"/>
    <w:rsid w:val="001E79B7"/>
    <w:rsid w:val="001E7AB9"/>
    <w:rsid w:val="001E7FF8"/>
    <w:rsid w:val="001F0088"/>
    <w:rsid w:val="001F024E"/>
    <w:rsid w:val="001F097A"/>
    <w:rsid w:val="001F0AAB"/>
    <w:rsid w:val="001F0AC1"/>
    <w:rsid w:val="001F0B1C"/>
    <w:rsid w:val="001F0CA1"/>
    <w:rsid w:val="001F1405"/>
    <w:rsid w:val="001F1809"/>
    <w:rsid w:val="001F1A78"/>
    <w:rsid w:val="001F1DCB"/>
    <w:rsid w:val="001F230E"/>
    <w:rsid w:val="001F240F"/>
    <w:rsid w:val="001F260C"/>
    <w:rsid w:val="001F27B2"/>
    <w:rsid w:val="001F28C0"/>
    <w:rsid w:val="001F2A36"/>
    <w:rsid w:val="001F2BBE"/>
    <w:rsid w:val="001F2CFB"/>
    <w:rsid w:val="001F2F80"/>
    <w:rsid w:val="001F3069"/>
    <w:rsid w:val="001F31A9"/>
    <w:rsid w:val="001F31FE"/>
    <w:rsid w:val="001F32AC"/>
    <w:rsid w:val="001F32E6"/>
    <w:rsid w:val="001F330E"/>
    <w:rsid w:val="001F3381"/>
    <w:rsid w:val="001F38F8"/>
    <w:rsid w:val="001F3A79"/>
    <w:rsid w:val="001F3CBF"/>
    <w:rsid w:val="001F3E23"/>
    <w:rsid w:val="001F400A"/>
    <w:rsid w:val="001F4078"/>
    <w:rsid w:val="001F41AC"/>
    <w:rsid w:val="001F41B8"/>
    <w:rsid w:val="001F4201"/>
    <w:rsid w:val="001F4697"/>
    <w:rsid w:val="001F4793"/>
    <w:rsid w:val="001F539F"/>
    <w:rsid w:val="001F54C7"/>
    <w:rsid w:val="001F577C"/>
    <w:rsid w:val="001F589D"/>
    <w:rsid w:val="001F5BEC"/>
    <w:rsid w:val="001F5EF4"/>
    <w:rsid w:val="001F6226"/>
    <w:rsid w:val="001F6581"/>
    <w:rsid w:val="001F68CC"/>
    <w:rsid w:val="001F6FBC"/>
    <w:rsid w:val="001F6FF8"/>
    <w:rsid w:val="001F7155"/>
    <w:rsid w:val="001F7453"/>
    <w:rsid w:val="001F764F"/>
    <w:rsid w:val="001F77B1"/>
    <w:rsid w:val="001F77E2"/>
    <w:rsid w:val="001F7888"/>
    <w:rsid w:val="001F79D8"/>
    <w:rsid w:val="001F7F1E"/>
    <w:rsid w:val="00200999"/>
    <w:rsid w:val="00200C71"/>
    <w:rsid w:val="00201035"/>
    <w:rsid w:val="00201563"/>
    <w:rsid w:val="0020185C"/>
    <w:rsid w:val="002020C8"/>
    <w:rsid w:val="0020293C"/>
    <w:rsid w:val="0020299B"/>
    <w:rsid w:val="00203171"/>
    <w:rsid w:val="0020347A"/>
    <w:rsid w:val="00203587"/>
    <w:rsid w:val="002036BC"/>
    <w:rsid w:val="00203BAF"/>
    <w:rsid w:val="00203D37"/>
    <w:rsid w:val="00204216"/>
    <w:rsid w:val="002043E3"/>
    <w:rsid w:val="0020491D"/>
    <w:rsid w:val="0020494A"/>
    <w:rsid w:val="0020496A"/>
    <w:rsid w:val="00204A12"/>
    <w:rsid w:val="00204A96"/>
    <w:rsid w:val="00204EC0"/>
    <w:rsid w:val="00204FD7"/>
    <w:rsid w:val="0020510F"/>
    <w:rsid w:val="002053B2"/>
    <w:rsid w:val="00205672"/>
    <w:rsid w:val="00205A0B"/>
    <w:rsid w:val="00205F0B"/>
    <w:rsid w:val="00205FB5"/>
    <w:rsid w:val="002060A1"/>
    <w:rsid w:val="00206467"/>
    <w:rsid w:val="00206684"/>
    <w:rsid w:val="00206C28"/>
    <w:rsid w:val="00206DAA"/>
    <w:rsid w:val="00207274"/>
    <w:rsid w:val="00207571"/>
    <w:rsid w:val="00207D90"/>
    <w:rsid w:val="00207F26"/>
    <w:rsid w:val="002100EE"/>
    <w:rsid w:val="002105E7"/>
    <w:rsid w:val="002108B2"/>
    <w:rsid w:val="00210915"/>
    <w:rsid w:val="00210C85"/>
    <w:rsid w:val="002115D0"/>
    <w:rsid w:val="0021189B"/>
    <w:rsid w:val="002119B5"/>
    <w:rsid w:val="00212367"/>
    <w:rsid w:val="002125E4"/>
    <w:rsid w:val="00212DE8"/>
    <w:rsid w:val="00212EAC"/>
    <w:rsid w:val="002132D7"/>
    <w:rsid w:val="00213444"/>
    <w:rsid w:val="00213F65"/>
    <w:rsid w:val="00214105"/>
    <w:rsid w:val="00214518"/>
    <w:rsid w:val="00214B20"/>
    <w:rsid w:val="00214C25"/>
    <w:rsid w:val="00214C95"/>
    <w:rsid w:val="00214D77"/>
    <w:rsid w:val="00215107"/>
    <w:rsid w:val="0021517F"/>
    <w:rsid w:val="0021543D"/>
    <w:rsid w:val="002154A8"/>
    <w:rsid w:val="00215A49"/>
    <w:rsid w:val="00216186"/>
    <w:rsid w:val="00216247"/>
    <w:rsid w:val="00216326"/>
    <w:rsid w:val="0021639B"/>
    <w:rsid w:val="0021648E"/>
    <w:rsid w:val="002165A3"/>
    <w:rsid w:val="00216870"/>
    <w:rsid w:val="00216BDD"/>
    <w:rsid w:val="00216CDA"/>
    <w:rsid w:val="00216D19"/>
    <w:rsid w:val="00216D7B"/>
    <w:rsid w:val="00217748"/>
    <w:rsid w:val="00217814"/>
    <w:rsid w:val="00217944"/>
    <w:rsid w:val="00220052"/>
    <w:rsid w:val="00220196"/>
    <w:rsid w:val="00220432"/>
    <w:rsid w:val="002204B8"/>
    <w:rsid w:val="0022085F"/>
    <w:rsid w:val="00220894"/>
    <w:rsid w:val="00220AB3"/>
    <w:rsid w:val="00220F23"/>
    <w:rsid w:val="00221042"/>
    <w:rsid w:val="00221276"/>
    <w:rsid w:val="002213B4"/>
    <w:rsid w:val="00221604"/>
    <w:rsid w:val="00221847"/>
    <w:rsid w:val="00221AFB"/>
    <w:rsid w:val="00221FCD"/>
    <w:rsid w:val="00222399"/>
    <w:rsid w:val="00222623"/>
    <w:rsid w:val="00222A83"/>
    <w:rsid w:val="00222AB3"/>
    <w:rsid w:val="00222BAD"/>
    <w:rsid w:val="00222BB9"/>
    <w:rsid w:val="00222C11"/>
    <w:rsid w:val="00222DE2"/>
    <w:rsid w:val="00222EE7"/>
    <w:rsid w:val="00223040"/>
    <w:rsid w:val="0022309A"/>
    <w:rsid w:val="0022346A"/>
    <w:rsid w:val="002236A5"/>
    <w:rsid w:val="0022385E"/>
    <w:rsid w:val="00223B27"/>
    <w:rsid w:val="00223BA5"/>
    <w:rsid w:val="00223C37"/>
    <w:rsid w:val="00223E6B"/>
    <w:rsid w:val="00223F80"/>
    <w:rsid w:val="00224679"/>
    <w:rsid w:val="00224735"/>
    <w:rsid w:val="002249DC"/>
    <w:rsid w:val="00224C13"/>
    <w:rsid w:val="00224C1A"/>
    <w:rsid w:val="002250B2"/>
    <w:rsid w:val="0022564F"/>
    <w:rsid w:val="00225B39"/>
    <w:rsid w:val="00225E6A"/>
    <w:rsid w:val="002260C9"/>
    <w:rsid w:val="00226179"/>
    <w:rsid w:val="002267B9"/>
    <w:rsid w:val="00226EBF"/>
    <w:rsid w:val="00226FFC"/>
    <w:rsid w:val="0022742F"/>
    <w:rsid w:val="00227B45"/>
    <w:rsid w:val="0023005A"/>
    <w:rsid w:val="002303DA"/>
    <w:rsid w:val="002304FD"/>
    <w:rsid w:val="00230B60"/>
    <w:rsid w:val="00230EF5"/>
    <w:rsid w:val="00230F10"/>
    <w:rsid w:val="0023110C"/>
    <w:rsid w:val="0023112F"/>
    <w:rsid w:val="0023133D"/>
    <w:rsid w:val="00231895"/>
    <w:rsid w:val="00231A26"/>
    <w:rsid w:val="00231EAA"/>
    <w:rsid w:val="00231EB1"/>
    <w:rsid w:val="00231F6D"/>
    <w:rsid w:val="002325A0"/>
    <w:rsid w:val="0023286E"/>
    <w:rsid w:val="00232A94"/>
    <w:rsid w:val="00232C3E"/>
    <w:rsid w:val="00232CC4"/>
    <w:rsid w:val="00232E47"/>
    <w:rsid w:val="00233074"/>
    <w:rsid w:val="00233323"/>
    <w:rsid w:val="002333FE"/>
    <w:rsid w:val="00233819"/>
    <w:rsid w:val="00233B74"/>
    <w:rsid w:val="00233BB6"/>
    <w:rsid w:val="00233BB8"/>
    <w:rsid w:val="00233DC6"/>
    <w:rsid w:val="00233E2D"/>
    <w:rsid w:val="00234340"/>
    <w:rsid w:val="00234411"/>
    <w:rsid w:val="00234438"/>
    <w:rsid w:val="002345AF"/>
    <w:rsid w:val="0023463A"/>
    <w:rsid w:val="00234958"/>
    <w:rsid w:val="00234A5C"/>
    <w:rsid w:val="00234CFA"/>
    <w:rsid w:val="00234E14"/>
    <w:rsid w:val="00234F06"/>
    <w:rsid w:val="00235021"/>
    <w:rsid w:val="002352AF"/>
    <w:rsid w:val="00235444"/>
    <w:rsid w:val="00235937"/>
    <w:rsid w:val="00235B8D"/>
    <w:rsid w:val="00235D69"/>
    <w:rsid w:val="00235DF8"/>
    <w:rsid w:val="002360B2"/>
    <w:rsid w:val="0023613B"/>
    <w:rsid w:val="002361EF"/>
    <w:rsid w:val="00236292"/>
    <w:rsid w:val="002363F3"/>
    <w:rsid w:val="00236884"/>
    <w:rsid w:val="002368F4"/>
    <w:rsid w:val="00236D32"/>
    <w:rsid w:val="00236EFC"/>
    <w:rsid w:val="00237011"/>
    <w:rsid w:val="002370E8"/>
    <w:rsid w:val="00237254"/>
    <w:rsid w:val="002372DB"/>
    <w:rsid w:val="0023741F"/>
    <w:rsid w:val="002374D8"/>
    <w:rsid w:val="002375AA"/>
    <w:rsid w:val="00237728"/>
    <w:rsid w:val="00237A82"/>
    <w:rsid w:val="00237B02"/>
    <w:rsid w:val="00237CEA"/>
    <w:rsid w:val="00237D95"/>
    <w:rsid w:val="00237F55"/>
    <w:rsid w:val="00237FDA"/>
    <w:rsid w:val="00240153"/>
    <w:rsid w:val="002401BF"/>
    <w:rsid w:val="0024045C"/>
    <w:rsid w:val="002405F5"/>
    <w:rsid w:val="00240924"/>
    <w:rsid w:val="0024099F"/>
    <w:rsid w:val="00240A04"/>
    <w:rsid w:val="00240BFE"/>
    <w:rsid w:val="00240FD3"/>
    <w:rsid w:val="00241003"/>
    <w:rsid w:val="002411CB"/>
    <w:rsid w:val="00241768"/>
    <w:rsid w:val="00241893"/>
    <w:rsid w:val="00241907"/>
    <w:rsid w:val="0024199A"/>
    <w:rsid w:val="002419BB"/>
    <w:rsid w:val="00241DAD"/>
    <w:rsid w:val="00241DD9"/>
    <w:rsid w:val="0024209F"/>
    <w:rsid w:val="002421CD"/>
    <w:rsid w:val="002422B2"/>
    <w:rsid w:val="00243316"/>
    <w:rsid w:val="002439D6"/>
    <w:rsid w:val="00243EC4"/>
    <w:rsid w:val="002440A0"/>
    <w:rsid w:val="002448D5"/>
    <w:rsid w:val="00244CDA"/>
    <w:rsid w:val="002452EC"/>
    <w:rsid w:val="0024531D"/>
    <w:rsid w:val="0024533C"/>
    <w:rsid w:val="00245404"/>
    <w:rsid w:val="00245463"/>
    <w:rsid w:val="00245483"/>
    <w:rsid w:val="0024553F"/>
    <w:rsid w:val="0024579D"/>
    <w:rsid w:val="002459D5"/>
    <w:rsid w:val="002459F5"/>
    <w:rsid w:val="002462C2"/>
    <w:rsid w:val="0024646C"/>
    <w:rsid w:val="002464E6"/>
    <w:rsid w:val="00246640"/>
    <w:rsid w:val="00246651"/>
    <w:rsid w:val="002469E7"/>
    <w:rsid w:val="00246D2D"/>
    <w:rsid w:val="00246E9E"/>
    <w:rsid w:val="00247341"/>
    <w:rsid w:val="00247407"/>
    <w:rsid w:val="002474A5"/>
    <w:rsid w:val="00247540"/>
    <w:rsid w:val="00247710"/>
    <w:rsid w:val="00247AFC"/>
    <w:rsid w:val="00250043"/>
    <w:rsid w:val="00250337"/>
    <w:rsid w:val="00250448"/>
    <w:rsid w:val="0025061A"/>
    <w:rsid w:val="00250B3F"/>
    <w:rsid w:val="00250D12"/>
    <w:rsid w:val="00251480"/>
    <w:rsid w:val="002515E1"/>
    <w:rsid w:val="002515F9"/>
    <w:rsid w:val="002517AA"/>
    <w:rsid w:val="002518C8"/>
    <w:rsid w:val="00251C58"/>
    <w:rsid w:val="00251F60"/>
    <w:rsid w:val="002525F3"/>
    <w:rsid w:val="0025276A"/>
    <w:rsid w:val="002528BB"/>
    <w:rsid w:val="00252CDB"/>
    <w:rsid w:val="00253147"/>
    <w:rsid w:val="002534CC"/>
    <w:rsid w:val="0025363F"/>
    <w:rsid w:val="0025389B"/>
    <w:rsid w:val="00253A7D"/>
    <w:rsid w:val="0025427F"/>
    <w:rsid w:val="002548E6"/>
    <w:rsid w:val="0025491E"/>
    <w:rsid w:val="00254961"/>
    <w:rsid w:val="00254BD2"/>
    <w:rsid w:val="002550D6"/>
    <w:rsid w:val="002551E4"/>
    <w:rsid w:val="00255C31"/>
    <w:rsid w:val="00256225"/>
    <w:rsid w:val="002562DF"/>
    <w:rsid w:val="0025637B"/>
    <w:rsid w:val="002564B9"/>
    <w:rsid w:val="00256763"/>
    <w:rsid w:val="00256AA3"/>
    <w:rsid w:val="00257050"/>
    <w:rsid w:val="002571C4"/>
    <w:rsid w:val="002578E4"/>
    <w:rsid w:val="002579A4"/>
    <w:rsid w:val="002606E7"/>
    <w:rsid w:val="0026096E"/>
    <w:rsid w:val="00260B21"/>
    <w:rsid w:val="00260CC7"/>
    <w:rsid w:val="002613B1"/>
    <w:rsid w:val="00261AAA"/>
    <w:rsid w:val="00261CAD"/>
    <w:rsid w:val="00262163"/>
    <w:rsid w:val="002621C1"/>
    <w:rsid w:val="00262241"/>
    <w:rsid w:val="0026236E"/>
    <w:rsid w:val="00262707"/>
    <w:rsid w:val="00262717"/>
    <w:rsid w:val="00262B6A"/>
    <w:rsid w:val="00262D8B"/>
    <w:rsid w:val="0026304C"/>
    <w:rsid w:val="002633FD"/>
    <w:rsid w:val="00263775"/>
    <w:rsid w:val="00263822"/>
    <w:rsid w:val="00263C0E"/>
    <w:rsid w:val="002640CC"/>
    <w:rsid w:val="002641D9"/>
    <w:rsid w:val="00264341"/>
    <w:rsid w:val="002647C5"/>
    <w:rsid w:val="002648AC"/>
    <w:rsid w:val="00264924"/>
    <w:rsid w:val="00264B01"/>
    <w:rsid w:val="00264CE8"/>
    <w:rsid w:val="00264F22"/>
    <w:rsid w:val="00265035"/>
    <w:rsid w:val="0026534F"/>
    <w:rsid w:val="0026577E"/>
    <w:rsid w:val="00265A1E"/>
    <w:rsid w:val="00265AF2"/>
    <w:rsid w:val="002667BC"/>
    <w:rsid w:val="00266853"/>
    <w:rsid w:val="002669A7"/>
    <w:rsid w:val="00266A46"/>
    <w:rsid w:val="0026712A"/>
    <w:rsid w:val="00267682"/>
    <w:rsid w:val="0027031F"/>
    <w:rsid w:val="0027042A"/>
    <w:rsid w:val="00270833"/>
    <w:rsid w:val="00270B85"/>
    <w:rsid w:val="00270DA5"/>
    <w:rsid w:val="00270E8E"/>
    <w:rsid w:val="00271063"/>
    <w:rsid w:val="002710A7"/>
    <w:rsid w:val="00271118"/>
    <w:rsid w:val="00271136"/>
    <w:rsid w:val="0027116F"/>
    <w:rsid w:val="00271555"/>
    <w:rsid w:val="00271A0F"/>
    <w:rsid w:val="00271B0E"/>
    <w:rsid w:val="002720EC"/>
    <w:rsid w:val="00272497"/>
    <w:rsid w:val="00272981"/>
    <w:rsid w:val="00272A84"/>
    <w:rsid w:val="00272C9C"/>
    <w:rsid w:val="002735A2"/>
    <w:rsid w:val="00273AE2"/>
    <w:rsid w:val="00273DB1"/>
    <w:rsid w:val="002741E1"/>
    <w:rsid w:val="002741E2"/>
    <w:rsid w:val="0027471A"/>
    <w:rsid w:val="002748C3"/>
    <w:rsid w:val="00274BFD"/>
    <w:rsid w:val="0027510B"/>
    <w:rsid w:val="00275937"/>
    <w:rsid w:val="00275994"/>
    <w:rsid w:val="00275EC7"/>
    <w:rsid w:val="0027612E"/>
    <w:rsid w:val="00276609"/>
    <w:rsid w:val="0027661A"/>
    <w:rsid w:val="002768B3"/>
    <w:rsid w:val="00276C07"/>
    <w:rsid w:val="00276D3B"/>
    <w:rsid w:val="002773B7"/>
    <w:rsid w:val="0027753A"/>
    <w:rsid w:val="002778C2"/>
    <w:rsid w:val="0027792D"/>
    <w:rsid w:val="00277D3C"/>
    <w:rsid w:val="0028048F"/>
    <w:rsid w:val="00280694"/>
    <w:rsid w:val="00280781"/>
    <w:rsid w:val="00280C8B"/>
    <w:rsid w:val="00280E75"/>
    <w:rsid w:val="0028123E"/>
    <w:rsid w:val="002812F3"/>
    <w:rsid w:val="0028145C"/>
    <w:rsid w:val="002819E6"/>
    <w:rsid w:val="00281EA0"/>
    <w:rsid w:val="002827A0"/>
    <w:rsid w:val="002827D7"/>
    <w:rsid w:val="002829D9"/>
    <w:rsid w:val="00282A25"/>
    <w:rsid w:val="00282A85"/>
    <w:rsid w:val="00282AC1"/>
    <w:rsid w:val="00282C06"/>
    <w:rsid w:val="00282CB5"/>
    <w:rsid w:val="00282D27"/>
    <w:rsid w:val="00282DB2"/>
    <w:rsid w:val="00282EAF"/>
    <w:rsid w:val="00283121"/>
    <w:rsid w:val="00283150"/>
    <w:rsid w:val="002832F2"/>
    <w:rsid w:val="00283307"/>
    <w:rsid w:val="002833F3"/>
    <w:rsid w:val="002838A9"/>
    <w:rsid w:val="00283942"/>
    <w:rsid w:val="00283CDF"/>
    <w:rsid w:val="002840EE"/>
    <w:rsid w:val="00284104"/>
    <w:rsid w:val="002841E1"/>
    <w:rsid w:val="00284277"/>
    <w:rsid w:val="00284C16"/>
    <w:rsid w:val="00284C1F"/>
    <w:rsid w:val="0028522E"/>
    <w:rsid w:val="00285265"/>
    <w:rsid w:val="00285476"/>
    <w:rsid w:val="00285D08"/>
    <w:rsid w:val="00285E3F"/>
    <w:rsid w:val="0028649F"/>
    <w:rsid w:val="00286565"/>
    <w:rsid w:val="0028661C"/>
    <w:rsid w:val="0028667B"/>
    <w:rsid w:val="00286881"/>
    <w:rsid w:val="0028689C"/>
    <w:rsid w:val="00286F29"/>
    <w:rsid w:val="002871C2"/>
    <w:rsid w:val="00287431"/>
    <w:rsid w:val="00287622"/>
    <w:rsid w:val="002878A7"/>
    <w:rsid w:val="0028791B"/>
    <w:rsid w:val="00287A44"/>
    <w:rsid w:val="00287C6D"/>
    <w:rsid w:val="00287E3D"/>
    <w:rsid w:val="002901D6"/>
    <w:rsid w:val="00290524"/>
    <w:rsid w:val="00290568"/>
    <w:rsid w:val="00290DB6"/>
    <w:rsid w:val="00290F0E"/>
    <w:rsid w:val="00290FE7"/>
    <w:rsid w:val="00291495"/>
    <w:rsid w:val="002914C6"/>
    <w:rsid w:val="00291E69"/>
    <w:rsid w:val="00291F4F"/>
    <w:rsid w:val="00291FD2"/>
    <w:rsid w:val="002924B2"/>
    <w:rsid w:val="0029256C"/>
    <w:rsid w:val="0029286C"/>
    <w:rsid w:val="0029286F"/>
    <w:rsid w:val="00292C50"/>
    <w:rsid w:val="00293340"/>
    <w:rsid w:val="002933A2"/>
    <w:rsid w:val="00293758"/>
    <w:rsid w:val="002937CA"/>
    <w:rsid w:val="00293A65"/>
    <w:rsid w:val="00293C7B"/>
    <w:rsid w:val="00293CE8"/>
    <w:rsid w:val="00293D61"/>
    <w:rsid w:val="002941D6"/>
    <w:rsid w:val="002942D1"/>
    <w:rsid w:val="00294310"/>
    <w:rsid w:val="00294E7E"/>
    <w:rsid w:val="0029533C"/>
    <w:rsid w:val="00295501"/>
    <w:rsid w:val="002956C6"/>
    <w:rsid w:val="0029579D"/>
    <w:rsid w:val="002958D3"/>
    <w:rsid w:val="002962D4"/>
    <w:rsid w:val="00296558"/>
    <w:rsid w:val="002965F1"/>
    <w:rsid w:val="00296E47"/>
    <w:rsid w:val="00296EB4"/>
    <w:rsid w:val="0029726C"/>
    <w:rsid w:val="002973D4"/>
    <w:rsid w:val="002978CD"/>
    <w:rsid w:val="00297C47"/>
    <w:rsid w:val="002A0211"/>
    <w:rsid w:val="002A02A7"/>
    <w:rsid w:val="002A0A3B"/>
    <w:rsid w:val="002A0A4C"/>
    <w:rsid w:val="002A0F32"/>
    <w:rsid w:val="002A0F6B"/>
    <w:rsid w:val="002A10C6"/>
    <w:rsid w:val="002A13F9"/>
    <w:rsid w:val="002A154E"/>
    <w:rsid w:val="002A1650"/>
    <w:rsid w:val="002A1C0C"/>
    <w:rsid w:val="002A1F23"/>
    <w:rsid w:val="002A218A"/>
    <w:rsid w:val="002A22F9"/>
    <w:rsid w:val="002A2336"/>
    <w:rsid w:val="002A2341"/>
    <w:rsid w:val="002A24A0"/>
    <w:rsid w:val="002A280F"/>
    <w:rsid w:val="002A2825"/>
    <w:rsid w:val="002A2A69"/>
    <w:rsid w:val="002A30FE"/>
    <w:rsid w:val="002A3107"/>
    <w:rsid w:val="002A32DE"/>
    <w:rsid w:val="002A32F2"/>
    <w:rsid w:val="002A36F9"/>
    <w:rsid w:val="002A381E"/>
    <w:rsid w:val="002A3AF0"/>
    <w:rsid w:val="002A406B"/>
    <w:rsid w:val="002A460D"/>
    <w:rsid w:val="002A486D"/>
    <w:rsid w:val="002A4A63"/>
    <w:rsid w:val="002A4B3A"/>
    <w:rsid w:val="002A4CC2"/>
    <w:rsid w:val="002A4DDF"/>
    <w:rsid w:val="002A5000"/>
    <w:rsid w:val="002A50FF"/>
    <w:rsid w:val="002A5967"/>
    <w:rsid w:val="002A63B0"/>
    <w:rsid w:val="002A65B1"/>
    <w:rsid w:val="002A6C38"/>
    <w:rsid w:val="002A6D99"/>
    <w:rsid w:val="002A6E06"/>
    <w:rsid w:val="002A795F"/>
    <w:rsid w:val="002A79D9"/>
    <w:rsid w:val="002A7C2A"/>
    <w:rsid w:val="002B07BA"/>
    <w:rsid w:val="002B0916"/>
    <w:rsid w:val="002B0D14"/>
    <w:rsid w:val="002B129D"/>
    <w:rsid w:val="002B1424"/>
    <w:rsid w:val="002B1CAC"/>
    <w:rsid w:val="002B1D38"/>
    <w:rsid w:val="002B1D8D"/>
    <w:rsid w:val="002B1EF6"/>
    <w:rsid w:val="002B22F7"/>
    <w:rsid w:val="002B2417"/>
    <w:rsid w:val="002B24FE"/>
    <w:rsid w:val="002B25CC"/>
    <w:rsid w:val="002B29B8"/>
    <w:rsid w:val="002B30A1"/>
    <w:rsid w:val="002B31BD"/>
    <w:rsid w:val="002B39D3"/>
    <w:rsid w:val="002B3C7C"/>
    <w:rsid w:val="002B3D5F"/>
    <w:rsid w:val="002B3EB9"/>
    <w:rsid w:val="002B3F7F"/>
    <w:rsid w:val="002B3FC9"/>
    <w:rsid w:val="002B4098"/>
    <w:rsid w:val="002B4251"/>
    <w:rsid w:val="002B430F"/>
    <w:rsid w:val="002B432F"/>
    <w:rsid w:val="002B44D4"/>
    <w:rsid w:val="002B4598"/>
    <w:rsid w:val="002B45CB"/>
    <w:rsid w:val="002B4B5E"/>
    <w:rsid w:val="002B4D7E"/>
    <w:rsid w:val="002B50FC"/>
    <w:rsid w:val="002B51C6"/>
    <w:rsid w:val="002B596C"/>
    <w:rsid w:val="002B59F2"/>
    <w:rsid w:val="002B5D77"/>
    <w:rsid w:val="002B62B5"/>
    <w:rsid w:val="002B668D"/>
    <w:rsid w:val="002B6A8C"/>
    <w:rsid w:val="002B6E6A"/>
    <w:rsid w:val="002B70CF"/>
    <w:rsid w:val="002B743C"/>
    <w:rsid w:val="002B74A4"/>
    <w:rsid w:val="002B7673"/>
    <w:rsid w:val="002B76D5"/>
    <w:rsid w:val="002B7ABF"/>
    <w:rsid w:val="002B7B5E"/>
    <w:rsid w:val="002B7E8B"/>
    <w:rsid w:val="002C019B"/>
    <w:rsid w:val="002C0479"/>
    <w:rsid w:val="002C0694"/>
    <w:rsid w:val="002C0AA3"/>
    <w:rsid w:val="002C0AEA"/>
    <w:rsid w:val="002C0EA2"/>
    <w:rsid w:val="002C10AC"/>
    <w:rsid w:val="002C12EC"/>
    <w:rsid w:val="002C15AB"/>
    <w:rsid w:val="002C1787"/>
    <w:rsid w:val="002C189E"/>
    <w:rsid w:val="002C1A94"/>
    <w:rsid w:val="002C1CFE"/>
    <w:rsid w:val="002C1D23"/>
    <w:rsid w:val="002C1D66"/>
    <w:rsid w:val="002C1DAC"/>
    <w:rsid w:val="002C1EA8"/>
    <w:rsid w:val="002C1ED1"/>
    <w:rsid w:val="002C1FA4"/>
    <w:rsid w:val="002C24F4"/>
    <w:rsid w:val="002C2659"/>
    <w:rsid w:val="002C29EC"/>
    <w:rsid w:val="002C2F04"/>
    <w:rsid w:val="002C35DC"/>
    <w:rsid w:val="002C36FE"/>
    <w:rsid w:val="002C3904"/>
    <w:rsid w:val="002C3F8B"/>
    <w:rsid w:val="002C41A9"/>
    <w:rsid w:val="002C42CD"/>
    <w:rsid w:val="002C459C"/>
    <w:rsid w:val="002C46DF"/>
    <w:rsid w:val="002C4970"/>
    <w:rsid w:val="002C4C4F"/>
    <w:rsid w:val="002C4EB0"/>
    <w:rsid w:val="002C5028"/>
    <w:rsid w:val="002C5107"/>
    <w:rsid w:val="002C5773"/>
    <w:rsid w:val="002C5A5F"/>
    <w:rsid w:val="002C5AC9"/>
    <w:rsid w:val="002C5C91"/>
    <w:rsid w:val="002C6081"/>
    <w:rsid w:val="002C6443"/>
    <w:rsid w:val="002C6613"/>
    <w:rsid w:val="002C68A0"/>
    <w:rsid w:val="002C6AC9"/>
    <w:rsid w:val="002C6BFB"/>
    <w:rsid w:val="002C6CD2"/>
    <w:rsid w:val="002C74BF"/>
    <w:rsid w:val="002C79FA"/>
    <w:rsid w:val="002C7B08"/>
    <w:rsid w:val="002C7C49"/>
    <w:rsid w:val="002D0998"/>
    <w:rsid w:val="002D0B56"/>
    <w:rsid w:val="002D0BA2"/>
    <w:rsid w:val="002D0D6F"/>
    <w:rsid w:val="002D1492"/>
    <w:rsid w:val="002D1BA7"/>
    <w:rsid w:val="002D1BE3"/>
    <w:rsid w:val="002D1C67"/>
    <w:rsid w:val="002D1CD7"/>
    <w:rsid w:val="002D2679"/>
    <w:rsid w:val="002D29EF"/>
    <w:rsid w:val="002D2C2B"/>
    <w:rsid w:val="002D2D06"/>
    <w:rsid w:val="002D31BB"/>
    <w:rsid w:val="002D3343"/>
    <w:rsid w:val="002D3374"/>
    <w:rsid w:val="002D36BD"/>
    <w:rsid w:val="002D3B43"/>
    <w:rsid w:val="002D3C0B"/>
    <w:rsid w:val="002D4F17"/>
    <w:rsid w:val="002D520E"/>
    <w:rsid w:val="002D53BB"/>
    <w:rsid w:val="002D58A6"/>
    <w:rsid w:val="002D5930"/>
    <w:rsid w:val="002D5F6A"/>
    <w:rsid w:val="002D6150"/>
    <w:rsid w:val="002D65E5"/>
    <w:rsid w:val="002D6A34"/>
    <w:rsid w:val="002D6B16"/>
    <w:rsid w:val="002D6CA6"/>
    <w:rsid w:val="002D780C"/>
    <w:rsid w:val="002D7F00"/>
    <w:rsid w:val="002D7F0D"/>
    <w:rsid w:val="002E05BC"/>
    <w:rsid w:val="002E0791"/>
    <w:rsid w:val="002E0897"/>
    <w:rsid w:val="002E09D2"/>
    <w:rsid w:val="002E0D05"/>
    <w:rsid w:val="002E0D0A"/>
    <w:rsid w:val="002E0F7E"/>
    <w:rsid w:val="002E11AD"/>
    <w:rsid w:val="002E1321"/>
    <w:rsid w:val="002E146E"/>
    <w:rsid w:val="002E15CF"/>
    <w:rsid w:val="002E1888"/>
    <w:rsid w:val="002E1BDD"/>
    <w:rsid w:val="002E1C09"/>
    <w:rsid w:val="002E1D01"/>
    <w:rsid w:val="002E1E57"/>
    <w:rsid w:val="002E23AC"/>
    <w:rsid w:val="002E24DA"/>
    <w:rsid w:val="002E278D"/>
    <w:rsid w:val="002E28A9"/>
    <w:rsid w:val="002E2A23"/>
    <w:rsid w:val="002E2BDF"/>
    <w:rsid w:val="002E2F0D"/>
    <w:rsid w:val="002E334A"/>
    <w:rsid w:val="002E347C"/>
    <w:rsid w:val="002E3849"/>
    <w:rsid w:val="002E3B50"/>
    <w:rsid w:val="002E3C7A"/>
    <w:rsid w:val="002E3F48"/>
    <w:rsid w:val="002E42A6"/>
    <w:rsid w:val="002E45FC"/>
    <w:rsid w:val="002E47EE"/>
    <w:rsid w:val="002E4AA1"/>
    <w:rsid w:val="002E56E2"/>
    <w:rsid w:val="002E5702"/>
    <w:rsid w:val="002E5973"/>
    <w:rsid w:val="002E5D20"/>
    <w:rsid w:val="002E60B7"/>
    <w:rsid w:val="002E67FF"/>
    <w:rsid w:val="002E6F09"/>
    <w:rsid w:val="002E74C4"/>
    <w:rsid w:val="002E74D7"/>
    <w:rsid w:val="002E7830"/>
    <w:rsid w:val="002E788F"/>
    <w:rsid w:val="002E7A1B"/>
    <w:rsid w:val="002E7E1C"/>
    <w:rsid w:val="002F005F"/>
    <w:rsid w:val="002F020B"/>
    <w:rsid w:val="002F025A"/>
    <w:rsid w:val="002F02B7"/>
    <w:rsid w:val="002F0857"/>
    <w:rsid w:val="002F08D8"/>
    <w:rsid w:val="002F0AEA"/>
    <w:rsid w:val="002F0B1C"/>
    <w:rsid w:val="002F0B48"/>
    <w:rsid w:val="002F0D21"/>
    <w:rsid w:val="002F0DD2"/>
    <w:rsid w:val="002F1272"/>
    <w:rsid w:val="002F133A"/>
    <w:rsid w:val="002F16DA"/>
    <w:rsid w:val="002F1903"/>
    <w:rsid w:val="002F1A5B"/>
    <w:rsid w:val="002F1AFD"/>
    <w:rsid w:val="002F1D58"/>
    <w:rsid w:val="002F1E26"/>
    <w:rsid w:val="002F1E8C"/>
    <w:rsid w:val="002F20E1"/>
    <w:rsid w:val="002F2373"/>
    <w:rsid w:val="002F24BB"/>
    <w:rsid w:val="002F24EC"/>
    <w:rsid w:val="002F28D4"/>
    <w:rsid w:val="002F2932"/>
    <w:rsid w:val="002F2C31"/>
    <w:rsid w:val="002F2C67"/>
    <w:rsid w:val="002F2CAB"/>
    <w:rsid w:val="002F3178"/>
    <w:rsid w:val="002F427D"/>
    <w:rsid w:val="002F4563"/>
    <w:rsid w:val="002F4852"/>
    <w:rsid w:val="002F48EA"/>
    <w:rsid w:val="002F48EE"/>
    <w:rsid w:val="002F4B3D"/>
    <w:rsid w:val="002F4BBD"/>
    <w:rsid w:val="002F4CE0"/>
    <w:rsid w:val="002F5005"/>
    <w:rsid w:val="002F500B"/>
    <w:rsid w:val="002F51DC"/>
    <w:rsid w:val="002F5207"/>
    <w:rsid w:val="002F523B"/>
    <w:rsid w:val="002F56CE"/>
    <w:rsid w:val="002F59BC"/>
    <w:rsid w:val="002F5AF0"/>
    <w:rsid w:val="002F5B67"/>
    <w:rsid w:val="002F5D0E"/>
    <w:rsid w:val="002F6051"/>
    <w:rsid w:val="002F62C4"/>
    <w:rsid w:val="002F6536"/>
    <w:rsid w:val="002F6D24"/>
    <w:rsid w:val="002F6E7B"/>
    <w:rsid w:val="002F7752"/>
    <w:rsid w:val="002F7A05"/>
    <w:rsid w:val="002F7BAA"/>
    <w:rsid w:val="002F7FBB"/>
    <w:rsid w:val="00300185"/>
    <w:rsid w:val="0030043F"/>
    <w:rsid w:val="00300833"/>
    <w:rsid w:val="00300E06"/>
    <w:rsid w:val="00300EAB"/>
    <w:rsid w:val="0030108F"/>
    <w:rsid w:val="003013A1"/>
    <w:rsid w:val="003013B8"/>
    <w:rsid w:val="0030153C"/>
    <w:rsid w:val="003015AA"/>
    <w:rsid w:val="00301645"/>
    <w:rsid w:val="00301826"/>
    <w:rsid w:val="00301A2C"/>
    <w:rsid w:val="00301BC6"/>
    <w:rsid w:val="00301C17"/>
    <w:rsid w:val="00301CDA"/>
    <w:rsid w:val="003023CD"/>
    <w:rsid w:val="003024E0"/>
    <w:rsid w:val="00302621"/>
    <w:rsid w:val="003026E3"/>
    <w:rsid w:val="00302739"/>
    <w:rsid w:val="0030288E"/>
    <w:rsid w:val="003029A8"/>
    <w:rsid w:val="00302BB4"/>
    <w:rsid w:val="00302E82"/>
    <w:rsid w:val="00303317"/>
    <w:rsid w:val="003036DC"/>
    <w:rsid w:val="0030378C"/>
    <w:rsid w:val="003038A5"/>
    <w:rsid w:val="00303E2D"/>
    <w:rsid w:val="0030410A"/>
    <w:rsid w:val="003046C9"/>
    <w:rsid w:val="00304968"/>
    <w:rsid w:val="00304AB4"/>
    <w:rsid w:val="00304EF3"/>
    <w:rsid w:val="00305265"/>
    <w:rsid w:val="00305532"/>
    <w:rsid w:val="003056C0"/>
    <w:rsid w:val="003057B0"/>
    <w:rsid w:val="00305A26"/>
    <w:rsid w:val="00305F73"/>
    <w:rsid w:val="003066CB"/>
    <w:rsid w:val="00306722"/>
    <w:rsid w:val="0030687C"/>
    <w:rsid w:val="003069EA"/>
    <w:rsid w:val="00306FEA"/>
    <w:rsid w:val="00307AE7"/>
    <w:rsid w:val="00307CAD"/>
    <w:rsid w:val="00307EC5"/>
    <w:rsid w:val="00307EC6"/>
    <w:rsid w:val="0031004C"/>
    <w:rsid w:val="003103E3"/>
    <w:rsid w:val="00310BFC"/>
    <w:rsid w:val="0031128B"/>
    <w:rsid w:val="00311551"/>
    <w:rsid w:val="00311AE6"/>
    <w:rsid w:val="00312070"/>
    <w:rsid w:val="003129D5"/>
    <w:rsid w:val="00313134"/>
    <w:rsid w:val="003139DE"/>
    <w:rsid w:val="00313D0F"/>
    <w:rsid w:val="00313F30"/>
    <w:rsid w:val="003145D5"/>
    <w:rsid w:val="00314E35"/>
    <w:rsid w:val="00315350"/>
    <w:rsid w:val="00315470"/>
    <w:rsid w:val="00315565"/>
    <w:rsid w:val="003157FF"/>
    <w:rsid w:val="00315C21"/>
    <w:rsid w:val="00315C31"/>
    <w:rsid w:val="0031600E"/>
    <w:rsid w:val="0031606F"/>
    <w:rsid w:val="003160D3"/>
    <w:rsid w:val="0031625C"/>
    <w:rsid w:val="003162B5"/>
    <w:rsid w:val="00316724"/>
    <w:rsid w:val="00316948"/>
    <w:rsid w:val="003169DC"/>
    <w:rsid w:val="00317392"/>
    <w:rsid w:val="00317408"/>
    <w:rsid w:val="00317475"/>
    <w:rsid w:val="00317614"/>
    <w:rsid w:val="0031761B"/>
    <w:rsid w:val="00317847"/>
    <w:rsid w:val="0031786C"/>
    <w:rsid w:val="0031795C"/>
    <w:rsid w:val="00317C9B"/>
    <w:rsid w:val="00317E17"/>
    <w:rsid w:val="00317EBE"/>
    <w:rsid w:val="003202C6"/>
    <w:rsid w:val="00320998"/>
    <w:rsid w:val="00320CF2"/>
    <w:rsid w:val="00320D18"/>
    <w:rsid w:val="00320F17"/>
    <w:rsid w:val="0032176B"/>
    <w:rsid w:val="00321D03"/>
    <w:rsid w:val="0032206B"/>
    <w:rsid w:val="0032255A"/>
    <w:rsid w:val="00322717"/>
    <w:rsid w:val="0032281C"/>
    <w:rsid w:val="0032286F"/>
    <w:rsid w:val="00322B99"/>
    <w:rsid w:val="00322D3D"/>
    <w:rsid w:val="00322E3F"/>
    <w:rsid w:val="00323010"/>
    <w:rsid w:val="00323835"/>
    <w:rsid w:val="00323BCA"/>
    <w:rsid w:val="00324405"/>
    <w:rsid w:val="00324455"/>
    <w:rsid w:val="003244F4"/>
    <w:rsid w:val="0032455A"/>
    <w:rsid w:val="00324724"/>
    <w:rsid w:val="00324816"/>
    <w:rsid w:val="00324A0B"/>
    <w:rsid w:val="00324CC5"/>
    <w:rsid w:val="003250B2"/>
    <w:rsid w:val="0032525E"/>
    <w:rsid w:val="00325356"/>
    <w:rsid w:val="00325ACD"/>
    <w:rsid w:val="00325D34"/>
    <w:rsid w:val="00326009"/>
    <w:rsid w:val="00326411"/>
    <w:rsid w:val="0032682D"/>
    <w:rsid w:val="00326C75"/>
    <w:rsid w:val="00326E90"/>
    <w:rsid w:val="00327032"/>
    <w:rsid w:val="00327040"/>
    <w:rsid w:val="00327188"/>
    <w:rsid w:val="00327A32"/>
    <w:rsid w:val="00327ED3"/>
    <w:rsid w:val="003305E7"/>
    <w:rsid w:val="0033074D"/>
    <w:rsid w:val="003310F3"/>
    <w:rsid w:val="0033111C"/>
    <w:rsid w:val="003312AC"/>
    <w:rsid w:val="00331466"/>
    <w:rsid w:val="00331858"/>
    <w:rsid w:val="00331FA2"/>
    <w:rsid w:val="003320C6"/>
    <w:rsid w:val="003326BD"/>
    <w:rsid w:val="00332C57"/>
    <w:rsid w:val="00332F2D"/>
    <w:rsid w:val="00332F3B"/>
    <w:rsid w:val="00333032"/>
    <w:rsid w:val="00333519"/>
    <w:rsid w:val="00333568"/>
    <w:rsid w:val="00333B38"/>
    <w:rsid w:val="00333CEF"/>
    <w:rsid w:val="00333E6B"/>
    <w:rsid w:val="0033424B"/>
    <w:rsid w:val="00334402"/>
    <w:rsid w:val="0033458D"/>
    <w:rsid w:val="0033458E"/>
    <w:rsid w:val="0033539C"/>
    <w:rsid w:val="00335743"/>
    <w:rsid w:val="0033592F"/>
    <w:rsid w:val="00335964"/>
    <w:rsid w:val="00335D19"/>
    <w:rsid w:val="00336DA2"/>
    <w:rsid w:val="00336FBB"/>
    <w:rsid w:val="00337325"/>
    <w:rsid w:val="0033769B"/>
    <w:rsid w:val="00337B47"/>
    <w:rsid w:val="00337F18"/>
    <w:rsid w:val="003403A6"/>
    <w:rsid w:val="0034097A"/>
    <w:rsid w:val="00340AAB"/>
    <w:rsid w:val="00340CC7"/>
    <w:rsid w:val="00340CF6"/>
    <w:rsid w:val="00340DD7"/>
    <w:rsid w:val="00341412"/>
    <w:rsid w:val="003415B3"/>
    <w:rsid w:val="003417C5"/>
    <w:rsid w:val="00341957"/>
    <w:rsid w:val="00341CA2"/>
    <w:rsid w:val="00341D3B"/>
    <w:rsid w:val="00342191"/>
    <w:rsid w:val="003422A4"/>
    <w:rsid w:val="00342C51"/>
    <w:rsid w:val="00342D18"/>
    <w:rsid w:val="003435F8"/>
    <w:rsid w:val="00343A03"/>
    <w:rsid w:val="00343A27"/>
    <w:rsid w:val="00344042"/>
    <w:rsid w:val="00344079"/>
    <w:rsid w:val="0034444A"/>
    <w:rsid w:val="00344798"/>
    <w:rsid w:val="0034481A"/>
    <w:rsid w:val="003448AD"/>
    <w:rsid w:val="00344B58"/>
    <w:rsid w:val="00344D35"/>
    <w:rsid w:val="003455E8"/>
    <w:rsid w:val="00345738"/>
    <w:rsid w:val="0034589A"/>
    <w:rsid w:val="00345910"/>
    <w:rsid w:val="003459A4"/>
    <w:rsid w:val="00345A64"/>
    <w:rsid w:val="00345C35"/>
    <w:rsid w:val="00345F3A"/>
    <w:rsid w:val="0034606B"/>
    <w:rsid w:val="003460A5"/>
    <w:rsid w:val="00346125"/>
    <w:rsid w:val="0034629A"/>
    <w:rsid w:val="0034652F"/>
    <w:rsid w:val="003467A0"/>
    <w:rsid w:val="003468DD"/>
    <w:rsid w:val="00346902"/>
    <w:rsid w:val="00346A2D"/>
    <w:rsid w:val="0034723C"/>
    <w:rsid w:val="0034765C"/>
    <w:rsid w:val="003477BB"/>
    <w:rsid w:val="00347F46"/>
    <w:rsid w:val="003502CB"/>
    <w:rsid w:val="00350A0B"/>
    <w:rsid w:val="00350F17"/>
    <w:rsid w:val="00351061"/>
    <w:rsid w:val="003514D4"/>
    <w:rsid w:val="00351789"/>
    <w:rsid w:val="00351848"/>
    <w:rsid w:val="003519E5"/>
    <w:rsid w:val="00351A60"/>
    <w:rsid w:val="00351FB3"/>
    <w:rsid w:val="003521CF"/>
    <w:rsid w:val="0035237A"/>
    <w:rsid w:val="003523D3"/>
    <w:rsid w:val="003525E0"/>
    <w:rsid w:val="003527B0"/>
    <w:rsid w:val="00352A81"/>
    <w:rsid w:val="00352F85"/>
    <w:rsid w:val="0035344C"/>
    <w:rsid w:val="00353561"/>
    <w:rsid w:val="00353CB0"/>
    <w:rsid w:val="00353CEB"/>
    <w:rsid w:val="00353D20"/>
    <w:rsid w:val="00353D74"/>
    <w:rsid w:val="00353EA4"/>
    <w:rsid w:val="00353F1B"/>
    <w:rsid w:val="00354044"/>
    <w:rsid w:val="003540E9"/>
    <w:rsid w:val="00354458"/>
    <w:rsid w:val="0035516C"/>
    <w:rsid w:val="0035517F"/>
    <w:rsid w:val="003551AB"/>
    <w:rsid w:val="00355605"/>
    <w:rsid w:val="0035563D"/>
    <w:rsid w:val="003558A5"/>
    <w:rsid w:val="00355A45"/>
    <w:rsid w:val="00355CA8"/>
    <w:rsid w:val="00355DAF"/>
    <w:rsid w:val="0035605F"/>
    <w:rsid w:val="0035616A"/>
    <w:rsid w:val="003563B6"/>
    <w:rsid w:val="00356461"/>
    <w:rsid w:val="003564A6"/>
    <w:rsid w:val="0035663D"/>
    <w:rsid w:val="00356682"/>
    <w:rsid w:val="003567D2"/>
    <w:rsid w:val="00356B94"/>
    <w:rsid w:val="00356B9C"/>
    <w:rsid w:val="00356BA6"/>
    <w:rsid w:val="003578D1"/>
    <w:rsid w:val="00357C3D"/>
    <w:rsid w:val="00357C6F"/>
    <w:rsid w:val="00357D52"/>
    <w:rsid w:val="003600EA"/>
    <w:rsid w:val="0036078B"/>
    <w:rsid w:val="00360899"/>
    <w:rsid w:val="00360CA8"/>
    <w:rsid w:val="003610FC"/>
    <w:rsid w:val="0036170D"/>
    <w:rsid w:val="003619E2"/>
    <w:rsid w:val="00361CB2"/>
    <w:rsid w:val="00361E95"/>
    <w:rsid w:val="0036200E"/>
    <w:rsid w:val="00362750"/>
    <w:rsid w:val="00362B21"/>
    <w:rsid w:val="00362DB4"/>
    <w:rsid w:val="00362F5F"/>
    <w:rsid w:val="00362F70"/>
    <w:rsid w:val="003630FC"/>
    <w:rsid w:val="0036328D"/>
    <w:rsid w:val="003634C3"/>
    <w:rsid w:val="0036368E"/>
    <w:rsid w:val="003636AA"/>
    <w:rsid w:val="00363746"/>
    <w:rsid w:val="00363939"/>
    <w:rsid w:val="00363A3E"/>
    <w:rsid w:val="00364338"/>
    <w:rsid w:val="003643EC"/>
    <w:rsid w:val="00364716"/>
    <w:rsid w:val="00364A3E"/>
    <w:rsid w:val="00364AC9"/>
    <w:rsid w:val="00364D17"/>
    <w:rsid w:val="00364FF5"/>
    <w:rsid w:val="0036504E"/>
    <w:rsid w:val="00365474"/>
    <w:rsid w:val="00365545"/>
    <w:rsid w:val="003658BC"/>
    <w:rsid w:val="00365EE7"/>
    <w:rsid w:val="0036612F"/>
    <w:rsid w:val="003661BE"/>
    <w:rsid w:val="00366465"/>
    <w:rsid w:val="00366959"/>
    <w:rsid w:val="00367012"/>
    <w:rsid w:val="0036705A"/>
    <w:rsid w:val="003674C5"/>
    <w:rsid w:val="00367523"/>
    <w:rsid w:val="0036775D"/>
    <w:rsid w:val="003679BA"/>
    <w:rsid w:val="00367A29"/>
    <w:rsid w:val="00367D89"/>
    <w:rsid w:val="003704CE"/>
    <w:rsid w:val="00370846"/>
    <w:rsid w:val="00370940"/>
    <w:rsid w:val="00370E08"/>
    <w:rsid w:val="00370F17"/>
    <w:rsid w:val="003712AB"/>
    <w:rsid w:val="00371386"/>
    <w:rsid w:val="003713AE"/>
    <w:rsid w:val="003714A2"/>
    <w:rsid w:val="003718FB"/>
    <w:rsid w:val="00371B46"/>
    <w:rsid w:val="00371CE4"/>
    <w:rsid w:val="00371CE9"/>
    <w:rsid w:val="00372072"/>
    <w:rsid w:val="0037256A"/>
    <w:rsid w:val="00372E37"/>
    <w:rsid w:val="00372E69"/>
    <w:rsid w:val="00373198"/>
    <w:rsid w:val="003731FA"/>
    <w:rsid w:val="00373219"/>
    <w:rsid w:val="00373226"/>
    <w:rsid w:val="00373260"/>
    <w:rsid w:val="003734E5"/>
    <w:rsid w:val="00373BBA"/>
    <w:rsid w:val="00373EE4"/>
    <w:rsid w:val="0037402A"/>
    <w:rsid w:val="003741B9"/>
    <w:rsid w:val="0037421A"/>
    <w:rsid w:val="0037432A"/>
    <w:rsid w:val="003745EF"/>
    <w:rsid w:val="0037476E"/>
    <w:rsid w:val="003751CD"/>
    <w:rsid w:val="00375338"/>
    <w:rsid w:val="0037549D"/>
    <w:rsid w:val="003754DC"/>
    <w:rsid w:val="0037595F"/>
    <w:rsid w:val="00375C10"/>
    <w:rsid w:val="00375CC0"/>
    <w:rsid w:val="0037645F"/>
    <w:rsid w:val="003764EF"/>
    <w:rsid w:val="0037668B"/>
    <w:rsid w:val="00376EA9"/>
    <w:rsid w:val="003772AD"/>
    <w:rsid w:val="003774A3"/>
    <w:rsid w:val="0037758B"/>
    <w:rsid w:val="00377620"/>
    <w:rsid w:val="003776B1"/>
    <w:rsid w:val="00377706"/>
    <w:rsid w:val="00377A3D"/>
    <w:rsid w:val="00377BB0"/>
    <w:rsid w:val="00380642"/>
    <w:rsid w:val="00380681"/>
    <w:rsid w:val="003809C7"/>
    <w:rsid w:val="00380A9D"/>
    <w:rsid w:val="00380AC0"/>
    <w:rsid w:val="0038137F"/>
    <w:rsid w:val="003814B8"/>
    <w:rsid w:val="0038158C"/>
    <w:rsid w:val="00381607"/>
    <w:rsid w:val="00381BFA"/>
    <w:rsid w:val="0038203B"/>
    <w:rsid w:val="00382440"/>
    <w:rsid w:val="00382677"/>
    <w:rsid w:val="00382DDE"/>
    <w:rsid w:val="00382E31"/>
    <w:rsid w:val="00383184"/>
    <w:rsid w:val="003832E1"/>
    <w:rsid w:val="00383716"/>
    <w:rsid w:val="00383D04"/>
    <w:rsid w:val="00383F9F"/>
    <w:rsid w:val="00384536"/>
    <w:rsid w:val="003845CC"/>
    <w:rsid w:val="003847AB"/>
    <w:rsid w:val="00384BC0"/>
    <w:rsid w:val="00384BEC"/>
    <w:rsid w:val="00384CD7"/>
    <w:rsid w:val="00384D9D"/>
    <w:rsid w:val="00384F61"/>
    <w:rsid w:val="003850A8"/>
    <w:rsid w:val="00385430"/>
    <w:rsid w:val="003857E5"/>
    <w:rsid w:val="00385A40"/>
    <w:rsid w:val="00385A99"/>
    <w:rsid w:val="00385AE7"/>
    <w:rsid w:val="00385E5E"/>
    <w:rsid w:val="00385F73"/>
    <w:rsid w:val="003863E6"/>
    <w:rsid w:val="00386ACE"/>
    <w:rsid w:val="00386B92"/>
    <w:rsid w:val="00386C8B"/>
    <w:rsid w:val="00386E65"/>
    <w:rsid w:val="00386F66"/>
    <w:rsid w:val="00387464"/>
    <w:rsid w:val="00387583"/>
    <w:rsid w:val="003879AB"/>
    <w:rsid w:val="00387BB6"/>
    <w:rsid w:val="00387C89"/>
    <w:rsid w:val="00387EC9"/>
    <w:rsid w:val="00390440"/>
    <w:rsid w:val="00390602"/>
    <w:rsid w:val="003907FA"/>
    <w:rsid w:val="00390A96"/>
    <w:rsid w:val="00390AA9"/>
    <w:rsid w:val="00390ACC"/>
    <w:rsid w:val="00390AE9"/>
    <w:rsid w:val="00390DA3"/>
    <w:rsid w:val="003911C7"/>
    <w:rsid w:val="00391375"/>
    <w:rsid w:val="0039199B"/>
    <w:rsid w:val="00391BD1"/>
    <w:rsid w:val="00391EC3"/>
    <w:rsid w:val="00391FA3"/>
    <w:rsid w:val="0039222B"/>
    <w:rsid w:val="00393263"/>
    <w:rsid w:val="003933D6"/>
    <w:rsid w:val="0039376A"/>
    <w:rsid w:val="0039376C"/>
    <w:rsid w:val="003940AE"/>
    <w:rsid w:val="00394CE8"/>
    <w:rsid w:val="0039555B"/>
    <w:rsid w:val="00395837"/>
    <w:rsid w:val="00395BB0"/>
    <w:rsid w:val="00395EDE"/>
    <w:rsid w:val="003961C1"/>
    <w:rsid w:val="003962AE"/>
    <w:rsid w:val="00396773"/>
    <w:rsid w:val="0039686E"/>
    <w:rsid w:val="00396B17"/>
    <w:rsid w:val="00396E4D"/>
    <w:rsid w:val="003971F0"/>
    <w:rsid w:val="003975FB"/>
    <w:rsid w:val="00397606"/>
    <w:rsid w:val="003979FF"/>
    <w:rsid w:val="00397A33"/>
    <w:rsid w:val="00397F7D"/>
    <w:rsid w:val="003A0315"/>
    <w:rsid w:val="003A09C9"/>
    <w:rsid w:val="003A0AE3"/>
    <w:rsid w:val="003A0BAA"/>
    <w:rsid w:val="003A0BC8"/>
    <w:rsid w:val="003A0C93"/>
    <w:rsid w:val="003A1594"/>
    <w:rsid w:val="003A167B"/>
    <w:rsid w:val="003A1A5A"/>
    <w:rsid w:val="003A1B51"/>
    <w:rsid w:val="003A2075"/>
    <w:rsid w:val="003A247C"/>
    <w:rsid w:val="003A27DD"/>
    <w:rsid w:val="003A2944"/>
    <w:rsid w:val="003A2F6F"/>
    <w:rsid w:val="003A3014"/>
    <w:rsid w:val="003A30F0"/>
    <w:rsid w:val="003A3324"/>
    <w:rsid w:val="003A3349"/>
    <w:rsid w:val="003A34ED"/>
    <w:rsid w:val="003A3538"/>
    <w:rsid w:val="003A3615"/>
    <w:rsid w:val="003A3BF4"/>
    <w:rsid w:val="003A408D"/>
    <w:rsid w:val="003A4265"/>
    <w:rsid w:val="003A4485"/>
    <w:rsid w:val="003A4487"/>
    <w:rsid w:val="003A44CC"/>
    <w:rsid w:val="003A461F"/>
    <w:rsid w:val="003A4C10"/>
    <w:rsid w:val="003A5295"/>
    <w:rsid w:val="003A5695"/>
    <w:rsid w:val="003A5722"/>
    <w:rsid w:val="003A5865"/>
    <w:rsid w:val="003A58BA"/>
    <w:rsid w:val="003A5DA1"/>
    <w:rsid w:val="003A626F"/>
    <w:rsid w:val="003A6316"/>
    <w:rsid w:val="003A6A63"/>
    <w:rsid w:val="003A6C4D"/>
    <w:rsid w:val="003A6C88"/>
    <w:rsid w:val="003A6E85"/>
    <w:rsid w:val="003A701D"/>
    <w:rsid w:val="003A707C"/>
    <w:rsid w:val="003A7457"/>
    <w:rsid w:val="003A7635"/>
    <w:rsid w:val="003A767E"/>
    <w:rsid w:val="003A7AAE"/>
    <w:rsid w:val="003B02DF"/>
    <w:rsid w:val="003B0332"/>
    <w:rsid w:val="003B0389"/>
    <w:rsid w:val="003B0ACC"/>
    <w:rsid w:val="003B11F4"/>
    <w:rsid w:val="003B120F"/>
    <w:rsid w:val="003B13B2"/>
    <w:rsid w:val="003B1539"/>
    <w:rsid w:val="003B171C"/>
    <w:rsid w:val="003B196F"/>
    <w:rsid w:val="003B1A3F"/>
    <w:rsid w:val="003B1A88"/>
    <w:rsid w:val="003B1B17"/>
    <w:rsid w:val="003B2F1E"/>
    <w:rsid w:val="003B2F58"/>
    <w:rsid w:val="003B2F68"/>
    <w:rsid w:val="003B2F92"/>
    <w:rsid w:val="003B3529"/>
    <w:rsid w:val="003B35EC"/>
    <w:rsid w:val="003B3CCF"/>
    <w:rsid w:val="003B40D2"/>
    <w:rsid w:val="003B40D7"/>
    <w:rsid w:val="003B4102"/>
    <w:rsid w:val="003B4300"/>
    <w:rsid w:val="003B46F4"/>
    <w:rsid w:val="003B4CC0"/>
    <w:rsid w:val="003B55DF"/>
    <w:rsid w:val="003B5606"/>
    <w:rsid w:val="003B5711"/>
    <w:rsid w:val="003B5915"/>
    <w:rsid w:val="003B5932"/>
    <w:rsid w:val="003B5D05"/>
    <w:rsid w:val="003B5D72"/>
    <w:rsid w:val="003B5E4D"/>
    <w:rsid w:val="003B6160"/>
    <w:rsid w:val="003B61DE"/>
    <w:rsid w:val="003B651A"/>
    <w:rsid w:val="003B68A4"/>
    <w:rsid w:val="003B696E"/>
    <w:rsid w:val="003B6C76"/>
    <w:rsid w:val="003B6CC7"/>
    <w:rsid w:val="003B6D2C"/>
    <w:rsid w:val="003B716D"/>
    <w:rsid w:val="003B74B1"/>
    <w:rsid w:val="003B770C"/>
    <w:rsid w:val="003B779C"/>
    <w:rsid w:val="003B7958"/>
    <w:rsid w:val="003B79A1"/>
    <w:rsid w:val="003B7BA5"/>
    <w:rsid w:val="003B7FB3"/>
    <w:rsid w:val="003C0072"/>
    <w:rsid w:val="003C03AA"/>
    <w:rsid w:val="003C06B9"/>
    <w:rsid w:val="003C0AFB"/>
    <w:rsid w:val="003C109B"/>
    <w:rsid w:val="003C11D4"/>
    <w:rsid w:val="003C1496"/>
    <w:rsid w:val="003C185E"/>
    <w:rsid w:val="003C18CA"/>
    <w:rsid w:val="003C1C25"/>
    <w:rsid w:val="003C1CB4"/>
    <w:rsid w:val="003C1EBD"/>
    <w:rsid w:val="003C1EC0"/>
    <w:rsid w:val="003C1FB7"/>
    <w:rsid w:val="003C201E"/>
    <w:rsid w:val="003C24BC"/>
    <w:rsid w:val="003C2657"/>
    <w:rsid w:val="003C2920"/>
    <w:rsid w:val="003C2BB5"/>
    <w:rsid w:val="003C2BDB"/>
    <w:rsid w:val="003C2D97"/>
    <w:rsid w:val="003C305E"/>
    <w:rsid w:val="003C3A13"/>
    <w:rsid w:val="003C40D1"/>
    <w:rsid w:val="003C418C"/>
    <w:rsid w:val="003C46AF"/>
    <w:rsid w:val="003C4C1C"/>
    <w:rsid w:val="003C4CE7"/>
    <w:rsid w:val="003C4F3C"/>
    <w:rsid w:val="003C53BA"/>
    <w:rsid w:val="003C564E"/>
    <w:rsid w:val="003C56BE"/>
    <w:rsid w:val="003C5AF1"/>
    <w:rsid w:val="003C5B61"/>
    <w:rsid w:val="003C5BF6"/>
    <w:rsid w:val="003C5E45"/>
    <w:rsid w:val="003C6388"/>
    <w:rsid w:val="003C6A80"/>
    <w:rsid w:val="003C73AF"/>
    <w:rsid w:val="003C74A6"/>
    <w:rsid w:val="003C76EC"/>
    <w:rsid w:val="003C7745"/>
    <w:rsid w:val="003C7895"/>
    <w:rsid w:val="003C7A83"/>
    <w:rsid w:val="003C7A94"/>
    <w:rsid w:val="003C7ED3"/>
    <w:rsid w:val="003C8155"/>
    <w:rsid w:val="003D07FC"/>
    <w:rsid w:val="003D0D5E"/>
    <w:rsid w:val="003D0E04"/>
    <w:rsid w:val="003D0F5E"/>
    <w:rsid w:val="003D10BA"/>
    <w:rsid w:val="003D1557"/>
    <w:rsid w:val="003D1D16"/>
    <w:rsid w:val="003D1D8B"/>
    <w:rsid w:val="003D1DFB"/>
    <w:rsid w:val="003D1EE6"/>
    <w:rsid w:val="003D243F"/>
    <w:rsid w:val="003D28C6"/>
    <w:rsid w:val="003D2BE2"/>
    <w:rsid w:val="003D32B1"/>
    <w:rsid w:val="003D346E"/>
    <w:rsid w:val="003D3DA4"/>
    <w:rsid w:val="003D3ED7"/>
    <w:rsid w:val="003D3ED9"/>
    <w:rsid w:val="003D41A6"/>
    <w:rsid w:val="003D4283"/>
    <w:rsid w:val="003D449A"/>
    <w:rsid w:val="003D45B9"/>
    <w:rsid w:val="003D47AB"/>
    <w:rsid w:val="003D4F2D"/>
    <w:rsid w:val="003D507F"/>
    <w:rsid w:val="003D51C1"/>
    <w:rsid w:val="003D5483"/>
    <w:rsid w:val="003D56FA"/>
    <w:rsid w:val="003D58A2"/>
    <w:rsid w:val="003D6041"/>
    <w:rsid w:val="003D6284"/>
    <w:rsid w:val="003D639D"/>
    <w:rsid w:val="003D63DE"/>
    <w:rsid w:val="003D63FC"/>
    <w:rsid w:val="003D645D"/>
    <w:rsid w:val="003D685A"/>
    <w:rsid w:val="003D6F76"/>
    <w:rsid w:val="003D704E"/>
    <w:rsid w:val="003D7296"/>
    <w:rsid w:val="003D733B"/>
    <w:rsid w:val="003D74EA"/>
    <w:rsid w:val="003D777D"/>
    <w:rsid w:val="003D7B6C"/>
    <w:rsid w:val="003D7ED2"/>
    <w:rsid w:val="003E000B"/>
    <w:rsid w:val="003E057B"/>
    <w:rsid w:val="003E0673"/>
    <w:rsid w:val="003E0725"/>
    <w:rsid w:val="003E072D"/>
    <w:rsid w:val="003E0868"/>
    <w:rsid w:val="003E0EC1"/>
    <w:rsid w:val="003E12E5"/>
    <w:rsid w:val="003E12FE"/>
    <w:rsid w:val="003E148F"/>
    <w:rsid w:val="003E1AC0"/>
    <w:rsid w:val="003E1CFF"/>
    <w:rsid w:val="003E1E00"/>
    <w:rsid w:val="003E1EC1"/>
    <w:rsid w:val="003E2154"/>
    <w:rsid w:val="003E21D3"/>
    <w:rsid w:val="003E21FF"/>
    <w:rsid w:val="003E23AB"/>
    <w:rsid w:val="003E26D9"/>
    <w:rsid w:val="003E27B4"/>
    <w:rsid w:val="003E346F"/>
    <w:rsid w:val="003E34AE"/>
    <w:rsid w:val="003E3633"/>
    <w:rsid w:val="003E38A2"/>
    <w:rsid w:val="003E4010"/>
    <w:rsid w:val="003E4288"/>
    <w:rsid w:val="003E4473"/>
    <w:rsid w:val="003E4B95"/>
    <w:rsid w:val="003E50E6"/>
    <w:rsid w:val="003E51B0"/>
    <w:rsid w:val="003E52E5"/>
    <w:rsid w:val="003E550D"/>
    <w:rsid w:val="003E56E1"/>
    <w:rsid w:val="003E5709"/>
    <w:rsid w:val="003E63EB"/>
    <w:rsid w:val="003E6556"/>
    <w:rsid w:val="003E68F8"/>
    <w:rsid w:val="003E6BAF"/>
    <w:rsid w:val="003E6C90"/>
    <w:rsid w:val="003E6D5C"/>
    <w:rsid w:val="003E6E70"/>
    <w:rsid w:val="003E6F36"/>
    <w:rsid w:val="003E70E3"/>
    <w:rsid w:val="003E72EC"/>
    <w:rsid w:val="003E7455"/>
    <w:rsid w:val="003E7554"/>
    <w:rsid w:val="003E75A4"/>
    <w:rsid w:val="003E7650"/>
    <w:rsid w:val="003E7B97"/>
    <w:rsid w:val="003E7DDC"/>
    <w:rsid w:val="003E7E91"/>
    <w:rsid w:val="003F0315"/>
    <w:rsid w:val="003F0485"/>
    <w:rsid w:val="003F0734"/>
    <w:rsid w:val="003F092E"/>
    <w:rsid w:val="003F0B43"/>
    <w:rsid w:val="003F1A65"/>
    <w:rsid w:val="003F1CDA"/>
    <w:rsid w:val="003F1D9E"/>
    <w:rsid w:val="003F21E5"/>
    <w:rsid w:val="003F232F"/>
    <w:rsid w:val="003F2802"/>
    <w:rsid w:val="003F28A4"/>
    <w:rsid w:val="003F28A5"/>
    <w:rsid w:val="003F2FF1"/>
    <w:rsid w:val="003F319A"/>
    <w:rsid w:val="003F31DD"/>
    <w:rsid w:val="003F3C97"/>
    <w:rsid w:val="003F499B"/>
    <w:rsid w:val="003F5078"/>
    <w:rsid w:val="003F5098"/>
    <w:rsid w:val="003F567D"/>
    <w:rsid w:val="003F59E5"/>
    <w:rsid w:val="003F59FE"/>
    <w:rsid w:val="003F5AA8"/>
    <w:rsid w:val="003F5FED"/>
    <w:rsid w:val="003F60B7"/>
    <w:rsid w:val="003F619D"/>
    <w:rsid w:val="003F6536"/>
    <w:rsid w:val="003F6947"/>
    <w:rsid w:val="003F7008"/>
    <w:rsid w:val="003F730C"/>
    <w:rsid w:val="003F74EC"/>
    <w:rsid w:val="003F7730"/>
    <w:rsid w:val="003F7AE8"/>
    <w:rsid w:val="003F7DA9"/>
    <w:rsid w:val="004000DF"/>
    <w:rsid w:val="00400169"/>
    <w:rsid w:val="0040040C"/>
    <w:rsid w:val="0040041E"/>
    <w:rsid w:val="004005F4"/>
    <w:rsid w:val="00400B0D"/>
    <w:rsid w:val="00400BF1"/>
    <w:rsid w:val="00400D00"/>
    <w:rsid w:val="00400F6A"/>
    <w:rsid w:val="004011AF"/>
    <w:rsid w:val="004013C6"/>
    <w:rsid w:val="00401525"/>
    <w:rsid w:val="00401E28"/>
    <w:rsid w:val="00402AD0"/>
    <w:rsid w:val="0040335E"/>
    <w:rsid w:val="004034B6"/>
    <w:rsid w:val="00403C84"/>
    <w:rsid w:val="00403DB1"/>
    <w:rsid w:val="00403E52"/>
    <w:rsid w:val="0040470F"/>
    <w:rsid w:val="00404857"/>
    <w:rsid w:val="0040584B"/>
    <w:rsid w:val="004062DA"/>
    <w:rsid w:val="00406451"/>
    <w:rsid w:val="00406A23"/>
    <w:rsid w:val="004073EA"/>
    <w:rsid w:val="00407856"/>
    <w:rsid w:val="00407A5D"/>
    <w:rsid w:val="00407BA1"/>
    <w:rsid w:val="00407C62"/>
    <w:rsid w:val="0041041F"/>
    <w:rsid w:val="00410438"/>
    <w:rsid w:val="004104A6"/>
    <w:rsid w:val="00410884"/>
    <w:rsid w:val="004109B4"/>
    <w:rsid w:val="004109BC"/>
    <w:rsid w:val="004109EF"/>
    <w:rsid w:val="00410F27"/>
    <w:rsid w:val="00411356"/>
    <w:rsid w:val="004116B8"/>
    <w:rsid w:val="00411DFF"/>
    <w:rsid w:val="00411F72"/>
    <w:rsid w:val="00411FCB"/>
    <w:rsid w:val="00412077"/>
    <w:rsid w:val="00412191"/>
    <w:rsid w:val="0041271F"/>
    <w:rsid w:val="00412913"/>
    <w:rsid w:val="00412FD8"/>
    <w:rsid w:val="004131D0"/>
    <w:rsid w:val="004132BD"/>
    <w:rsid w:val="00413BA0"/>
    <w:rsid w:val="00413C12"/>
    <w:rsid w:val="00413D5C"/>
    <w:rsid w:val="00413DC8"/>
    <w:rsid w:val="00413F24"/>
    <w:rsid w:val="004146E6"/>
    <w:rsid w:val="00414900"/>
    <w:rsid w:val="00414D89"/>
    <w:rsid w:val="00415004"/>
    <w:rsid w:val="0041507D"/>
    <w:rsid w:val="004154C8"/>
    <w:rsid w:val="00415837"/>
    <w:rsid w:val="00415E1A"/>
    <w:rsid w:val="00415F4F"/>
    <w:rsid w:val="00416BE2"/>
    <w:rsid w:val="004178D9"/>
    <w:rsid w:val="00417CF3"/>
    <w:rsid w:val="00417CFB"/>
    <w:rsid w:val="004203A6"/>
    <w:rsid w:val="004204D6"/>
    <w:rsid w:val="004205FB"/>
    <w:rsid w:val="00420622"/>
    <w:rsid w:val="0042066E"/>
    <w:rsid w:val="00420743"/>
    <w:rsid w:val="00420774"/>
    <w:rsid w:val="00420A6F"/>
    <w:rsid w:val="00420C56"/>
    <w:rsid w:val="00420DF1"/>
    <w:rsid w:val="00420EF7"/>
    <w:rsid w:val="00421083"/>
    <w:rsid w:val="0042124F"/>
    <w:rsid w:val="00421D46"/>
    <w:rsid w:val="0042269C"/>
    <w:rsid w:val="00422728"/>
    <w:rsid w:val="00422AA2"/>
    <w:rsid w:val="00422C3A"/>
    <w:rsid w:val="004230F0"/>
    <w:rsid w:val="00423324"/>
    <w:rsid w:val="004233AD"/>
    <w:rsid w:val="004233C4"/>
    <w:rsid w:val="004233E3"/>
    <w:rsid w:val="004237B4"/>
    <w:rsid w:val="004240CF"/>
    <w:rsid w:val="0042441C"/>
    <w:rsid w:val="00424450"/>
    <w:rsid w:val="0042471C"/>
    <w:rsid w:val="004247D4"/>
    <w:rsid w:val="00424A5E"/>
    <w:rsid w:val="0042508E"/>
    <w:rsid w:val="0042566C"/>
    <w:rsid w:val="00425F64"/>
    <w:rsid w:val="00426489"/>
    <w:rsid w:val="0042649F"/>
    <w:rsid w:val="00426E63"/>
    <w:rsid w:val="00426EEA"/>
    <w:rsid w:val="0042736F"/>
    <w:rsid w:val="00427F3A"/>
    <w:rsid w:val="00430535"/>
    <w:rsid w:val="00430643"/>
    <w:rsid w:val="00430670"/>
    <w:rsid w:val="004307FD"/>
    <w:rsid w:val="00430BAF"/>
    <w:rsid w:val="00430D5F"/>
    <w:rsid w:val="00430E44"/>
    <w:rsid w:val="0043133D"/>
    <w:rsid w:val="004313D9"/>
    <w:rsid w:val="00431816"/>
    <w:rsid w:val="00432094"/>
    <w:rsid w:val="004320D9"/>
    <w:rsid w:val="0043239F"/>
    <w:rsid w:val="00432B2B"/>
    <w:rsid w:val="00432BC4"/>
    <w:rsid w:val="00432E6E"/>
    <w:rsid w:val="00433230"/>
    <w:rsid w:val="004332C6"/>
    <w:rsid w:val="004333DF"/>
    <w:rsid w:val="0043355D"/>
    <w:rsid w:val="00433A9F"/>
    <w:rsid w:val="00433B9E"/>
    <w:rsid w:val="00433D47"/>
    <w:rsid w:val="00433F3F"/>
    <w:rsid w:val="00434340"/>
    <w:rsid w:val="004343A3"/>
    <w:rsid w:val="004344A7"/>
    <w:rsid w:val="004345C6"/>
    <w:rsid w:val="00434700"/>
    <w:rsid w:val="0043497C"/>
    <w:rsid w:val="00434C16"/>
    <w:rsid w:val="00435500"/>
    <w:rsid w:val="00435A23"/>
    <w:rsid w:val="00435D37"/>
    <w:rsid w:val="00435D51"/>
    <w:rsid w:val="00436066"/>
    <w:rsid w:val="00436517"/>
    <w:rsid w:val="0043689A"/>
    <w:rsid w:val="0043692D"/>
    <w:rsid w:val="00436A05"/>
    <w:rsid w:val="00436D00"/>
    <w:rsid w:val="00436E73"/>
    <w:rsid w:val="004372A6"/>
    <w:rsid w:val="00437751"/>
    <w:rsid w:val="00437B70"/>
    <w:rsid w:val="00440198"/>
    <w:rsid w:val="0044035B"/>
    <w:rsid w:val="004403AB"/>
    <w:rsid w:val="00440556"/>
    <w:rsid w:val="00440659"/>
    <w:rsid w:val="00440921"/>
    <w:rsid w:val="00440B60"/>
    <w:rsid w:val="00440CCE"/>
    <w:rsid w:val="0044106F"/>
    <w:rsid w:val="00441311"/>
    <w:rsid w:val="00441360"/>
    <w:rsid w:val="00441AC7"/>
    <w:rsid w:val="00442003"/>
    <w:rsid w:val="004420AB"/>
    <w:rsid w:val="0044228B"/>
    <w:rsid w:val="004424AB"/>
    <w:rsid w:val="004424BD"/>
    <w:rsid w:val="00443019"/>
    <w:rsid w:val="004430E5"/>
    <w:rsid w:val="004439FD"/>
    <w:rsid w:val="00443A92"/>
    <w:rsid w:val="00443AA0"/>
    <w:rsid w:val="00443D82"/>
    <w:rsid w:val="00443F54"/>
    <w:rsid w:val="00443F81"/>
    <w:rsid w:val="00444020"/>
    <w:rsid w:val="00444298"/>
    <w:rsid w:val="004443F1"/>
    <w:rsid w:val="00444D6C"/>
    <w:rsid w:val="00445034"/>
    <w:rsid w:val="0044518C"/>
    <w:rsid w:val="004452DF"/>
    <w:rsid w:val="00445586"/>
    <w:rsid w:val="00445A03"/>
    <w:rsid w:val="004465CE"/>
    <w:rsid w:val="00446B08"/>
    <w:rsid w:val="00446C96"/>
    <w:rsid w:val="00447296"/>
    <w:rsid w:val="004474A2"/>
    <w:rsid w:val="004474D6"/>
    <w:rsid w:val="00447590"/>
    <w:rsid w:val="004476E0"/>
    <w:rsid w:val="00447CC2"/>
    <w:rsid w:val="00447EA2"/>
    <w:rsid w:val="0045021C"/>
    <w:rsid w:val="004503D4"/>
    <w:rsid w:val="004506D0"/>
    <w:rsid w:val="0045088A"/>
    <w:rsid w:val="004508BB"/>
    <w:rsid w:val="00450D59"/>
    <w:rsid w:val="00451540"/>
    <w:rsid w:val="00451570"/>
    <w:rsid w:val="004518E6"/>
    <w:rsid w:val="00451DEC"/>
    <w:rsid w:val="00451E90"/>
    <w:rsid w:val="00452043"/>
    <w:rsid w:val="0045252B"/>
    <w:rsid w:val="00452769"/>
    <w:rsid w:val="00452AAB"/>
    <w:rsid w:val="00452BD6"/>
    <w:rsid w:val="00452F15"/>
    <w:rsid w:val="00453405"/>
    <w:rsid w:val="0045362B"/>
    <w:rsid w:val="00453815"/>
    <w:rsid w:val="00453A5E"/>
    <w:rsid w:val="00453ACC"/>
    <w:rsid w:val="00453FC9"/>
    <w:rsid w:val="0045409A"/>
    <w:rsid w:val="00454192"/>
    <w:rsid w:val="004543AD"/>
    <w:rsid w:val="00454411"/>
    <w:rsid w:val="00454765"/>
    <w:rsid w:val="00454AC8"/>
    <w:rsid w:val="004551EA"/>
    <w:rsid w:val="00455570"/>
    <w:rsid w:val="00455631"/>
    <w:rsid w:val="004558F0"/>
    <w:rsid w:val="00455D7C"/>
    <w:rsid w:val="00455E84"/>
    <w:rsid w:val="00456050"/>
    <w:rsid w:val="004560B1"/>
    <w:rsid w:val="00456441"/>
    <w:rsid w:val="004569D2"/>
    <w:rsid w:val="00456DF4"/>
    <w:rsid w:val="00457502"/>
    <w:rsid w:val="00457673"/>
    <w:rsid w:val="00457CBE"/>
    <w:rsid w:val="00457F87"/>
    <w:rsid w:val="00457F95"/>
    <w:rsid w:val="0046053A"/>
    <w:rsid w:val="00460CFB"/>
    <w:rsid w:val="004612A3"/>
    <w:rsid w:val="0046149E"/>
    <w:rsid w:val="00461636"/>
    <w:rsid w:val="00461CD1"/>
    <w:rsid w:val="00461E80"/>
    <w:rsid w:val="0046213F"/>
    <w:rsid w:val="004621AC"/>
    <w:rsid w:val="004626A4"/>
    <w:rsid w:val="0046272C"/>
    <w:rsid w:val="00462BB5"/>
    <w:rsid w:val="00462CF7"/>
    <w:rsid w:val="00462E99"/>
    <w:rsid w:val="00463188"/>
    <w:rsid w:val="0046361E"/>
    <w:rsid w:val="0046376C"/>
    <w:rsid w:val="00463AA6"/>
    <w:rsid w:val="00464034"/>
    <w:rsid w:val="004640CF"/>
    <w:rsid w:val="00464981"/>
    <w:rsid w:val="00464B8A"/>
    <w:rsid w:val="00464BEB"/>
    <w:rsid w:val="00464D42"/>
    <w:rsid w:val="004653C3"/>
    <w:rsid w:val="00465527"/>
    <w:rsid w:val="004658B1"/>
    <w:rsid w:val="00465CE2"/>
    <w:rsid w:val="00466097"/>
    <w:rsid w:val="004660C7"/>
    <w:rsid w:val="00466176"/>
    <w:rsid w:val="004664F1"/>
    <w:rsid w:val="00466B12"/>
    <w:rsid w:val="00466E53"/>
    <w:rsid w:val="00467217"/>
    <w:rsid w:val="00467581"/>
    <w:rsid w:val="00467E0E"/>
    <w:rsid w:val="00467F3F"/>
    <w:rsid w:val="004700EA"/>
    <w:rsid w:val="00470339"/>
    <w:rsid w:val="0047034F"/>
    <w:rsid w:val="004706F8"/>
    <w:rsid w:val="00470FF6"/>
    <w:rsid w:val="0047146D"/>
    <w:rsid w:val="0047156D"/>
    <w:rsid w:val="00472512"/>
    <w:rsid w:val="0047255C"/>
    <w:rsid w:val="0047297F"/>
    <w:rsid w:val="00472D02"/>
    <w:rsid w:val="00473537"/>
    <w:rsid w:val="004735F4"/>
    <w:rsid w:val="00473771"/>
    <w:rsid w:val="00473790"/>
    <w:rsid w:val="004737BB"/>
    <w:rsid w:val="004738BF"/>
    <w:rsid w:val="004739E0"/>
    <w:rsid w:val="00473D1D"/>
    <w:rsid w:val="00473FE2"/>
    <w:rsid w:val="0047413E"/>
    <w:rsid w:val="0047420B"/>
    <w:rsid w:val="00474C9D"/>
    <w:rsid w:val="00474DBE"/>
    <w:rsid w:val="00474E6E"/>
    <w:rsid w:val="00474E9F"/>
    <w:rsid w:val="0047555A"/>
    <w:rsid w:val="0047596D"/>
    <w:rsid w:val="0047626F"/>
    <w:rsid w:val="00476567"/>
    <w:rsid w:val="00476578"/>
    <w:rsid w:val="00476740"/>
    <w:rsid w:val="00476DBA"/>
    <w:rsid w:val="00476E55"/>
    <w:rsid w:val="004770AD"/>
    <w:rsid w:val="00477ACB"/>
    <w:rsid w:val="00477ADB"/>
    <w:rsid w:val="00477D6E"/>
    <w:rsid w:val="00480213"/>
    <w:rsid w:val="004802DA"/>
    <w:rsid w:val="00480649"/>
    <w:rsid w:val="00480944"/>
    <w:rsid w:val="00480A3C"/>
    <w:rsid w:val="00480AC7"/>
    <w:rsid w:val="00480E6D"/>
    <w:rsid w:val="0048161B"/>
    <w:rsid w:val="00481796"/>
    <w:rsid w:val="00481A6F"/>
    <w:rsid w:val="00481D32"/>
    <w:rsid w:val="00482492"/>
    <w:rsid w:val="0048250D"/>
    <w:rsid w:val="0048263E"/>
    <w:rsid w:val="004827CE"/>
    <w:rsid w:val="00482B00"/>
    <w:rsid w:val="00482D18"/>
    <w:rsid w:val="00482D48"/>
    <w:rsid w:val="00482E5D"/>
    <w:rsid w:val="00483485"/>
    <w:rsid w:val="00483682"/>
    <w:rsid w:val="004839AD"/>
    <w:rsid w:val="00483ACB"/>
    <w:rsid w:val="00483E40"/>
    <w:rsid w:val="00483F19"/>
    <w:rsid w:val="0048449C"/>
    <w:rsid w:val="00484A99"/>
    <w:rsid w:val="00485081"/>
    <w:rsid w:val="004852C6"/>
    <w:rsid w:val="00485556"/>
    <w:rsid w:val="00485810"/>
    <w:rsid w:val="004858C0"/>
    <w:rsid w:val="00485ACC"/>
    <w:rsid w:val="00485D1E"/>
    <w:rsid w:val="004861AA"/>
    <w:rsid w:val="0048638C"/>
    <w:rsid w:val="00486C35"/>
    <w:rsid w:val="00486DA0"/>
    <w:rsid w:val="00486E6C"/>
    <w:rsid w:val="00486EA3"/>
    <w:rsid w:val="004870B0"/>
    <w:rsid w:val="00487433"/>
    <w:rsid w:val="00487464"/>
    <w:rsid w:val="00487629"/>
    <w:rsid w:val="004877E3"/>
    <w:rsid w:val="00487C32"/>
    <w:rsid w:val="0049052B"/>
    <w:rsid w:val="00490610"/>
    <w:rsid w:val="004906BF"/>
    <w:rsid w:val="00490877"/>
    <w:rsid w:val="004908A2"/>
    <w:rsid w:val="00490907"/>
    <w:rsid w:val="00490BC6"/>
    <w:rsid w:val="00490CC6"/>
    <w:rsid w:val="00490DA3"/>
    <w:rsid w:val="0049104F"/>
    <w:rsid w:val="00491182"/>
    <w:rsid w:val="004915AB"/>
    <w:rsid w:val="004915B7"/>
    <w:rsid w:val="004918C5"/>
    <w:rsid w:val="00491920"/>
    <w:rsid w:val="0049202B"/>
    <w:rsid w:val="00492132"/>
    <w:rsid w:val="004925A0"/>
    <w:rsid w:val="004928C2"/>
    <w:rsid w:val="004928C9"/>
    <w:rsid w:val="00492A8E"/>
    <w:rsid w:val="00493117"/>
    <w:rsid w:val="0049363C"/>
    <w:rsid w:val="0049448F"/>
    <w:rsid w:val="00494521"/>
    <w:rsid w:val="00494615"/>
    <w:rsid w:val="004948D7"/>
    <w:rsid w:val="00494CF6"/>
    <w:rsid w:val="00494D0A"/>
    <w:rsid w:val="00494F62"/>
    <w:rsid w:val="00495266"/>
    <w:rsid w:val="00495296"/>
    <w:rsid w:val="0049594B"/>
    <w:rsid w:val="00495A79"/>
    <w:rsid w:val="00495D08"/>
    <w:rsid w:val="00496422"/>
    <w:rsid w:val="004964D8"/>
    <w:rsid w:val="00496566"/>
    <w:rsid w:val="004969CF"/>
    <w:rsid w:val="00496A2B"/>
    <w:rsid w:val="00496BA8"/>
    <w:rsid w:val="00496EA2"/>
    <w:rsid w:val="00496FCE"/>
    <w:rsid w:val="00497715"/>
    <w:rsid w:val="00497A3A"/>
    <w:rsid w:val="00497BD5"/>
    <w:rsid w:val="004A0028"/>
    <w:rsid w:val="004A00D3"/>
    <w:rsid w:val="004A062F"/>
    <w:rsid w:val="004A07C1"/>
    <w:rsid w:val="004A0B95"/>
    <w:rsid w:val="004A0C44"/>
    <w:rsid w:val="004A0F12"/>
    <w:rsid w:val="004A10CE"/>
    <w:rsid w:val="004A1165"/>
    <w:rsid w:val="004A11BC"/>
    <w:rsid w:val="004A1516"/>
    <w:rsid w:val="004A1570"/>
    <w:rsid w:val="004A1601"/>
    <w:rsid w:val="004A1780"/>
    <w:rsid w:val="004A191E"/>
    <w:rsid w:val="004A1A5D"/>
    <w:rsid w:val="004A1A64"/>
    <w:rsid w:val="004A1A6A"/>
    <w:rsid w:val="004A1A84"/>
    <w:rsid w:val="004A1E7D"/>
    <w:rsid w:val="004A2463"/>
    <w:rsid w:val="004A2745"/>
    <w:rsid w:val="004A29BB"/>
    <w:rsid w:val="004A2AC8"/>
    <w:rsid w:val="004A2B28"/>
    <w:rsid w:val="004A2C1F"/>
    <w:rsid w:val="004A3236"/>
    <w:rsid w:val="004A3563"/>
    <w:rsid w:val="004A379E"/>
    <w:rsid w:val="004A3C89"/>
    <w:rsid w:val="004A3C95"/>
    <w:rsid w:val="004A3E0C"/>
    <w:rsid w:val="004A4317"/>
    <w:rsid w:val="004A4352"/>
    <w:rsid w:val="004A444F"/>
    <w:rsid w:val="004A4534"/>
    <w:rsid w:val="004A4595"/>
    <w:rsid w:val="004A4786"/>
    <w:rsid w:val="004A48E3"/>
    <w:rsid w:val="004A4BD6"/>
    <w:rsid w:val="004A4C2F"/>
    <w:rsid w:val="004A4CEA"/>
    <w:rsid w:val="004A4F25"/>
    <w:rsid w:val="004A53E7"/>
    <w:rsid w:val="004A547B"/>
    <w:rsid w:val="004A5958"/>
    <w:rsid w:val="004A59FC"/>
    <w:rsid w:val="004A5C50"/>
    <w:rsid w:val="004A5EDE"/>
    <w:rsid w:val="004A62C5"/>
    <w:rsid w:val="004A656A"/>
    <w:rsid w:val="004A67BA"/>
    <w:rsid w:val="004A67FC"/>
    <w:rsid w:val="004A68F5"/>
    <w:rsid w:val="004A6F83"/>
    <w:rsid w:val="004A7225"/>
    <w:rsid w:val="004A7A9F"/>
    <w:rsid w:val="004A7E2A"/>
    <w:rsid w:val="004B02CA"/>
    <w:rsid w:val="004B04DA"/>
    <w:rsid w:val="004B0F59"/>
    <w:rsid w:val="004B1683"/>
    <w:rsid w:val="004B19C0"/>
    <w:rsid w:val="004B1B4F"/>
    <w:rsid w:val="004B1CBA"/>
    <w:rsid w:val="004B26CC"/>
    <w:rsid w:val="004B272D"/>
    <w:rsid w:val="004B2ABE"/>
    <w:rsid w:val="004B2C91"/>
    <w:rsid w:val="004B2D18"/>
    <w:rsid w:val="004B2ED1"/>
    <w:rsid w:val="004B2EFF"/>
    <w:rsid w:val="004B32F2"/>
    <w:rsid w:val="004B359F"/>
    <w:rsid w:val="004B38CB"/>
    <w:rsid w:val="004B3918"/>
    <w:rsid w:val="004B4040"/>
    <w:rsid w:val="004B405F"/>
    <w:rsid w:val="004B40F3"/>
    <w:rsid w:val="004B45C9"/>
    <w:rsid w:val="004B496B"/>
    <w:rsid w:val="004B4978"/>
    <w:rsid w:val="004B4CF9"/>
    <w:rsid w:val="004B5376"/>
    <w:rsid w:val="004B5579"/>
    <w:rsid w:val="004B57FE"/>
    <w:rsid w:val="004B58B3"/>
    <w:rsid w:val="004B594C"/>
    <w:rsid w:val="004B5973"/>
    <w:rsid w:val="004B5B67"/>
    <w:rsid w:val="004B5C79"/>
    <w:rsid w:val="004B5D48"/>
    <w:rsid w:val="004B5D58"/>
    <w:rsid w:val="004B5DF3"/>
    <w:rsid w:val="004B6007"/>
    <w:rsid w:val="004B6095"/>
    <w:rsid w:val="004B60F2"/>
    <w:rsid w:val="004B6324"/>
    <w:rsid w:val="004B68BF"/>
    <w:rsid w:val="004B6C15"/>
    <w:rsid w:val="004B6FBB"/>
    <w:rsid w:val="004B70FE"/>
    <w:rsid w:val="004B71BC"/>
    <w:rsid w:val="004B772A"/>
    <w:rsid w:val="004B7E80"/>
    <w:rsid w:val="004B7EFE"/>
    <w:rsid w:val="004C01E9"/>
    <w:rsid w:val="004C05DD"/>
    <w:rsid w:val="004C0863"/>
    <w:rsid w:val="004C08FE"/>
    <w:rsid w:val="004C0CE4"/>
    <w:rsid w:val="004C0E50"/>
    <w:rsid w:val="004C0F7A"/>
    <w:rsid w:val="004C1137"/>
    <w:rsid w:val="004C140C"/>
    <w:rsid w:val="004C1433"/>
    <w:rsid w:val="004C1967"/>
    <w:rsid w:val="004C1BC7"/>
    <w:rsid w:val="004C1C51"/>
    <w:rsid w:val="004C1D7B"/>
    <w:rsid w:val="004C218F"/>
    <w:rsid w:val="004C22D6"/>
    <w:rsid w:val="004C25DD"/>
    <w:rsid w:val="004C269B"/>
    <w:rsid w:val="004C3757"/>
    <w:rsid w:val="004C3829"/>
    <w:rsid w:val="004C382C"/>
    <w:rsid w:val="004C3843"/>
    <w:rsid w:val="004C3872"/>
    <w:rsid w:val="004C3946"/>
    <w:rsid w:val="004C3C55"/>
    <w:rsid w:val="004C455F"/>
    <w:rsid w:val="004C47F4"/>
    <w:rsid w:val="004C4893"/>
    <w:rsid w:val="004C4F72"/>
    <w:rsid w:val="004C508E"/>
    <w:rsid w:val="004C54F0"/>
    <w:rsid w:val="004C593E"/>
    <w:rsid w:val="004C5A5C"/>
    <w:rsid w:val="004C5BDE"/>
    <w:rsid w:val="004C5D24"/>
    <w:rsid w:val="004C5D71"/>
    <w:rsid w:val="004C6202"/>
    <w:rsid w:val="004C68DE"/>
    <w:rsid w:val="004C6A1D"/>
    <w:rsid w:val="004C6AA6"/>
    <w:rsid w:val="004C6B3E"/>
    <w:rsid w:val="004C6E3F"/>
    <w:rsid w:val="004C70E6"/>
    <w:rsid w:val="004C7314"/>
    <w:rsid w:val="004C784D"/>
    <w:rsid w:val="004C7B1E"/>
    <w:rsid w:val="004C7E49"/>
    <w:rsid w:val="004C7EBF"/>
    <w:rsid w:val="004C7EC9"/>
    <w:rsid w:val="004D0131"/>
    <w:rsid w:val="004D037C"/>
    <w:rsid w:val="004D0446"/>
    <w:rsid w:val="004D05D5"/>
    <w:rsid w:val="004D0817"/>
    <w:rsid w:val="004D0EDC"/>
    <w:rsid w:val="004D14D5"/>
    <w:rsid w:val="004D1632"/>
    <w:rsid w:val="004D1648"/>
    <w:rsid w:val="004D221F"/>
    <w:rsid w:val="004D26A4"/>
    <w:rsid w:val="004D272C"/>
    <w:rsid w:val="004D2732"/>
    <w:rsid w:val="004D274C"/>
    <w:rsid w:val="004D2A79"/>
    <w:rsid w:val="004D2C47"/>
    <w:rsid w:val="004D2D6A"/>
    <w:rsid w:val="004D302E"/>
    <w:rsid w:val="004D3CE0"/>
    <w:rsid w:val="004D3D88"/>
    <w:rsid w:val="004D3EE1"/>
    <w:rsid w:val="004D4289"/>
    <w:rsid w:val="004D42A2"/>
    <w:rsid w:val="004D4600"/>
    <w:rsid w:val="004D48A5"/>
    <w:rsid w:val="004D498C"/>
    <w:rsid w:val="004D4C1D"/>
    <w:rsid w:val="004D53A3"/>
    <w:rsid w:val="004D54A7"/>
    <w:rsid w:val="004D54F9"/>
    <w:rsid w:val="004D5B1F"/>
    <w:rsid w:val="004D6033"/>
    <w:rsid w:val="004D60A0"/>
    <w:rsid w:val="004D66C1"/>
    <w:rsid w:val="004D674E"/>
    <w:rsid w:val="004D6809"/>
    <w:rsid w:val="004D681D"/>
    <w:rsid w:val="004D7015"/>
    <w:rsid w:val="004D720F"/>
    <w:rsid w:val="004D772E"/>
    <w:rsid w:val="004D781C"/>
    <w:rsid w:val="004D7923"/>
    <w:rsid w:val="004D7A23"/>
    <w:rsid w:val="004D7A70"/>
    <w:rsid w:val="004D7BBF"/>
    <w:rsid w:val="004E0126"/>
    <w:rsid w:val="004E01A4"/>
    <w:rsid w:val="004E01C8"/>
    <w:rsid w:val="004E055A"/>
    <w:rsid w:val="004E05B3"/>
    <w:rsid w:val="004E066E"/>
    <w:rsid w:val="004E06CA"/>
    <w:rsid w:val="004E09BB"/>
    <w:rsid w:val="004E0DC5"/>
    <w:rsid w:val="004E0DCD"/>
    <w:rsid w:val="004E0E09"/>
    <w:rsid w:val="004E1017"/>
    <w:rsid w:val="004E12B2"/>
    <w:rsid w:val="004E15C8"/>
    <w:rsid w:val="004E195B"/>
    <w:rsid w:val="004E1AA0"/>
    <w:rsid w:val="004E1CF6"/>
    <w:rsid w:val="004E1F13"/>
    <w:rsid w:val="004E2555"/>
    <w:rsid w:val="004E2ABC"/>
    <w:rsid w:val="004E2FF6"/>
    <w:rsid w:val="004E30AC"/>
    <w:rsid w:val="004E3960"/>
    <w:rsid w:val="004E39E6"/>
    <w:rsid w:val="004E3DED"/>
    <w:rsid w:val="004E4191"/>
    <w:rsid w:val="004E432F"/>
    <w:rsid w:val="004E476D"/>
    <w:rsid w:val="004E4F22"/>
    <w:rsid w:val="004E502A"/>
    <w:rsid w:val="004E508B"/>
    <w:rsid w:val="004E5445"/>
    <w:rsid w:val="004E58F1"/>
    <w:rsid w:val="004E5A0E"/>
    <w:rsid w:val="004E5AAE"/>
    <w:rsid w:val="004E5ADF"/>
    <w:rsid w:val="004E5BE3"/>
    <w:rsid w:val="004E61EF"/>
    <w:rsid w:val="004E62E1"/>
    <w:rsid w:val="004E6353"/>
    <w:rsid w:val="004E6780"/>
    <w:rsid w:val="004E6B62"/>
    <w:rsid w:val="004E6D45"/>
    <w:rsid w:val="004E6DDC"/>
    <w:rsid w:val="004E6DEE"/>
    <w:rsid w:val="004E6F57"/>
    <w:rsid w:val="004E73C1"/>
    <w:rsid w:val="004E74D6"/>
    <w:rsid w:val="004E772C"/>
    <w:rsid w:val="004E788B"/>
    <w:rsid w:val="004E7BB2"/>
    <w:rsid w:val="004F02A1"/>
    <w:rsid w:val="004F03BB"/>
    <w:rsid w:val="004F044D"/>
    <w:rsid w:val="004F08BE"/>
    <w:rsid w:val="004F08F6"/>
    <w:rsid w:val="004F1366"/>
    <w:rsid w:val="004F1691"/>
    <w:rsid w:val="004F1926"/>
    <w:rsid w:val="004F19A8"/>
    <w:rsid w:val="004F1A95"/>
    <w:rsid w:val="004F1B71"/>
    <w:rsid w:val="004F1D3B"/>
    <w:rsid w:val="004F1D3E"/>
    <w:rsid w:val="004F1F55"/>
    <w:rsid w:val="004F2204"/>
    <w:rsid w:val="004F2969"/>
    <w:rsid w:val="004F2FE8"/>
    <w:rsid w:val="004F3251"/>
    <w:rsid w:val="004F33F9"/>
    <w:rsid w:val="004F3922"/>
    <w:rsid w:val="004F3E6C"/>
    <w:rsid w:val="004F4064"/>
    <w:rsid w:val="004F4103"/>
    <w:rsid w:val="004F4173"/>
    <w:rsid w:val="004F41C1"/>
    <w:rsid w:val="004F425F"/>
    <w:rsid w:val="004F455F"/>
    <w:rsid w:val="004F46BE"/>
    <w:rsid w:val="004F4BBE"/>
    <w:rsid w:val="004F4DA7"/>
    <w:rsid w:val="004F550C"/>
    <w:rsid w:val="004F6083"/>
    <w:rsid w:val="004F64FF"/>
    <w:rsid w:val="004F659B"/>
    <w:rsid w:val="004F678E"/>
    <w:rsid w:val="004F6A35"/>
    <w:rsid w:val="004F6B10"/>
    <w:rsid w:val="004F6F72"/>
    <w:rsid w:val="004F6FF3"/>
    <w:rsid w:val="004F7071"/>
    <w:rsid w:val="004F726D"/>
    <w:rsid w:val="004F7517"/>
    <w:rsid w:val="004F7653"/>
    <w:rsid w:val="004F77D5"/>
    <w:rsid w:val="004F7BD9"/>
    <w:rsid w:val="0050035B"/>
    <w:rsid w:val="00500528"/>
    <w:rsid w:val="00500A1A"/>
    <w:rsid w:val="00500BC7"/>
    <w:rsid w:val="00500D6D"/>
    <w:rsid w:val="00500D73"/>
    <w:rsid w:val="00501744"/>
    <w:rsid w:val="0050186B"/>
    <w:rsid w:val="00501CB5"/>
    <w:rsid w:val="00501F5E"/>
    <w:rsid w:val="005024DA"/>
    <w:rsid w:val="005024FD"/>
    <w:rsid w:val="00502515"/>
    <w:rsid w:val="005028CC"/>
    <w:rsid w:val="005031F1"/>
    <w:rsid w:val="005031FF"/>
    <w:rsid w:val="00503497"/>
    <w:rsid w:val="00503537"/>
    <w:rsid w:val="005039D9"/>
    <w:rsid w:val="00503BF0"/>
    <w:rsid w:val="00504023"/>
    <w:rsid w:val="005040D9"/>
    <w:rsid w:val="0050416C"/>
    <w:rsid w:val="00504371"/>
    <w:rsid w:val="00504391"/>
    <w:rsid w:val="00504484"/>
    <w:rsid w:val="00504554"/>
    <w:rsid w:val="0050475A"/>
    <w:rsid w:val="0050477C"/>
    <w:rsid w:val="00504ADD"/>
    <w:rsid w:val="00504EF5"/>
    <w:rsid w:val="0050557F"/>
    <w:rsid w:val="00505AB9"/>
    <w:rsid w:val="00505AE0"/>
    <w:rsid w:val="00505B59"/>
    <w:rsid w:val="00505B84"/>
    <w:rsid w:val="00506049"/>
    <w:rsid w:val="00506600"/>
    <w:rsid w:val="0050693F"/>
    <w:rsid w:val="00506AEC"/>
    <w:rsid w:val="00506EC7"/>
    <w:rsid w:val="005070C6"/>
    <w:rsid w:val="00507D22"/>
    <w:rsid w:val="00507E37"/>
    <w:rsid w:val="0051002D"/>
    <w:rsid w:val="0051012C"/>
    <w:rsid w:val="005103B7"/>
    <w:rsid w:val="005104D7"/>
    <w:rsid w:val="005104DA"/>
    <w:rsid w:val="00510552"/>
    <w:rsid w:val="005105BD"/>
    <w:rsid w:val="005107E9"/>
    <w:rsid w:val="005108D0"/>
    <w:rsid w:val="00510D66"/>
    <w:rsid w:val="0051113B"/>
    <w:rsid w:val="005112D1"/>
    <w:rsid w:val="0051144B"/>
    <w:rsid w:val="00511778"/>
    <w:rsid w:val="005117D0"/>
    <w:rsid w:val="005118B8"/>
    <w:rsid w:val="00511B4A"/>
    <w:rsid w:val="00511D80"/>
    <w:rsid w:val="00511F82"/>
    <w:rsid w:val="00512139"/>
    <w:rsid w:val="0051250E"/>
    <w:rsid w:val="0051278D"/>
    <w:rsid w:val="005129FA"/>
    <w:rsid w:val="00512BBD"/>
    <w:rsid w:val="00512E1A"/>
    <w:rsid w:val="005132AD"/>
    <w:rsid w:val="005133F9"/>
    <w:rsid w:val="00513523"/>
    <w:rsid w:val="0051387A"/>
    <w:rsid w:val="00513884"/>
    <w:rsid w:val="00513E0B"/>
    <w:rsid w:val="00513EA8"/>
    <w:rsid w:val="00513FE0"/>
    <w:rsid w:val="00514583"/>
    <w:rsid w:val="005145A4"/>
    <w:rsid w:val="00514A17"/>
    <w:rsid w:val="00514A29"/>
    <w:rsid w:val="00514D3E"/>
    <w:rsid w:val="005150F4"/>
    <w:rsid w:val="00515143"/>
    <w:rsid w:val="00515678"/>
    <w:rsid w:val="005156B4"/>
    <w:rsid w:val="005157F9"/>
    <w:rsid w:val="00515D38"/>
    <w:rsid w:val="00515FCC"/>
    <w:rsid w:val="005160ED"/>
    <w:rsid w:val="005165C5"/>
    <w:rsid w:val="00516B03"/>
    <w:rsid w:val="00516B41"/>
    <w:rsid w:val="00516C6A"/>
    <w:rsid w:val="005170E4"/>
    <w:rsid w:val="00517304"/>
    <w:rsid w:val="0051752D"/>
    <w:rsid w:val="0051752F"/>
    <w:rsid w:val="005177FA"/>
    <w:rsid w:val="005177FD"/>
    <w:rsid w:val="005178A7"/>
    <w:rsid w:val="005178EE"/>
    <w:rsid w:val="005206C6"/>
    <w:rsid w:val="005208FA"/>
    <w:rsid w:val="00520C35"/>
    <w:rsid w:val="00521140"/>
    <w:rsid w:val="00521219"/>
    <w:rsid w:val="005215C7"/>
    <w:rsid w:val="0052195B"/>
    <w:rsid w:val="00521A41"/>
    <w:rsid w:val="00521B8B"/>
    <w:rsid w:val="00521BFB"/>
    <w:rsid w:val="00521C27"/>
    <w:rsid w:val="00521D1D"/>
    <w:rsid w:val="00521DC3"/>
    <w:rsid w:val="00522197"/>
    <w:rsid w:val="00522679"/>
    <w:rsid w:val="005229D6"/>
    <w:rsid w:val="00522C57"/>
    <w:rsid w:val="00522D89"/>
    <w:rsid w:val="005233DE"/>
    <w:rsid w:val="00524264"/>
    <w:rsid w:val="00524D3F"/>
    <w:rsid w:val="00524D68"/>
    <w:rsid w:val="00524EB8"/>
    <w:rsid w:val="005252C5"/>
    <w:rsid w:val="005258EE"/>
    <w:rsid w:val="00525A3D"/>
    <w:rsid w:val="00525BD5"/>
    <w:rsid w:val="00525E28"/>
    <w:rsid w:val="005260CB"/>
    <w:rsid w:val="0052618F"/>
    <w:rsid w:val="005265DB"/>
    <w:rsid w:val="00526E07"/>
    <w:rsid w:val="00526E53"/>
    <w:rsid w:val="00526F17"/>
    <w:rsid w:val="0052702B"/>
    <w:rsid w:val="00527404"/>
    <w:rsid w:val="005305E7"/>
    <w:rsid w:val="005306A7"/>
    <w:rsid w:val="00530849"/>
    <w:rsid w:val="0053087A"/>
    <w:rsid w:val="00530B3B"/>
    <w:rsid w:val="005311D8"/>
    <w:rsid w:val="00531259"/>
    <w:rsid w:val="00531395"/>
    <w:rsid w:val="00531BFE"/>
    <w:rsid w:val="00531D5A"/>
    <w:rsid w:val="0053232B"/>
    <w:rsid w:val="005325C1"/>
    <w:rsid w:val="00532836"/>
    <w:rsid w:val="00532927"/>
    <w:rsid w:val="00532A32"/>
    <w:rsid w:val="0053383E"/>
    <w:rsid w:val="00533A02"/>
    <w:rsid w:val="00533AFA"/>
    <w:rsid w:val="00533E28"/>
    <w:rsid w:val="00533EC5"/>
    <w:rsid w:val="00533FDD"/>
    <w:rsid w:val="005341A2"/>
    <w:rsid w:val="005341F8"/>
    <w:rsid w:val="00534515"/>
    <w:rsid w:val="005346E8"/>
    <w:rsid w:val="0053470F"/>
    <w:rsid w:val="00534844"/>
    <w:rsid w:val="005349C5"/>
    <w:rsid w:val="00534AD4"/>
    <w:rsid w:val="00534F2D"/>
    <w:rsid w:val="00535409"/>
    <w:rsid w:val="005355F9"/>
    <w:rsid w:val="00535EB4"/>
    <w:rsid w:val="005360D9"/>
    <w:rsid w:val="005363A5"/>
    <w:rsid w:val="0053664B"/>
    <w:rsid w:val="00536A7E"/>
    <w:rsid w:val="00536F82"/>
    <w:rsid w:val="005370E7"/>
    <w:rsid w:val="00537346"/>
    <w:rsid w:val="00537A1C"/>
    <w:rsid w:val="00537B9C"/>
    <w:rsid w:val="00537C7C"/>
    <w:rsid w:val="00537D09"/>
    <w:rsid w:val="0054064A"/>
    <w:rsid w:val="00540715"/>
    <w:rsid w:val="00540BB6"/>
    <w:rsid w:val="00540E5B"/>
    <w:rsid w:val="00541186"/>
    <w:rsid w:val="00541C4A"/>
    <w:rsid w:val="00541D60"/>
    <w:rsid w:val="00541FDE"/>
    <w:rsid w:val="0054248C"/>
    <w:rsid w:val="005425AB"/>
    <w:rsid w:val="00542722"/>
    <w:rsid w:val="005427B4"/>
    <w:rsid w:val="00542A81"/>
    <w:rsid w:val="00542C48"/>
    <w:rsid w:val="00542C59"/>
    <w:rsid w:val="00542E8D"/>
    <w:rsid w:val="005431DC"/>
    <w:rsid w:val="005434CF"/>
    <w:rsid w:val="00543750"/>
    <w:rsid w:val="00543C7E"/>
    <w:rsid w:val="00543DFE"/>
    <w:rsid w:val="00544025"/>
    <w:rsid w:val="00544200"/>
    <w:rsid w:val="0054496C"/>
    <w:rsid w:val="00544A7A"/>
    <w:rsid w:val="00544BAF"/>
    <w:rsid w:val="00544D2F"/>
    <w:rsid w:val="00544DBE"/>
    <w:rsid w:val="00544FCF"/>
    <w:rsid w:val="00545A7E"/>
    <w:rsid w:val="00545AF4"/>
    <w:rsid w:val="00545DCE"/>
    <w:rsid w:val="00545F47"/>
    <w:rsid w:val="00546191"/>
    <w:rsid w:val="0054650F"/>
    <w:rsid w:val="00546BE5"/>
    <w:rsid w:val="00546D72"/>
    <w:rsid w:val="00546F4A"/>
    <w:rsid w:val="00546FEE"/>
    <w:rsid w:val="00547026"/>
    <w:rsid w:val="00547433"/>
    <w:rsid w:val="00547470"/>
    <w:rsid w:val="005476AB"/>
    <w:rsid w:val="005476F7"/>
    <w:rsid w:val="0054771C"/>
    <w:rsid w:val="005479DC"/>
    <w:rsid w:val="00547DE4"/>
    <w:rsid w:val="00547F70"/>
    <w:rsid w:val="00550042"/>
    <w:rsid w:val="005501C8"/>
    <w:rsid w:val="00550245"/>
    <w:rsid w:val="005504B5"/>
    <w:rsid w:val="00550AAD"/>
    <w:rsid w:val="00550BD5"/>
    <w:rsid w:val="00550FA5"/>
    <w:rsid w:val="00551010"/>
    <w:rsid w:val="0055175C"/>
    <w:rsid w:val="00551E01"/>
    <w:rsid w:val="00551F6C"/>
    <w:rsid w:val="00552151"/>
    <w:rsid w:val="00552318"/>
    <w:rsid w:val="0055266F"/>
    <w:rsid w:val="005527A5"/>
    <w:rsid w:val="00552CE4"/>
    <w:rsid w:val="00552E98"/>
    <w:rsid w:val="005531B7"/>
    <w:rsid w:val="0055339B"/>
    <w:rsid w:val="00553D70"/>
    <w:rsid w:val="005544ED"/>
    <w:rsid w:val="00554820"/>
    <w:rsid w:val="00554D6F"/>
    <w:rsid w:val="00554E1A"/>
    <w:rsid w:val="00554EA0"/>
    <w:rsid w:val="00554FC2"/>
    <w:rsid w:val="005551CC"/>
    <w:rsid w:val="00555304"/>
    <w:rsid w:val="00555758"/>
    <w:rsid w:val="005557A0"/>
    <w:rsid w:val="00555AE9"/>
    <w:rsid w:val="0055619C"/>
    <w:rsid w:val="005561FB"/>
    <w:rsid w:val="0055679C"/>
    <w:rsid w:val="00556884"/>
    <w:rsid w:val="00556918"/>
    <w:rsid w:val="00556974"/>
    <w:rsid w:val="00557306"/>
    <w:rsid w:val="00557388"/>
    <w:rsid w:val="005574BF"/>
    <w:rsid w:val="00557890"/>
    <w:rsid w:val="0055799F"/>
    <w:rsid w:val="00557A7D"/>
    <w:rsid w:val="005600F5"/>
    <w:rsid w:val="00560A4F"/>
    <w:rsid w:val="00560B30"/>
    <w:rsid w:val="00560F90"/>
    <w:rsid w:val="00561009"/>
    <w:rsid w:val="00561034"/>
    <w:rsid w:val="0056127D"/>
    <w:rsid w:val="00561338"/>
    <w:rsid w:val="0056143D"/>
    <w:rsid w:val="005618AD"/>
    <w:rsid w:val="00562302"/>
    <w:rsid w:val="005626EA"/>
    <w:rsid w:val="00562735"/>
    <w:rsid w:val="00562CB7"/>
    <w:rsid w:val="00562EB3"/>
    <w:rsid w:val="00562EF2"/>
    <w:rsid w:val="005631EF"/>
    <w:rsid w:val="00563638"/>
    <w:rsid w:val="005638E4"/>
    <w:rsid w:val="00563EEE"/>
    <w:rsid w:val="00563F06"/>
    <w:rsid w:val="005642C6"/>
    <w:rsid w:val="0056492A"/>
    <w:rsid w:val="00564A23"/>
    <w:rsid w:val="005653E9"/>
    <w:rsid w:val="005659A6"/>
    <w:rsid w:val="00565B81"/>
    <w:rsid w:val="0056626F"/>
    <w:rsid w:val="005663FD"/>
    <w:rsid w:val="005666ED"/>
    <w:rsid w:val="00566700"/>
    <w:rsid w:val="0056672A"/>
    <w:rsid w:val="00566951"/>
    <w:rsid w:val="00566EEC"/>
    <w:rsid w:val="0056703F"/>
    <w:rsid w:val="005674AD"/>
    <w:rsid w:val="00567657"/>
    <w:rsid w:val="00567DD3"/>
    <w:rsid w:val="00570539"/>
    <w:rsid w:val="0057058F"/>
    <w:rsid w:val="005713D2"/>
    <w:rsid w:val="00571516"/>
    <w:rsid w:val="0057161F"/>
    <w:rsid w:val="005716D9"/>
    <w:rsid w:val="00571751"/>
    <w:rsid w:val="00571765"/>
    <w:rsid w:val="005719DE"/>
    <w:rsid w:val="00571A67"/>
    <w:rsid w:val="00571F8D"/>
    <w:rsid w:val="0057201A"/>
    <w:rsid w:val="005721E8"/>
    <w:rsid w:val="00572261"/>
    <w:rsid w:val="00572336"/>
    <w:rsid w:val="0057251C"/>
    <w:rsid w:val="00572626"/>
    <w:rsid w:val="005727D6"/>
    <w:rsid w:val="005727F1"/>
    <w:rsid w:val="005729B0"/>
    <w:rsid w:val="00572B18"/>
    <w:rsid w:val="00572EBF"/>
    <w:rsid w:val="00572F26"/>
    <w:rsid w:val="00572F82"/>
    <w:rsid w:val="00572F84"/>
    <w:rsid w:val="0057302F"/>
    <w:rsid w:val="0057347B"/>
    <w:rsid w:val="00573B9C"/>
    <w:rsid w:val="00573C2C"/>
    <w:rsid w:val="0057409E"/>
    <w:rsid w:val="0057499C"/>
    <w:rsid w:val="00574E22"/>
    <w:rsid w:val="00574EAC"/>
    <w:rsid w:val="00574F3E"/>
    <w:rsid w:val="0057512C"/>
    <w:rsid w:val="00575173"/>
    <w:rsid w:val="0057551C"/>
    <w:rsid w:val="00575F21"/>
    <w:rsid w:val="0057600A"/>
    <w:rsid w:val="00576378"/>
    <w:rsid w:val="005766B3"/>
    <w:rsid w:val="00576716"/>
    <w:rsid w:val="0057674E"/>
    <w:rsid w:val="0057678F"/>
    <w:rsid w:val="00576902"/>
    <w:rsid w:val="00576C01"/>
    <w:rsid w:val="00576D1D"/>
    <w:rsid w:val="00576DAD"/>
    <w:rsid w:val="00577537"/>
    <w:rsid w:val="005777BE"/>
    <w:rsid w:val="005777DC"/>
    <w:rsid w:val="00577A59"/>
    <w:rsid w:val="00577BFD"/>
    <w:rsid w:val="00577CB8"/>
    <w:rsid w:val="00577CBF"/>
    <w:rsid w:val="00577DD0"/>
    <w:rsid w:val="00577E24"/>
    <w:rsid w:val="0058047D"/>
    <w:rsid w:val="005804D6"/>
    <w:rsid w:val="0058084A"/>
    <w:rsid w:val="00580E1E"/>
    <w:rsid w:val="00580ECC"/>
    <w:rsid w:val="00581255"/>
    <w:rsid w:val="005814C2"/>
    <w:rsid w:val="0058162F"/>
    <w:rsid w:val="005817EC"/>
    <w:rsid w:val="00581CE4"/>
    <w:rsid w:val="00582EF9"/>
    <w:rsid w:val="00583046"/>
    <w:rsid w:val="005832C1"/>
    <w:rsid w:val="0058331A"/>
    <w:rsid w:val="00583715"/>
    <w:rsid w:val="005837AC"/>
    <w:rsid w:val="005837DB"/>
    <w:rsid w:val="005837E2"/>
    <w:rsid w:val="00583A1D"/>
    <w:rsid w:val="00583F84"/>
    <w:rsid w:val="00584018"/>
    <w:rsid w:val="0058423C"/>
    <w:rsid w:val="00584267"/>
    <w:rsid w:val="005844F1"/>
    <w:rsid w:val="00584DE6"/>
    <w:rsid w:val="00585608"/>
    <w:rsid w:val="00585656"/>
    <w:rsid w:val="00585A45"/>
    <w:rsid w:val="00585EC6"/>
    <w:rsid w:val="005864B0"/>
    <w:rsid w:val="005867CC"/>
    <w:rsid w:val="00586820"/>
    <w:rsid w:val="00586888"/>
    <w:rsid w:val="00586EA3"/>
    <w:rsid w:val="00587FCE"/>
    <w:rsid w:val="0059022F"/>
    <w:rsid w:val="00590307"/>
    <w:rsid w:val="00590555"/>
    <w:rsid w:val="0059058A"/>
    <w:rsid w:val="00590D1A"/>
    <w:rsid w:val="00590F9E"/>
    <w:rsid w:val="0059139E"/>
    <w:rsid w:val="0059157C"/>
    <w:rsid w:val="005915B6"/>
    <w:rsid w:val="00591759"/>
    <w:rsid w:val="00591AE3"/>
    <w:rsid w:val="00592813"/>
    <w:rsid w:val="0059287D"/>
    <w:rsid w:val="00592976"/>
    <w:rsid w:val="00593173"/>
    <w:rsid w:val="00593180"/>
    <w:rsid w:val="005933D6"/>
    <w:rsid w:val="00593909"/>
    <w:rsid w:val="00593D2E"/>
    <w:rsid w:val="00594562"/>
    <w:rsid w:val="005945D1"/>
    <w:rsid w:val="00594737"/>
    <w:rsid w:val="00594C02"/>
    <w:rsid w:val="00594CFF"/>
    <w:rsid w:val="00594D11"/>
    <w:rsid w:val="00595011"/>
    <w:rsid w:val="00595381"/>
    <w:rsid w:val="005955A7"/>
    <w:rsid w:val="00595A51"/>
    <w:rsid w:val="00595B34"/>
    <w:rsid w:val="005960D4"/>
    <w:rsid w:val="0059614D"/>
    <w:rsid w:val="005964D0"/>
    <w:rsid w:val="005964D5"/>
    <w:rsid w:val="0059669C"/>
    <w:rsid w:val="0059684D"/>
    <w:rsid w:val="00596C5A"/>
    <w:rsid w:val="005971A8"/>
    <w:rsid w:val="005971AD"/>
    <w:rsid w:val="00597539"/>
    <w:rsid w:val="00597A4E"/>
    <w:rsid w:val="00597FB1"/>
    <w:rsid w:val="005A0172"/>
    <w:rsid w:val="005A01AC"/>
    <w:rsid w:val="005A01F4"/>
    <w:rsid w:val="005A03CA"/>
    <w:rsid w:val="005A0AF6"/>
    <w:rsid w:val="005A0F67"/>
    <w:rsid w:val="005A114F"/>
    <w:rsid w:val="005A170E"/>
    <w:rsid w:val="005A1B15"/>
    <w:rsid w:val="005A1FC4"/>
    <w:rsid w:val="005A2150"/>
    <w:rsid w:val="005A2537"/>
    <w:rsid w:val="005A2920"/>
    <w:rsid w:val="005A2928"/>
    <w:rsid w:val="005A2F74"/>
    <w:rsid w:val="005A3070"/>
    <w:rsid w:val="005A38EE"/>
    <w:rsid w:val="005A3AF7"/>
    <w:rsid w:val="005A3E8B"/>
    <w:rsid w:val="005A4155"/>
    <w:rsid w:val="005A48D6"/>
    <w:rsid w:val="005A4972"/>
    <w:rsid w:val="005A4A4F"/>
    <w:rsid w:val="005A4D43"/>
    <w:rsid w:val="005A4E6A"/>
    <w:rsid w:val="005A4ED5"/>
    <w:rsid w:val="005A5091"/>
    <w:rsid w:val="005A51EC"/>
    <w:rsid w:val="005A5815"/>
    <w:rsid w:val="005A5AD1"/>
    <w:rsid w:val="005A5ADE"/>
    <w:rsid w:val="005A5EA9"/>
    <w:rsid w:val="005A6139"/>
    <w:rsid w:val="005A6761"/>
    <w:rsid w:val="005A67CC"/>
    <w:rsid w:val="005A6AEB"/>
    <w:rsid w:val="005A6E6A"/>
    <w:rsid w:val="005A79B6"/>
    <w:rsid w:val="005A7C63"/>
    <w:rsid w:val="005A7DB5"/>
    <w:rsid w:val="005B0236"/>
    <w:rsid w:val="005B0A69"/>
    <w:rsid w:val="005B0AE8"/>
    <w:rsid w:val="005B0D7C"/>
    <w:rsid w:val="005B0E61"/>
    <w:rsid w:val="005B1260"/>
    <w:rsid w:val="005B137A"/>
    <w:rsid w:val="005B17EE"/>
    <w:rsid w:val="005B1AF3"/>
    <w:rsid w:val="005B1D9C"/>
    <w:rsid w:val="005B1E77"/>
    <w:rsid w:val="005B24C5"/>
    <w:rsid w:val="005B24EF"/>
    <w:rsid w:val="005B2782"/>
    <w:rsid w:val="005B27EB"/>
    <w:rsid w:val="005B28E5"/>
    <w:rsid w:val="005B2BC3"/>
    <w:rsid w:val="005B2DB9"/>
    <w:rsid w:val="005B2E2F"/>
    <w:rsid w:val="005B3234"/>
    <w:rsid w:val="005B32E6"/>
    <w:rsid w:val="005B342D"/>
    <w:rsid w:val="005B3549"/>
    <w:rsid w:val="005B4237"/>
    <w:rsid w:val="005B4517"/>
    <w:rsid w:val="005B49A7"/>
    <w:rsid w:val="005B5095"/>
    <w:rsid w:val="005B51E6"/>
    <w:rsid w:val="005B5383"/>
    <w:rsid w:val="005B5493"/>
    <w:rsid w:val="005B5541"/>
    <w:rsid w:val="005B5673"/>
    <w:rsid w:val="005B5840"/>
    <w:rsid w:val="005B5F49"/>
    <w:rsid w:val="005B605D"/>
    <w:rsid w:val="005B61F0"/>
    <w:rsid w:val="005B63B1"/>
    <w:rsid w:val="005B646B"/>
    <w:rsid w:val="005B6ABC"/>
    <w:rsid w:val="005B6FF0"/>
    <w:rsid w:val="005B70AD"/>
    <w:rsid w:val="005B7461"/>
    <w:rsid w:val="005B74EA"/>
    <w:rsid w:val="005B795A"/>
    <w:rsid w:val="005B79B1"/>
    <w:rsid w:val="005B7A76"/>
    <w:rsid w:val="005B7D82"/>
    <w:rsid w:val="005C0A32"/>
    <w:rsid w:val="005C0A72"/>
    <w:rsid w:val="005C0D28"/>
    <w:rsid w:val="005C10C2"/>
    <w:rsid w:val="005C1332"/>
    <w:rsid w:val="005C154A"/>
    <w:rsid w:val="005C20C6"/>
    <w:rsid w:val="005C2186"/>
    <w:rsid w:val="005C21ED"/>
    <w:rsid w:val="005C2275"/>
    <w:rsid w:val="005C248D"/>
    <w:rsid w:val="005C2F5A"/>
    <w:rsid w:val="005C3132"/>
    <w:rsid w:val="005C3139"/>
    <w:rsid w:val="005C3477"/>
    <w:rsid w:val="005C391C"/>
    <w:rsid w:val="005C3FC6"/>
    <w:rsid w:val="005C4040"/>
    <w:rsid w:val="005C41F0"/>
    <w:rsid w:val="005C443A"/>
    <w:rsid w:val="005C59EC"/>
    <w:rsid w:val="005C5EA8"/>
    <w:rsid w:val="005C6286"/>
    <w:rsid w:val="005C62E5"/>
    <w:rsid w:val="005C64A5"/>
    <w:rsid w:val="005C6B24"/>
    <w:rsid w:val="005C6DDB"/>
    <w:rsid w:val="005C72F2"/>
    <w:rsid w:val="005C78EE"/>
    <w:rsid w:val="005C792A"/>
    <w:rsid w:val="005C794F"/>
    <w:rsid w:val="005C7F14"/>
    <w:rsid w:val="005C7F19"/>
    <w:rsid w:val="005D0048"/>
    <w:rsid w:val="005D004F"/>
    <w:rsid w:val="005D027F"/>
    <w:rsid w:val="005D0AFA"/>
    <w:rsid w:val="005D1066"/>
    <w:rsid w:val="005D1E68"/>
    <w:rsid w:val="005D20A9"/>
    <w:rsid w:val="005D258E"/>
    <w:rsid w:val="005D2A5E"/>
    <w:rsid w:val="005D2B73"/>
    <w:rsid w:val="005D2BC9"/>
    <w:rsid w:val="005D2CF1"/>
    <w:rsid w:val="005D2D40"/>
    <w:rsid w:val="005D2DD6"/>
    <w:rsid w:val="005D3235"/>
    <w:rsid w:val="005D367D"/>
    <w:rsid w:val="005D36D5"/>
    <w:rsid w:val="005D4199"/>
    <w:rsid w:val="005D437F"/>
    <w:rsid w:val="005D468A"/>
    <w:rsid w:val="005D4DF7"/>
    <w:rsid w:val="005D4F36"/>
    <w:rsid w:val="005D507C"/>
    <w:rsid w:val="005D52AD"/>
    <w:rsid w:val="005D54E0"/>
    <w:rsid w:val="005D560F"/>
    <w:rsid w:val="005D56A5"/>
    <w:rsid w:val="005D56E0"/>
    <w:rsid w:val="005D574B"/>
    <w:rsid w:val="005D59E4"/>
    <w:rsid w:val="005D5A03"/>
    <w:rsid w:val="005D5A8B"/>
    <w:rsid w:val="005D5EF1"/>
    <w:rsid w:val="005D5F2B"/>
    <w:rsid w:val="005D5FE9"/>
    <w:rsid w:val="005D6178"/>
    <w:rsid w:val="005D6199"/>
    <w:rsid w:val="005D6214"/>
    <w:rsid w:val="005D69F5"/>
    <w:rsid w:val="005D6CB8"/>
    <w:rsid w:val="005D6FFA"/>
    <w:rsid w:val="005D7026"/>
    <w:rsid w:val="005D77E1"/>
    <w:rsid w:val="005D7D60"/>
    <w:rsid w:val="005D7D6F"/>
    <w:rsid w:val="005D7DDB"/>
    <w:rsid w:val="005D7F81"/>
    <w:rsid w:val="005E0567"/>
    <w:rsid w:val="005E0878"/>
    <w:rsid w:val="005E0B20"/>
    <w:rsid w:val="005E0B49"/>
    <w:rsid w:val="005E1563"/>
    <w:rsid w:val="005E16E7"/>
    <w:rsid w:val="005E1C78"/>
    <w:rsid w:val="005E2186"/>
    <w:rsid w:val="005E21A0"/>
    <w:rsid w:val="005E221F"/>
    <w:rsid w:val="005E2953"/>
    <w:rsid w:val="005E2B57"/>
    <w:rsid w:val="005E2EA9"/>
    <w:rsid w:val="005E2EC8"/>
    <w:rsid w:val="005E34DF"/>
    <w:rsid w:val="005E39A1"/>
    <w:rsid w:val="005E3F88"/>
    <w:rsid w:val="005E400C"/>
    <w:rsid w:val="005E4394"/>
    <w:rsid w:val="005E4661"/>
    <w:rsid w:val="005E4763"/>
    <w:rsid w:val="005E4A14"/>
    <w:rsid w:val="005E4B6A"/>
    <w:rsid w:val="005E4B97"/>
    <w:rsid w:val="005E4E63"/>
    <w:rsid w:val="005E587E"/>
    <w:rsid w:val="005E61A7"/>
    <w:rsid w:val="005E6569"/>
    <w:rsid w:val="005E666A"/>
    <w:rsid w:val="005E6693"/>
    <w:rsid w:val="005E6AF2"/>
    <w:rsid w:val="005E6D70"/>
    <w:rsid w:val="005E6E37"/>
    <w:rsid w:val="005E7565"/>
    <w:rsid w:val="005E7671"/>
    <w:rsid w:val="005E774E"/>
    <w:rsid w:val="005E7877"/>
    <w:rsid w:val="005E7952"/>
    <w:rsid w:val="005E79A8"/>
    <w:rsid w:val="005E7BBE"/>
    <w:rsid w:val="005E7BC2"/>
    <w:rsid w:val="005E7C77"/>
    <w:rsid w:val="005E7D68"/>
    <w:rsid w:val="005E7DCB"/>
    <w:rsid w:val="005E7E9A"/>
    <w:rsid w:val="005E7FE0"/>
    <w:rsid w:val="005F037E"/>
    <w:rsid w:val="005F066B"/>
    <w:rsid w:val="005F06AB"/>
    <w:rsid w:val="005F0952"/>
    <w:rsid w:val="005F09C9"/>
    <w:rsid w:val="005F0A44"/>
    <w:rsid w:val="005F0F40"/>
    <w:rsid w:val="005F13B0"/>
    <w:rsid w:val="005F1553"/>
    <w:rsid w:val="005F1691"/>
    <w:rsid w:val="005F1733"/>
    <w:rsid w:val="005F21FB"/>
    <w:rsid w:val="005F226C"/>
    <w:rsid w:val="005F23AA"/>
    <w:rsid w:val="005F2789"/>
    <w:rsid w:val="005F283E"/>
    <w:rsid w:val="005F2C99"/>
    <w:rsid w:val="005F3275"/>
    <w:rsid w:val="005F3E89"/>
    <w:rsid w:val="005F45C4"/>
    <w:rsid w:val="005F45D5"/>
    <w:rsid w:val="005F45F7"/>
    <w:rsid w:val="005F4EEB"/>
    <w:rsid w:val="005F53E6"/>
    <w:rsid w:val="005F548F"/>
    <w:rsid w:val="005F549D"/>
    <w:rsid w:val="005F54A6"/>
    <w:rsid w:val="005F55C2"/>
    <w:rsid w:val="005F5712"/>
    <w:rsid w:val="005F5F8C"/>
    <w:rsid w:val="005F6398"/>
    <w:rsid w:val="005F64C1"/>
    <w:rsid w:val="005F6972"/>
    <w:rsid w:val="005F69B9"/>
    <w:rsid w:val="005F6DBD"/>
    <w:rsid w:val="005F6E30"/>
    <w:rsid w:val="005F6E9E"/>
    <w:rsid w:val="005F71B5"/>
    <w:rsid w:val="005F72D9"/>
    <w:rsid w:val="005F7355"/>
    <w:rsid w:val="005F7C0A"/>
    <w:rsid w:val="0060041A"/>
    <w:rsid w:val="0060075F"/>
    <w:rsid w:val="0060090B"/>
    <w:rsid w:val="00600962"/>
    <w:rsid w:val="00600AC7"/>
    <w:rsid w:val="006011C0"/>
    <w:rsid w:val="00601286"/>
    <w:rsid w:val="00601568"/>
    <w:rsid w:val="00601899"/>
    <w:rsid w:val="00601AF2"/>
    <w:rsid w:val="00601B20"/>
    <w:rsid w:val="00602038"/>
    <w:rsid w:val="006021ED"/>
    <w:rsid w:val="006023B7"/>
    <w:rsid w:val="0060269F"/>
    <w:rsid w:val="006028EE"/>
    <w:rsid w:val="00602B85"/>
    <w:rsid w:val="00602BCE"/>
    <w:rsid w:val="00602EA5"/>
    <w:rsid w:val="006030E1"/>
    <w:rsid w:val="00603341"/>
    <w:rsid w:val="006034AC"/>
    <w:rsid w:val="0060351B"/>
    <w:rsid w:val="00603676"/>
    <w:rsid w:val="0060374F"/>
    <w:rsid w:val="0060381B"/>
    <w:rsid w:val="0060387A"/>
    <w:rsid w:val="00603B60"/>
    <w:rsid w:val="00603CCA"/>
    <w:rsid w:val="00603E34"/>
    <w:rsid w:val="006043C1"/>
    <w:rsid w:val="0060445E"/>
    <w:rsid w:val="006045DF"/>
    <w:rsid w:val="00604877"/>
    <w:rsid w:val="00604B20"/>
    <w:rsid w:val="00604CA0"/>
    <w:rsid w:val="00605851"/>
    <w:rsid w:val="006058DD"/>
    <w:rsid w:val="006059A2"/>
    <w:rsid w:val="00605DAA"/>
    <w:rsid w:val="00605F18"/>
    <w:rsid w:val="0060613A"/>
    <w:rsid w:val="0060618E"/>
    <w:rsid w:val="00606531"/>
    <w:rsid w:val="006069BB"/>
    <w:rsid w:val="00606E20"/>
    <w:rsid w:val="00607517"/>
    <w:rsid w:val="00607694"/>
    <w:rsid w:val="00607D46"/>
    <w:rsid w:val="00607D5C"/>
    <w:rsid w:val="0061012D"/>
    <w:rsid w:val="00610445"/>
    <w:rsid w:val="006104AA"/>
    <w:rsid w:val="006107F4"/>
    <w:rsid w:val="0061096B"/>
    <w:rsid w:val="00610BD1"/>
    <w:rsid w:val="00610C8F"/>
    <w:rsid w:val="00611860"/>
    <w:rsid w:val="00611A37"/>
    <w:rsid w:val="00611DF0"/>
    <w:rsid w:val="0061211F"/>
    <w:rsid w:val="006126E6"/>
    <w:rsid w:val="00612C92"/>
    <w:rsid w:val="00613001"/>
    <w:rsid w:val="00613970"/>
    <w:rsid w:val="00613BC8"/>
    <w:rsid w:val="00614118"/>
    <w:rsid w:val="00614243"/>
    <w:rsid w:val="00614358"/>
    <w:rsid w:val="006154BA"/>
    <w:rsid w:val="00615676"/>
    <w:rsid w:val="006158B9"/>
    <w:rsid w:val="0061599A"/>
    <w:rsid w:val="00616591"/>
    <w:rsid w:val="00616681"/>
    <w:rsid w:val="00616869"/>
    <w:rsid w:val="006168DD"/>
    <w:rsid w:val="00616BDC"/>
    <w:rsid w:val="00616DD9"/>
    <w:rsid w:val="00616E20"/>
    <w:rsid w:val="00617175"/>
    <w:rsid w:val="006172BD"/>
    <w:rsid w:val="0061775C"/>
    <w:rsid w:val="00617991"/>
    <w:rsid w:val="00617B93"/>
    <w:rsid w:val="00617C86"/>
    <w:rsid w:val="00617CCB"/>
    <w:rsid w:val="00617ED0"/>
    <w:rsid w:val="006200E4"/>
    <w:rsid w:val="006202CD"/>
    <w:rsid w:val="0062034F"/>
    <w:rsid w:val="0062058B"/>
    <w:rsid w:val="0062062A"/>
    <w:rsid w:val="00620A40"/>
    <w:rsid w:val="00620B7D"/>
    <w:rsid w:val="006210D5"/>
    <w:rsid w:val="00621557"/>
    <w:rsid w:val="00621659"/>
    <w:rsid w:val="006219D6"/>
    <w:rsid w:val="00621A82"/>
    <w:rsid w:val="00621AFD"/>
    <w:rsid w:val="00621C9E"/>
    <w:rsid w:val="00621CA2"/>
    <w:rsid w:val="00622051"/>
    <w:rsid w:val="00622187"/>
    <w:rsid w:val="006226F6"/>
    <w:rsid w:val="00622913"/>
    <w:rsid w:val="006229D4"/>
    <w:rsid w:val="00622EF5"/>
    <w:rsid w:val="00622FBD"/>
    <w:rsid w:val="00623109"/>
    <w:rsid w:val="0062317A"/>
    <w:rsid w:val="00623543"/>
    <w:rsid w:val="00623583"/>
    <w:rsid w:val="00623976"/>
    <w:rsid w:val="00623EB9"/>
    <w:rsid w:val="00623F30"/>
    <w:rsid w:val="00624416"/>
    <w:rsid w:val="0062461F"/>
    <w:rsid w:val="0062475C"/>
    <w:rsid w:val="006255FA"/>
    <w:rsid w:val="00625637"/>
    <w:rsid w:val="0062585B"/>
    <w:rsid w:val="00625B57"/>
    <w:rsid w:val="00625F32"/>
    <w:rsid w:val="006260EF"/>
    <w:rsid w:val="006268DE"/>
    <w:rsid w:val="00627080"/>
    <w:rsid w:val="00627708"/>
    <w:rsid w:val="00627905"/>
    <w:rsid w:val="00627A0A"/>
    <w:rsid w:val="00627BC3"/>
    <w:rsid w:val="00627E03"/>
    <w:rsid w:val="00627E7D"/>
    <w:rsid w:val="00627EAF"/>
    <w:rsid w:val="00627EDD"/>
    <w:rsid w:val="006300B5"/>
    <w:rsid w:val="006303DD"/>
    <w:rsid w:val="0063042B"/>
    <w:rsid w:val="00630431"/>
    <w:rsid w:val="00630DFD"/>
    <w:rsid w:val="00630E31"/>
    <w:rsid w:val="00630E8C"/>
    <w:rsid w:val="006310B4"/>
    <w:rsid w:val="006315C6"/>
    <w:rsid w:val="00631644"/>
    <w:rsid w:val="006317D9"/>
    <w:rsid w:val="00631E27"/>
    <w:rsid w:val="00631FFC"/>
    <w:rsid w:val="00632292"/>
    <w:rsid w:val="00632452"/>
    <w:rsid w:val="006329E7"/>
    <w:rsid w:val="00632BFC"/>
    <w:rsid w:val="00632D7F"/>
    <w:rsid w:val="00632D81"/>
    <w:rsid w:val="00633212"/>
    <w:rsid w:val="0063321A"/>
    <w:rsid w:val="006332F4"/>
    <w:rsid w:val="006333EB"/>
    <w:rsid w:val="0063364B"/>
    <w:rsid w:val="00633976"/>
    <w:rsid w:val="00633ED7"/>
    <w:rsid w:val="00634135"/>
    <w:rsid w:val="00634338"/>
    <w:rsid w:val="00634C90"/>
    <w:rsid w:val="00634CCB"/>
    <w:rsid w:val="00634D35"/>
    <w:rsid w:val="00634ECE"/>
    <w:rsid w:val="00634F23"/>
    <w:rsid w:val="006355B4"/>
    <w:rsid w:val="006355E8"/>
    <w:rsid w:val="00635666"/>
    <w:rsid w:val="006358F7"/>
    <w:rsid w:val="00635AEB"/>
    <w:rsid w:val="00635B90"/>
    <w:rsid w:val="006361DA"/>
    <w:rsid w:val="006366EB"/>
    <w:rsid w:val="00636878"/>
    <w:rsid w:val="00636AC3"/>
    <w:rsid w:val="00636AF4"/>
    <w:rsid w:val="00636B00"/>
    <w:rsid w:val="006370F4"/>
    <w:rsid w:val="00637213"/>
    <w:rsid w:val="006377A1"/>
    <w:rsid w:val="00637904"/>
    <w:rsid w:val="00637A11"/>
    <w:rsid w:val="00637E16"/>
    <w:rsid w:val="00640B66"/>
    <w:rsid w:val="006412C9"/>
    <w:rsid w:val="0064132C"/>
    <w:rsid w:val="0064145E"/>
    <w:rsid w:val="006414C1"/>
    <w:rsid w:val="006417EE"/>
    <w:rsid w:val="006418F3"/>
    <w:rsid w:val="00641922"/>
    <w:rsid w:val="00641B23"/>
    <w:rsid w:val="00642511"/>
    <w:rsid w:val="00642936"/>
    <w:rsid w:val="00643029"/>
    <w:rsid w:val="0064307D"/>
    <w:rsid w:val="006430E7"/>
    <w:rsid w:val="0064341F"/>
    <w:rsid w:val="006438DA"/>
    <w:rsid w:val="00643EF0"/>
    <w:rsid w:val="006441A2"/>
    <w:rsid w:val="006442D5"/>
    <w:rsid w:val="006443F2"/>
    <w:rsid w:val="00644502"/>
    <w:rsid w:val="0064455C"/>
    <w:rsid w:val="00644C97"/>
    <w:rsid w:val="00644EA6"/>
    <w:rsid w:val="00645191"/>
    <w:rsid w:val="0064527C"/>
    <w:rsid w:val="006452EF"/>
    <w:rsid w:val="006454F1"/>
    <w:rsid w:val="006457A7"/>
    <w:rsid w:val="00645886"/>
    <w:rsid w:val="00645895"/>
    <w:rsid w:val="00645BE1"/>
    <w:rsid w:val="00645C7B"/>
    <w:rsid w:val="00645DCF"/>
    <w:rsid w:val="006461AF"/>
    <w:rsid w:val="006461C0"/>
    <w:rsid w:val="00646A35"/>
    <w:rsid w:val="00646D77"/>
    <w:rsid w:val="00647173"/>
    <w:rsid w:val="006472F4"/>
    <w:rsid w:val="006474A0"/>
    <w:rsid w:val="006479A9"/>
    <w:rsid w:val="00647CE0"/>
    <w:rsid w:val="00647E61"/>
    <w:rsid w:val="00647E9C"/>
    <w:rsid w:val="0065015D"/>
    <w:rsid w:val="006501FF"/>
    <w:rsid w:val="00650935"/>
    <w:rsid w:val="00650C2B"/>
    <w:rsid w:val="00651172"/>
    <w:rsid w:val="006511F4"/>
    <w:rsid w:val="00651370"/>
    <w:rsid w:val="0065159B"/>
    <w:rsid w:val="00651675"/>
    <w:rsid w:val="00651B59"/>
    <w:rsid w:val="00651CAF"/>
    <w:rsid w:val="006523E3"/>
    <w:rsid w:val="006529BE"/>
    <w:rsid w:val="00652CF1"/>
    <w:rsid w:val="00652F4F"/>
    <w:rsid w:val="00653261"/>
    <w:rsid w:val="006533D1"/>
    <w:rsid w:val="00653424"/>
    <w:rsid w:val="00653498"/>
    <w:rsid w:val="006537F5"/>
    <w:rsid w:val="00653DE1"/>
    <w:rsid w:val="006542EC"/>
    <w:rsid w:val="006543B7"/>
    <w:rsid w:val="006547A5"/>
    <w:rsid w:val="00654B09"/>
    <w:rsid w:val="00654F1F"/>
    <w:rsid w:val="00655116"/>
    <w:rsid w:val="0065520D"/>
    <w:rsid w:val="00655CD2"/>
    <w:rsid w:val="00656287"/>
    <w:rsid w:val="006562EF"/>
    <w:rsid w:val="0065631F"/>
    <w:rsid w:val="006564BD"/>
    <w:rsid w:val="006568FB"/>
    <w:rsid w:val="00656BAA"/>
    <w:rsid w:val="006570F8"/>
    <w:rsid w:val="006571AE"/>
    <w:rsid w:val="00657DC1"/>
    <w:rsid w:val="006602F3"/>
    <w:rsid w:val="006607CB"/>
    <w:rsid w:val="00660E33"/>
    <w:rsid w:val="00660EF1"/>
    <w:rsid w:val="00660F14"/>
    <w:rsid w:val="00660F38"/>
    <w:rsid w:val="00660F4E"/>
    <w:rsid w:val="006614CF"/>
    <w:rsid w:val="00661691"/>
    <w:rsid w:val="0066170D"/>
    <w:rsid w:val="00661797"/>
    <w:rsid w:val="006617A2"/>
    <w:rsid w:val="00661C8F"/>
    <w:rsid w:val="00661DF6"/>
    <w:rsid w:val="00661E81"/>
    <w:rsid w:val="0066291A"/>
    <w:rsid w:val="00663160"/>
    <w:rsid w:val="006633A4"/>
    <w:rsid w:val="006633A5"/>
    <w:rsid w:val="00663469"/>
    <w:rsid w:val="006635A5"/>
    <w:rsid w:val="00664094"/>
    <w:rsid w:val="0066469E"/>
    <w:rsid w:val="006648CC"/>
    <w:rsid w:val="00664A28"/>
    <w:rsid w:val="00664B30"/>
    <w:rsid w:val="00664CA7"/>
    <w:rsid w:val="00665559"/>
    <w:rsid w:val="006656A2"/>
    <w:rsid w:val="00665704"/>
    <w:rsid w:val="006658BF"/>
    <w:rsid w:val="00665A08"/>
    <w:rsid w:val="00665A19"/>
    <w:rsid w:val="00665C3A"/>
    <w:rsid w:val="00666197"/>
    <w:rsid w:val="006671FE"/>
    <w:rsid w:val="0066794A"/>
    <w:rsid w:val="00667A25"/>
    <w:rsid w:val="00667C08"/>
    <w:rsid w:val="00667D75"/>
    <w:rsid w:val="00667F6C"/>
    <w:rsid w:val="0067038A"/>
    <w:rsid w:val="006703F3"/>
    <w:rsid w:val="00670786"/>
    <w:rsid w:val="006707FA"/>
    <w:rsid w:val="0067082F"/>
    <w:rsid w:val="00670C46"/>
    <w:rsid w:val="00670C98"/>
    <w:rsid w:val="006710B5"/>
    <w:rsid w:val="00671C29"/>
    <w:rsid w:val="00672251"/>
    <w:rsid w:val="0067235B"/>
    <w:rsid w:val="0067250D"/>
    <w:rsid w:val="006726ED"/>
    <w:rsid w:val="00672753"/>
    <w:rsid w:val="0067286C"/>
    <w:rsid w:val="00672B09"/>
    <w:rsid w:val="00672BE1"/>
    <w:rsid w:val="006733ED"/>
    <w:rsid w:val="0067364D"/>
    <w:rsid w:val="00673730"/>
    <w:rsid w:val="006738E7"/>
    <w:rsid w:val="00673A5B"/>
    <w:rsid w:val="00673D9D"/>
    <w:rsid w:val="00674490"/>
    <w:rsid w:val="00674776"/>
    <w:rsid w:val="00674F0A"/>
    <w:rsid w:val="00675217"/>
    <w:rsid w:val="00675601"/>
    <w:rsid w:val="00675AB9"/>
    <w:rsid w:val="00675ACF"/>
    <w:rsid w:val="00676053"/>
    <w:rsid w:val="00676134"/>
    <w:rsid w:val="006762DA"/>
    <w:rsid w:val="006765F7"/>
    <w:rsid w:val="006766D8"/>
    <w:rsid w:val="00676946"/>
    <w:rsid w:val="00676B49"/>
    <w:rsid w:val="006770D5"/>
    <w:rsid w:val="006771A3"/>
    <w:rsid w:val="0067736E"/>
    <w:rsid w:val="0067775C"/>
    <w:rsid w:val="00677867"/>
    <w:rsid w:val="006803EC"/>
    <w:rsid w:val="00680402"/>
    <w:rsid w:val="00680A2C"/>
    <w:rsid w:val="00680C47"/>
    <w:rsid w:val="00680CA7"/>
    <w:rsid w:val="00680CDC"/>
    <w:rsid w:val="00680E3F"/>
    <w:rsid w:val="006810F0"/>
    <w:rsid w:val="0068111A"/>
    <w:rsid w:val="006811BD"/>
    <w:rsid w:val="00681227"/>
    <w:rsid w:val="006812DE"/>
    <w:rsid w:val="0068165B"/>
    <w:rsid w:val="006818AA"/>
    <w:rsid w:val="00681A8C"/>
    <w:rsid w:val="00681B5F"/>
    <w:rsid w:val="00681B93"/>
    <w:rsid w:val="00681C96"/>
    <w:rsid w:val="00681E4B"/>
    <w:rsid w:val="00682316"/>
    <w:rsid w:val="0068238D"/>
    <w:rsid w:val="00682911"/>
    <w:rsid w:val="00682B51"/>
    <w:rsid w:val="00682CBC"/>
    <w:rsid w:val="00682DD0"/>
    <w:rsid w:val="00683215"/>
    <w:rsid w:val="0068324A"/>
    <w:rsid w:val="00683346"/>
    <w:rsid w:val="00683553"/>
    <w:rsid w:val="006837C7"/>
    <w:rsid w:val="00683936"/>
    <w:rsid w:val="00683A20"/>
    <w:rsid w:val="00683BD1"/>
    <w:rsid w:val="006845D7"/>
    <w:rsid w:val="006846B4"/>
    <w:rsid w:val="00684770"/>
    <w:rsid w:val="00684808"/>
    <w:rsid w:val="00684999"/>
    <w:rsid w:val="006849C1"/>
    <w:rsid w:val="00684E88"/>
    <w:rsid w:val="00685057"/>
    <w:rsid w:val="00685095"/>
    <w:rsid w:val="00685196"/>
    <w:rsid w:val="006851F5"/>
    <w:rsid w:val="00685518"/>
    <w:rsid w:val="00685AAC"/>
    <w:rsid w:val="00685D78"/>
    <w:rsid w:val="00686089"/>
    <w:rsid w:val="006862D9"/>
    <w:rsid w:val="0068644C"/>
    <w:rsid w:val="00686A46"/>
    <w:rsid w:val="00686B04"/>
    <w:rsid w:val="00686E3B"/>
    <w:rsid w:val="00686EC6"/>
    <w:rsid w:val="006871DA"/>
    <w:rsid w:val="00687513"/>
    <w:rsid w:val="00687602"/>
    <w:rsid w:val="00687947"/>
    <w:rsid w:val="00687C39"/>
    <w:rsid w:val="00687CE4"/>
    <w:rsid w:val="00687D0F"/>
    <w:rsid w:val="00690328"/>
    <w:rsid w:val="0069056F"/>
    <w:rsid w:val="0069076F"/>
    <w:rsid w:val="00690A32"/>
    <w:rsid w:val="00690B06"/>
    <w:rsid w:val="00690B19"/>
    <w:rsid w:val="00690B1A"/>
    <w:rsid w:val="0069124B"/>
    <w:rsid w:val="0069157F"/>
    <w:rsid w:val="00691D8F"/>
    <w:rsid w:val="0069237F"/>
    <w:rsid w:val="00692AFD"/>
    <w:rsid w:val="00692EBD"/>
    <w:rsid w:val="00692FFC"/>
    <w:rsid w:val="006930C3"/>
    <w:rsid w:val="00693152"/>
    <w:rsid w:val="006932E7"/>
    <w:rsid w:val="00693388"/>
    <w:rsid w:val="00693616"/>
    <w:rsid w:val="00693634"/>
    <w:rsid w:val="00693963"/>
    <w:rsid w:val="00694302"/>
    <w:rsid w:val="00694734"/>
    <w:rsid w:val="00694F22"/>
    <w:rsid w:val="00694F70"/>
    <w:rsid w:val="00695366"/>
    <w:rsid w:val="00695573"/>
    <w:rsid w:val="0069563B"/>
    <w:rsid w:val="006959F8"/>
    <w:rsid w:val="00695D47"/>
    <w:rsid w:val="00695E39"/>
    <w:rsid w:val="00695EFB"/>
    <w:rsid w:val="00696033"/>
    <w:rsid w:val="00696554"/>
    <w:rsid w:val="00697676"/>
    <w:rsid w:val="006977E3"/>
    <w:rsid w:val="00697955"/>
    <w:rsid w:val="00697AF2"/>
    <w:rsid w:val="00697F60"/>
    <w:rsid w:val="006A0083"/>
    <w:rsid w:val="006A041B"/>
    <w:rsid w:val="006A0460"/>
    <w:rsid w:val="006A0987"/>
    <w:rsid w:val="006A0A65"/>
    <w:rsid w:val="006A0E4D"/>
    <w:rsid w:val="006A0F58"/>
    <w:rsid w:val="006A15FC"/>
    <w:rsid w:val="006A188F"/>
    <w:rsid w:val="006A18BD"/>
    <w:rsid w:val="006A19B5"/>
    <w:rsid w:val="006A1F13"/>
    <w:rsid w:val="006A1FA4"/>
    <w:rsid w:val="006A2129"/>
    <w:rsid w:val="006A21D6"/>
    <w:rsid w:val="006A228F"/>
    <w:rsid w:val="006A2310"/>
    <w:rsid w:val="006A2475"/>
    <w:rsid w:val="006A250A"/>
    <w:rsid w:val="006A251A"/>
    <w:rsid w:val="006A2677"/>
    <w:rsid w:val="006A2955"/>
    <w:rsid w:val="006A2BA2"/>
    <w:rsid w:val="006A3037"/>
    <w:rsid w:val="006A3349"/>
    <w:rsid w:val="006A3C17"/>
    <w:rsid w:val="006A3CE2"/>
    <w:rsid w:val="006A3E95"/>
    <w:rsid w:val="006A3FEC"/>
    <w:rsid w:val="006A40D6"/>
    <w:rsid w:val="006A4292"/>
    <w:rsid w:val="006A4435"/>
    <w:rsid w:val="006A46D5"/>
    <w:rsid w:val="006A46F3"/>
    <w:rsid w:val="006A4734"/>
    <w:rsid w:val="006A48F6"/>
    <w:rsid w:val="006A4F7C"/>
    <w:rsid w:val="006A5524"/>
    <w:rsid w:val="006A563B"/>
    <w:rsid w:val="006A5657"/>
    <w:rsid w:val="006A5DE1"/>
    <w:rsid w:val="006A6169"/>
    <w:rsid w:val="006A6260"/>
    <w:rsid w:val="006A62C4"/>
    <w:rsid w:val="006A648F"/>
    <w:rsid w:val="006A653E"/>
    <w:rsid w:val="006A6657"/>
    <w:rsid w:val="006A675B"/>
    <w:rsid w:val="006A6933"/>
    <w:rsid w:val="006A6D82"/>
    <w:rsid w:val="006A74FB"/>
    <w:rsid w:val="006A752B"/>
    <w:rsid w:val="006A78A1"/>
    <w:rsid w:val="006A7CEB"/>
    <w:rsid w:val="006A7D11"/>
    <w:rsid w:val="006B0573"/>
    <w:rsid w:val="006B05E5"/>
    <w:rsid w:val="006B0793"/>
    <w:rsid w:val="006B0A13"/>
    <w:rsid w:val="006B0AB9"/>
    <w:rsid w:val="006B0BD3"/>
    <w:rsid w:val="006B0D31"/>
    <w:rsid w:val="006B0F6E"/>
    <w:rsid w:val="006B0FBB"/>
    <w:rsid w:val="006B1211"/>
    <w:rsid w:val="006B1CBE"/>
    <w:rsid w:val="006B1FA3"/>
    <w:rsid w:val="006B2B25"/>
    <w:rsid w:val="006B351C"/>
    <w:rsid w:val="006B3AD8"/>
    <w:rsid w:val="006B3D42"/>
    <w:rsid w:val="006B3ED9"/>
    <w:rsid w:val="006B4021"/>
    <w:rsid w:val="006B4025"/>
    <w:rsid w:val="006B4042"/>
    <w:rsid w:val="006B4876"/>
    <w:rsid w:val="006B49CB"/>
    <w:rsid w:val="006B4DCF"/>
    <w:rsid w:val="006B502D"/>
    <w:rsid w:val="006B5405"/>
    <w:rsid w:val="006B5533"/>
    <w:rsid w:val="006B5871"/>
    <w:rsid w:val="006B58A7"/>
    <w:rsid w:val="006B5CC8"/>
    <w:rsid w:val="006B5DF8"/>
    <w:rsid w:val="006B5FCB"/>
    <w:rsid w:val="006B642B"/>
    <w:rsid w:val="006B6582"/>
    <w:rsid w:val="006B663A"/>
    <w:rsid w:val="006B66EE"/>
    <w:rsid w:val="006B68B1"/>
    <w:rsid w:val="006B6982"/>
    <w:rsid w:val="006B6D82"/>
    <w:rsid w:val="006B6E62"/>
    <w:rsid w:val="006B6FBA"/>
    <w:rsid w:val="006B7289"/>
    <w:rsid w:val="006B72A0"/>
    <w:rsid w:val="006B7BA6"/>
    <w:rsid w:val="006C01AA"/>
    <w:rsid w:val="006C0891"/>
    <w:rsid w:val="006C08BD"/>
    <w:rsid w:val="006C091E"/>
    <w:rsid w:val="006C1358"/>
    <w:rsid w:val="006C14D0"/>
    <w:rsid w:val="006C159A"/>
    <w:rsid w:val="006C15A0"/>
    <w:rsid w:val="006C16E4"/>
    <w:rsid w:val="006C1C82"/>
    <w:rsid w:val="006C1F75"/>
    <w:rsid w:val="006C2AA7"/>
    <w:rsid w:val="006C2B56"/>
    <w:rsid w:val="006C2DFD"/>
    <w:rsid w:val="006C34BD"/>
    <w:rsid w:val="006C3565"/>
    <w:rsid w:val="006C35AD"/>
    <w:rsid w:val="006C3914"/>
    <w:rsid w:val="006C3A9E"/>
    <w:rsid w:val="006C3BB2"/>
    <w:rsid w:val="006C3BF5"/>
    <w:rsid w:val="006C3F25"/>
    <w:rsid w:val="006C4503"/>
    <w:rsid w:val="006C4673"/>
    <w:rsid w:val="006C4681"/>
    <w:rsid w:val="006C472D"/>
    <w:rsid w:val="006C478E"/>
    <w:rsid w:val="006C4800"/>
    <w:rsid w:val="006C4D2C"/>
    <w:rsid w:val="006C4E7A"/>
    <w:rsid w:val="006C4FD1"/>
    <w:rsid w:val="006C4FE9"/>
    <w:rsid w:val="006C5037"/>
    <w:rsid w:val="006C50A6"/>
    <w:rsid w:val="006C512E"/>
    <w:rsid w:val="006C53A4"/>
    <w:rsid w:val="006C5515"/>
    <w:rsid w:val="006C5658"/>
    <w:rsid w:val="006C593F"/>
    <w:rsid w:val="006C5B72"/>
    <w:rsid w:val="006C5E63"/>
    <w:rsid w:val="006C62F2"/>
    <w:rsid w:val="006C6630"/>
    <w:rsid w:val="006C69ED"/>
    <w:rsid w:val="006C7027"/>
    <w:rsid w:val="006C7A74"/>
    <w:rsid w:val="006C7BF5"/>
    <w:rsid w:val="006C7C2A"/>
    <w:rsid w:val="006C7C7C"/>
    <w:rsid w:val="006C7CBB"/>
    <w:rsid w:val="006C7E33"/>
    <w:rsid w:val="006C7E88"/>
    <w:rsid w:val="006D016A"/>
    <w:rsid w:val="006D02DE"/>
    <w:rsid w:val="006D0303"/>
    <w:rsid w:val="006D0534"/>
    <w:rsid w:val="006D095A"/>
    <w:rsid w:val="006D0A43"/>
    <w:rsid w:val="006D0B22"/>
    <w:rsid w:val="006D0BB4"/>
    <w:rsid w:val="006D0C33"/>
    <w:rsid w:val="006D0EAF"/>
    <w:rsid w:val="006D1368"/>
    <w:rsid w:val="006D1514"/>
    <w:rsid w:val="006D1653"/>
    <w:rsid w:val="006D1778"/>
    <w:rsid w:val="006D1B8E"/>
    <w:rsid w:val="006D1BE0"/>
    <w:rsid w:val="006D208E"/>
    <w:rsid w:val="006D2097"/>
    <w:rsid w:val="006D2146"/>
    <w:rsid w:val="006D2218"/>
    <w:rsid w:val="006D23D4"/>
    <w:rsid w:val="006D24E5"/>
    <w:rsid w:val="006D2577"/>
    <w:rsid w:val="006D2764"/>
    <w:rsid w:val="006D28C3"/>
    <w:rsid w:val="006D2BA4"/>
    <w:rsid w:val="006D312C"/>
    <w:rsid w:val="006D33B0"/>
    <w:rsid w:val="006D388C"/>
    <w:rsid w:val="006D3A92"/>
    <w:rsid w:val="006D3D16"/>
    <w:rsid w:val="006D3E1E"/>
    <w:rsid w:val="006D3F35"/>
    <w:rsid w:val="006D4169"/>
    <w:rsid w:val="006D4343"/>
    <w:rsid w:val="006D4896"/>
    <w:rsid w:val="006D4A1A"/>
    <w:rsid w:val="006D4A42"/>
    <w:rsid w:val="006D4A85"/>
    <w:rsid w:val="006D4BA9"/>
    <w:rsid w:val="006D4E35"/>
    <w:rsid w:val="006D4F50"/>
    <w:rsid w:val="006D5637"/>
    <w:rsid w:val="006D59A0"/>
    <w:rsid w:val="006D5D5A"/>
    <w:rsid w:val="006D5DC8"/>
    <w:rsid w:val="006D5E52"/>
    <w:rsid w:val="006D6126"/>
    <w:rsid w:val="006D64AF"/>
    <w:rsid w:val="006D66B2"/>
    <w:rsid w:val="006D691A"/>
    <w:rsid w:val="006D6AE4"/>
    <w:rsid w:val="006D6D16"/>
    <w:rsid w:val="006D745D"/>
    <w:rsid w:val="006D75C3"/>
    <w:rsid w:val="006D763D"/>
    <w:rsid w:val="006D7823"/>
    <w:rsid w:val="006D79CC"/>
    <w:rsid w:val="006D7FD5"/>
    <w:rsid w:val="006E0077"/>
    <w:rsid w:val="006E0426"/>
    <w:rsid w:val="006E05D1"/>
    <w:rsid w:val="006E06B2"/>
    <w:rsid w:val="006E06C3"/>
    <w:rsid w:val="006E0CC9"/>
    <w:rsid w:val="006E11AB"/>
    <w:rsid w:val="006E1214"/>
    <w:rsid w:val="006E1591"/>
    <w:rsid w:val="006E1799"/>
    <w:rsid w:val="006E1986"/>
    <w:rsid w:val="006E1A59"/>
    <w:rsid w:val="006E1B6D"/>
    <w:rsid w:val="006E1F78"/>
    <w:rsid w:val="006E2042"/>
    <w:rsid w:val="006E23D1"/>
    <w:rsid w:val="006E23F7"/>
    <w:rsid w:val="006E2546"/>
    <w:rsid w:val="006E2715"/>
    <w:rsid w:val="006E2B05"/>
    <w:rsid w:val="006E2EBB"/>
    <w:rsid w:val="006E2FD9"/>
    <w:rsid w:val="006E301B"/>
    <w:rsid w:val="006E31B2"/>
    <w:rsid w:val="006E34AB"/>
    <w:rsid w:val="006E36C5"/>
    <w:rsid w:val="006E3842"/>
    <w:rsid w:val="006E3971"/>
    <w:rsid w:val="006E3B33"/>
    <w:rsid w:val="006E40AD"/>
    <w:rsid w:val="006E4183"/>
    <w:rsid w:val="006E4189"/>
    <w:rsid w:val="006E4302"/>
    <w:rsid w:val="006E487F"/>
    <w:rsid w:val="006E4A81"/>
    <w:rsid w:val="006E4F67"/>
    <w:rsid w:val="006E6031"/>
    <w:rsid w:val="006E61DE"/>
    <w:rsid w:val="006E651C"/>
    <w:rsid w:val="006E6542"/>
    <w:rsid w:val="006E6629"/>
    <w:rsid w:val="006E6AC3"/>
    <w:rsid w:val="006E6AD2"/>
    <w:rsid w:val="006E6B70"/>
    <w:rsid w:val="006E70FF"/>
    <w:rsid w:val="006E726A"/>
    <w:rsid w:val="006E74E5"/>
    <w:rsid w:val="006F01DD"/>
    <w:rsid w:val="006F0376"/>
    <w:rsid w:val="006F0644"/>
    <w:rsid w:val="006F0DB7"/>
    <w:rsid w:val="006F1AE6"/>
    <w:rsid w:val="006F1EF2"/>
    <w:rsid w:val="006F20B0"/>
    <w:rsid w:val="006F243C"/>
    <w:rsid w:val="006F274F"/>
    <w:rsid w:val="006F2A74"/>
    <w:rsid w:val="006F2A7E"/>
    <w:rsid w:val="006F2AB9"/>
    <w:rsid w:val="006F2CC2"/>
    <w:rsid w:val="006F2D02"/>
    <w:rsid w:val="006F2D0F"/>
    <w:rsid w:val="006F34DB"/>
    <w:rsid w:val="006F3506"/>
    <w:rsid w:val="006F352E"/>
    <w:rsid w:val="006F37D9"/>
    <w:rsid w:val="006F3923"/>
    <w:rsid w:val="006F3DCC"/>
    <w:rsid w:val="006F43E2"/>
    <w:rsid w:val="006F4693"/>
    <w:rsid w:val="006F4921"/>
    <w:rsid w:val="006F4924"/>
    <w:rsid w:val="006F4A7B"/>
    <w:rsid w:val="006F4B0D"/>
    <w:rsid w:val="006F4DDE"/>
    <w:rsid w:val="006F4EB7"/>
    <w:rsid w:val="006F51E1"/>
    <w:rsid w:val="006F53DC"/>
    <w:rsid w:val="006F55DF"/>
    <w:rsid w:val="006F5D4C"/>
    <w:rsid w:val="006F5E41"/>
    <w:rsid w:val="006F6308"/>
    <w:rsid w:val="006F6689"/>
    <w:rsid w:val="006F6724"/>
    <w:rsid w:val="006F68B1"/>
    <w:rsid w:val="006F6E3D"/>
    <w:rsid w:val="006F6E4F"/>
    <w:rsid w:val="006F6E78"/>
    <w:rsid w:val="006F6EBD"/>
    <w:rsid w:val="006F7349"/>
    <w:rsid w:val="006F792B"/>
    <w:rsid w:val="006F7AD1"/>
    <w:rsid w:val="006F7C85"/>
    <w:rsid w:val="006F7F8A"/>
    <w:rsid w:val="007004EC"/>
    <w:rsid w:val="007006C3"/>
    <w:rsid w:val="00700900"/>
    <w:rsid w:val="00700A23"/>
    <w:rsid w:val="0070105E"/>
    <w:rsid w:val="007010D8"/>
    <w:rsid w:val="00701267"/>
    <w:rsid w:val="00701C05"/>
    <w:rsid w:val="00702118"/>
    <w:rsid w:val="007028B2"/>
    <w:rsid w:val="007029F3"/>
    <w:rsid w:val="00702C6D"/>
    <w:rsid w:val="00703005"/>
    <w:rsid w:val="007032C2"/>
    <w:rsid w:val="007032D2"/>
    <w:rsid w:val="00703707"/>
    <w:rsid w:val="007037BF"/>
    <w:rsid w:val="007039A8"/>
    <w:rsid w:val="00703AC2"/>
    <w:rsid w:val="00703B3E"/>
    <w:rsid w:val="00703BA0"/>
    <w:rsid w:val="00703DD8"/>
    <w:rsid w:val="00703E94"/>
    <w:rsid w:val="00704077"/>
    <w:rsid w:val="00704320"/>
    <w:rsid w:val="0070445D"/>
    <w:rsid w:val="007044BC"/>
    <w:rsid w:val="0070458D"/>
    <w:rsid w:val="007048E9"/>
    <w:rsid w:val="0070490C"/>
    <w:rsid w:val="00704FB1"/>
    <w:rsid w:val="007052F1"/>
    <w:rsid w:val="00705365"/>
    <w:rsid w:val="00705420"/>
    <w:rsid w:val="007055C0"/>
    <w:rsid w:val="00705C17"/>
    <w:rsid w:val="00705D53"/>
    <w:rsid w:val="00705D98"/>
    <w:rsid w:val="00705DFC"/>
    <w:rsid w:val="00705FF1"/>
    <w:rsid w:val="00706C7F"/>
    <w:rsid w:val="00706EC9"/>
    <w:rsid w:val="00707240"/>
    <w:rsid w:val="00707440"/>
    <w:rsid w:val="00707717"/>
    <w:rsid w:val="0070772F"/>
    <w:rsid w:val="00707864"/>
    <w:rsid w:val="00707EF0"/>
    <w:rsid w:val="00710F16"/>
    <w:rsid w:val="0071129F"/>
    <w:rsid w:val="007114B6"/>
    <w:rsid w:val="00711620"/>
    <w:rsid w:val="00711672"/>
    <w:rsid w:val="00711C70"/>
    <w:rsid w:val="00711E99"/>
    <w:rsid w:val="00711F62"/>
    <w:rsid w:val="0071248F"/>
    <w:rsid w:val="007124E8"/>
    <w:rsid w:val="0071260F"/>
    <w:rsid w:val="007126B0"/>
    <w:rsid w:val="00712AB9"/>
    <w:rsid w:val="00712DBE"/>
    <w:rsid w:val="00713912"/>
    <w:rsid w:val="0071393F"/>
    <w:rsid w:val="00713CDA"/>
    <w:rsid w:val="00714091"/>
    <w:rsid w:val="007146EF"/>
    <w:rsid w:val="007146F5"/>
    <w:rsid w:val="007147DA"/>
    <w:rsid w:val="007147EC"/>
    <w:rsid w:val="0071483A"/>
    <w:rsid w:val="007148C9"/>
    <w:rsid w:val="00714B8A"/>
    <w:rsid w:val="007150CC"/>
    <w:rsid w:val="00715D9B"/>
    <w:rsid w:val="007161AF"/>
    <w:rsid w:val="00716481"/>
    <w:rsid w:val="00717293"/>
    <w:rsid w:val="00717306"/>
    <w:rsid w:val="00717707"/>
    <w:rsid w:val="007179A9"/>
    <w:rsid w:val="007179E3"/>
    <w:rsid w:val="00720659"/>
    <w:rsid w:val="007209A5"/>
    <w:rsid w:val="00720A3B"/>
    <w:rsid w:val="00720F05"/>
    <w:rsid w:val="00720F81"/>
    <w:rsid w:val="007210E1"/>
    <w:rsid w:val="00721EA3"/>
    <w:rsid w:val="007226D1"/>
    <w:rsid w:val="0072284F"/>
    <w:rsid w:val="00722B5E"/>
    <w:rsid w:val="00722F74"/>
    <w:rsid w:val="00722FB3"/>
    <w:rsid w:val="00723079"/>
    <w:rsid w:val="00723093"/>
    <w:rsid w:val="007231F7"/>
    <w:rsid w:val="00723582"/>
    <w:rsid w:val="00723593"/>
    <w:rsid w:val="00723B67"/>
    <w:rsid w:val="00723CA1"/>
    <w:rsid w:val="00723D17"/>
    <w:rsid w:val="00723D96"/>
    <w:rsid w:val="00724294"/>
    <w:rsid w:val="0072432B"/>
    <w:rsid w:val="007243FF"/>
    <w:rsid w:val="007244D7"/>
    <w:rsid w:val="0072499E"/>
    <w:rsid w:val="00724D24"/>
    <w:rsid w:val="00724D37"/>
    <w:rsid w:val="00724FB8"/>
    <w:rsid w:val="007250B8"/>
    <w:rsid w:val="00725231"/>
    <w:rsid w:val="00725315"/>
    <w:rsid w:val="00725466"/>
    <w:rsid w:val="0072553A"/>
    <w:rsid w:val="0072574D"/>
    <w:rsid w:val="00725834"/>
    <w:rsid w:val="00725A79"/>
    <w:rsid w:val="00725BB9"/>
    <w:rsid w:val="00725E05"/>
    <w:rsid w:val="00725EAC"/>
    <w:rsid w:val="00725ED2"/>
    <w:rsid w:val="00726240"/>
    <w:rsid w:val="00726351"/>
    <w:rsid w:val="00726542"/>
    <w:rsid w:val="00726607"/>
    <w:rsid w:val="00726D4D"/>
    <w:rsid w:val="00727160"/>
    <w:rsid w:val="0072746F"/>
    <w:rsid w:val="00727897"/>
    <w:rsid w:val="00730000"/>
    <w:rsid w:val="00730441"/>
    <w:rsid w:val="00730C77"/>
    <w:rsid w:val="00730EAD"/>
    <w:rsid w:val="007310C9"/>
    <w:rsid w:val="007311D7"/>
    <w:rsid w:val="00731472"/>
    <w:rsid w:val="00731597"/>
    <w:rsid w:val="007315CB"/>
    <w:rsid w:val="007316DF"/>
    <w:rsid w:val="00731C9C"/>
    <w:rsid w:val="00731CBB"/>
    <w:rsid w:val="00731E44"/>
    <w:rsid w:val="0073203A"/>
    <w:rsid w:val="007325D3"/>
    <w:rsid w:val="00732932"/>
    <w:rsid w:val="00732D2B"/>
    <w:rsid w:val="00733455"/>
    <w:rsid w:val="007335AA"/>
    <w:rsid w:val="0073360B"/>
    <w:rsid w:val="00733A6E"/>
    <w:rsid w:val="00733B0F"/>
    <w:rsid w:val="00733EDA"/>
    <w:rsid w:val="0073405D"/>
    <w:rsid w:val="007343A6"/>
    <w:rsid w:val="007344B2"/>
    <w:rsid w:val="007347FF"/>
    <w:rsid w:val="0073498F"/>
    <w:rsid w:val="007351F7"/>
    <w:rsid w:val="0073579A"/>
    <w:rsid w:val="007357DB"/>
    <w:rsid w:val="0073581F"/>
    <w:rsid w:val="007359CB"/>
    <w:rsid w:val="00735F27"/>
    <w:rsid w:val="00736165"/>
    <w:rsid w:val="00736469"/>
    <w:rsid w:val="00736930"/>
    <w:rsid w:val="00736B68"/>
    <w:rsid w:val="00736C12"/>
    <w:rsid w:val="00737005"/>
    <w:rsid w:val="007373A7"/>
    <w:rsid w:val="0073764A"/>
    <w:rsid w:val="007376C9"/>
    <w:rsid w:val="00737B98"/>
    <w:rsid w:val="00737D5B"/>
    <w:rsid w:val="00737DE0"/>
    <w:rsid w:val="00737E94"/>
    <w:rsid w:val="0074026D"/>
    <w:rsid w:val="007404B7"/>
    <w:rsid w:val="00740863"/>
    <w:rsid w:val="00741089"/>
    <w:rsid w:val="007410A3"/>
    <w:rsid w:val="00741376"/>
    <w:rsid w:val="0074142E"/>
    <w:rsid w:val="00741654"/>
    <w:rsid w:val="007416F7"/>
    <w:rsid w:val="00741E6A"/>
    <w:rsid w:val="00741FAC"/>
    <w:rsid w:val="00742483"/>
    <w:rsid w:val="00742552"/>
    <w:rsid w:val="00742910"/>
    <w:rsid w:val="00742CFE"/>
    <w:rsid w:val="00742FF7"/>
    <w:rsid w:val="00743088"/>
    <w:rsid w:val="00743284"/>
    <w:rsid w:val="0074330E"/>
    <w:rsid w:val="00743323"/>
    <w:rsid w:val="00743381"/>
    <w:rsid w:val="0074357C"/>
    <w:rsid w:val="00743633"/>
    <w:rsid w:val="00743C5B"/>
    <w:rsid w:val="00744206"/>
    <w:rsid w:val="00744475"/>
    <w:rsid w:val="007444CA"/>
    <w:rsid w:val="007446D2"/>
    <w:rsid w:val="007446F8"/>
    <w:rsid w:val="007446FF"/>
    <w:rsid w:val="00744923"/>
    <w:rsid w:val="00744BE9"/>
    <w:rsid w:val="007451A8"/>
    <w:rsid w:val="007451BE"/>
    <w:rsid w:val="00745259"/>
    <w:rsid w:val="0074540F"/>
    <w:rsid w:val="007454FC"/>
    <w:rsid w:val="0074561D"/>
    <w:rsid w:val="00745766"/>
    <w:rsid w:val="007457AD"/>
    <w:rsid w:val="007457E4"/>
    <w:rsid w:val="00745A44"/>
    <w:rsid w:val="00745B79"/>
    <w:rsid w:val="00745C5E"/>
    <w:rsid w:val="00745EEF"/>
    <w:rsid w:val="00746B5A"/>
    <w:rsid w:val="00746E36"/>
    <w:rsid w:val="0074722B"/>
    <w:rsid w:val="00747BA6"/>
    <w:rsid w:val="00747C44"/>
    <w:rsid w:val="00747E86"/>
    <w:rsid w:val="00747F44"/>
    <w:rsid w:val="0075031B"/>
    <w:rsid w:val="00750698"/>
    <w:rsid w:val="00750C4F"/>
    <w:rsid w:val="00750FE2"/>
    <w:rsid w:val="00751226"/>
    <w:rsid w:val="007515AF"/>
    <w:rsid w:val="00751AAC"/>
    <w:rsid w:val="00752049"/>
    <w:rsid w:val="0075208D"/>
    <w:rsid w:val="00752483"/>
    <w:rsid w:val="007524E4"/>
    <w:rsid w:val="00752B48"/>
    <w:rsid w:val="00752BDC"/>
    <w:rsid w:val="00752F97"/>
    <w:rsid w:val="0075301B"/>
    <w:rsid w:val="007533AA"/>
    <w:rsid w:val="007534B4"/>
    <w:rsid w:val="0075375A"/>
    <w:rsid w:val="00753815"/>
    <w:rsid w:val="00753C3A"/>
    <w:rsid w:val="00753D4B"/>
    <w:rsid w:val="00753F61"/>
    <w:rsid w:val="0075443E"/>
    <w:rsid w:val="00754612"/>
    <w:rsid w:val="00754699"/>
    <w:rsid w:val="00754853"/>
    <w:rsid w:val="007549F3"/>
    <w:rsid w:val="00754C1A"/>
    <w:rsid w:val="00754FB8"/>
    <w:rsid w:val="00754FDC"/>
    <w:rsid w:val="007555A1"/>
    <w:rsid w:val="0075563A"/>
    <w:rsid w:val="00755695"/>
    <w:rsid w:val="007559B1"/>
    <w:rsid w:val="00755C81"/>
    <w:rsid w:val="00755CF3"/>
    <w:rsid w:val="00755E37"/>
    <w:rsid w:val="00755F7F"/>
    <w:rsid w:val="00756464"/>
    <w:rsid w:val="00756AA6"/>
    <w:rsid w:val="00756C28"/>
    <w:rsid w:val="00756DAF"/>
    <w:rsid w:val="00756E6D"/>
    <w:rsid w:val="00757141"/>
    <w:rsid w:val="00757390"/>
    <w:rsid w:val="00757855"/>
    <w:rsid w:val="0075799B"/>
    <w:rsid w:val="00757BA9"/>
    <w:rsid w:val="0076000A"/>
    <w:rsid w:val="00760537"/>
    <w:rsid w:val="00760EB3"/>
    <w:rsid w:val="00760FCD"/>
    <w:rsid w:val="007611B4"/>
    <w:rsid w:val="007612A5"/>
    <w:rsid w:val="00761354"/>
    <w:rsid w:val="00761420"/>
    <w:rsid w:val="007614E5"/>
    <w:rsid w:val="00761847"/>
    <w:rsid w:val="007618FA"/>
    <w:rsid w:val="0076192A"/>
    <w:rsid w:val="00761946"/>
    <w:rsid w:val="00761969"/>
    <w:rsid w:val="00761B2F"/>
    <w:rsid w:val="00761DE3"/>
    <w:rsid w:val="00761E33"/>
    <w:rsid w:val="00761E47"/>
    <w:rsid w:val="00761FF1"/>
    <w:rsid w:val="007629AD"/>
    <w:rsid w:val="00762B29"/>
    <w:rsid w:val="00762BC4"/>
    <w:rsid w:val="00762EBC"/>
    <w:rsid w:val="00763208"/>
    <w:rsid w:val="00763923"/>
    <w:rsid w:val="00763A37"/>
    <w:rsid w:val="00763AAA"/>
    <w:rsid w:val="007640A4"/>
    <w:rsid w:val="00764324"/>
    <w:rsid w:val="007645F0"/>
    <w:rsid w:val="00764E23"/>
    <w:rsid w:val="00764F3B"/>
    <w:rsid w:val="00765399"/>
    <w:rsid w:val="0076553C"/>
    <w:rsid w:val="007657FD"/>
    <w:rsid w:val="00765851"/>
    <w:rsid w:val="00765902"/>
    <w:rsid w:val="00765A50"/>
    <w:rsid w:val="00765B49"/>
    <w:rsid w:val="00765CE4"/>
    <w:rsid w:val="0076619D"/>
    <w:rsid w:val="0076629C"/>
    <w:rsid w:val="00766345"/>
    <w:rsid w:val="007666E1"/>
    <w:rsid w:val="007668C4"/>
    <w:rsid w:val="00766EB4"/>
    <w:rsid w:val="00766ECC"/>
    <w:rsid w:val="00767180"/>
    <w:rsid w:val="00767AAB"/>
    <w:rsid w:val="00767D22"/>
    <w:rsid w:val="00767E1F"/>
    <w:rsid w:val="0077035C"/>
    <w:rsid w:val="007709A2"/>
    <w:rsid w:val="00770BF3"/>
    <w:rsid w:val="00770E56"/>
    <w:rsid w:val="00771422"/>
    <w:rsid w:val="0077187D"/>
    <w:rsid w:val="0077249C"/>
    <w:rsid w:val="00772562"/>
    <w:rsid w:val="0077268C"/>
    <w:rsid w:val="00772706"/>
    <w:rsid w:val="00772D1E"/>
    <w:rsid w:val="00773153"/>
    <w:rsid w:val="0077352F"/>
    <w:rsid w:val="007735E2"/>
    <w:rsid w:val="00773621"/>
    <w:rsid w:val="00773CDE"/>
    <w:rsid w:val="0077462B"/>
    <w:rsid w:val="00774E47"/>
    <w:rsid w:val="0077506F"/>
    <w:rsid w:val="00775152"/>
    <w:rsid w:val="0077518B"/>
    <w:rsid w:val="007753E7"/>
    <w:rsid w:val="00775BDE"/>
    <w:rsid w:val="00775EF6"/>
    <w:rsid w:val="007760BE"/>
    <w:rsid w:val="0077620C"/>
    <w:rsid w:val="00776372"/>
    <w:rsid w:val="00776478"/>
    <w:rsid w:val="00776C0A"/>
    <w:rsid w:val="00777297"/>
    <w:rsid w:val="0077778A"/>
    <w:rsid w:val="007779A4"/>
    <w:rsid w:val="00777EF1"/>
    <w:rsid w:val="007802E2"/>
    <w:rsid w:val="007805EC"/>
    <w:rsid w:val="00780833"/>
    <w:rsid w:val="00780846"/>
    <w:rsid w:val="00780A91"/>
    <w:rsid w:val="00781BB0"/>
    <w:rsid w:val="00781CA5"/>
    <w:rsid w:val="00781E41"/>
    <w:rsid w:val="00781FCA"/>
    <w:rsid w:val="007822C7"/>
    <w:rsid w:val="00782CCE"/>
    <w:rsid w:val="00783026"/>
    <w:rsid w:val="007835CD"/>
    <w:rsid w:val="007836C6"/>
    <w:rsid w:val="007839A1"/>
    <w:rsid w:val="00783A51"/>
    <w:rsid w:val="007840F7"/>
    <w:rsid w:val="0078417C"/>
    <w:rsid w:val="00784190"/>
    <w:rsid w:val="00784192"/>
    <w:rsid w:val="007841CB"/>
    <w:rsid w:val="00784CF8"/>
    <w:rsid w:val="00784EF6"/>
    <w:rsid w:val="00785202"/>
    <w:rsid w:val="0078528E"/>
    <w:rsid w:val="00785750"/>
    <w:rsid w:val="00785876"/>
    <w:rsid w:val="007858AA"/>
    <w:rsid w:val="00785A72"/>
    <w:rsid w:val="007860FC"/>
    <w:rsid w:val="00786961"/>
    <w:rsid w:val="00786C0E"/>
    <w:rsid w:val="007879C6"/>
    <w:rsid w:val="00787A97"/>
    <w:rsid w:val="0079002F"/>
    <w:rsid w:val="00790508"/>
    <w:rsid w:val="00790846"/>
    <w:rsid w:val="007909E4"/>
    <w:rsid w:val="00790C10"/>
    <w:rsid w:val="00790D1B"/>
    <w:rsid w:val="00790D7D"/>
    <w:rsid w:val="007916BD"/>
    <w:rsid w:val="007917D2"/>
    <w:rsid w:val="0079183D"/>
    <w:rsid w:val="007918A1"/>
    <w:rsid w:val="00791B3F"/>
    <w:rsid w:val="00791BC4"/>
    <w:rsid w:val="00791D27"/>
    <w:rsid w:val="00791EBE"/>
    <w:rsid w:val="00792058"/>
    <w:rsid w:val="007920BE"/>
    <w:rsid w:val="00792A81"/>
    <w:rsid w:val="00792ACC"/>
    <w:rsid w:val="00792E1E"/>
    <w:rsid w:val="00792ECC"/>
    <w:rsid w:val="0079305B"/>
    <w:rsid w:val="00793091"/>
    <w:rsid w:val="0079315E"/>
    <w:rsid w:val="007932D3"/>
    <w:rsid w:val="0079332F"/>
    <w:rsid w:val="00793546"/>
    <w:rsid w:val="00793BB6"/>
    <w:rsid w:val="00794040"/>
    <w:rsid w:val="007941C7"/>
    <w:rsid w:val="007942A1"/>
    <w:rsid w:val="007942BC"/>
    <w:rsid w:val="007942DF"/>
    <w:rsid w:val="007945BA"/>
    <w:rsid w:val="00794835"/>
    <w:rsid w:val="00794A98"/>
    <w:rsid w:val="00794B31"/>
    <w:rsid w:val="00794BAA"/>
    <w:rsid w:val="0079547D"/>
    <w:rsid w:val="00795696"/>
    <w:rsid w:val="00795836"/>
    <w:rsid w:val="0079596F"/>
    <w:rsid w:val="007960C7"/>
    <w:rsid w:val="007961DE"/>
    <w:rsid w:val="007964C0"/>
    <w:rsid w:val="00796BB0"/>
    <w:rsid w:val="00796C34"/>
    <w:rsid w:val="00796EB7"/>
    <w:rsid w:val="007970DA"/>
    <w:rsid w:val="00797709"/>
    <w:rsid w:val="0079791B"/>
    <w:rsid w:val="00797B41"/>
    <w:rsid w:val="00797C40"/>
    <w:rsid w:val="00797E3F"/>
    <w:rsid w:val="00797F56"/>
    <w:rsid w:val="007A019D"/>
    <w:rsid w:val="007A01F0"/>
    <w:rsid w:val="007A0273"/>
    <w:rsid w:val="007A0377"/>
    <w:rsid w:val="007A05B9"/>
    <w:rsid w:val="007A0FCA"/>
    <w:rsid w:val="007A1006"/>
    <w:rsid w:val="007A13BC"/>
    <w:rsid w:val="007A1882"/>
    <w:rsid w:val="007A1B5B"/>
    <w:rsid w:val="007A21C8"/>
    <w:rsid w:val="007A2424"/>
    <w:rsid w:val="007A296F"/>
    <w:rsid w:val="007A2A69"/>
    <w:rsid w:val="007A2B1F"/>
    <w:rsid w:val="007A2D3E"/>
    <w:rsid w:val="007A30D5"/>
    <w:rsid w:val="007A314D"/>
    <w:rsid w:val="007A3BAE"/>
    <w:rsid w:val="007A3F4B"/>
    <w:rsid w:val="007A43B6"/>
    <w:rsid w:val="007A448E"/>
    <w:rsid w:val="007A4A91"/>
    <w:rsid w:val="007A4AE6"/>
    <w:rsid w:val="007A4B0E"/>
    <w:rsid w:val="007A4BC2"/>
    <w:rsid w:val="007A4BF5"/>
    <w:rsid w:val="007A5234"/>
    <w:rsid w:val="007A5402"/>
    <w:rsid w:val="007A5621"/>
    <w:rsid w:val="007A5A51"/>
    <w:rsid w:val="007A5A90"/>
    <w:rsid w:val="007A6278"/>
    <w:rsid w:val="007A62CD"/>
    <w:rsid w:val="007A69E1"/>
    <w:rsid w:val="007A6FA1"/>
    <w:rsid w:val="007A7124"/>
    <w:rsid w:val="007A7474"/>
    <w:rsid w:val="007A750B"/>
    <w:rsid w:val="007A77DB"/>
    <w:rsid w:val="007A7A54"/>
    <w:rsid w:val="007A7A74"/>
    <w:rsid w:val="007A7E15"/>
    <w:rsid w:val="007B03FF"/>
    <w:rsid w:val="007B0594"/>
    <w:rsid w:val="007B06FF"/>
    <w:rsid w:val="007B074A"/>
    <w:rsid w:val="007B09A9"/>
    <w:rsid w:val="007B0F34"/>
    <w:rsid w:val="007B11C9"/>
    <w:rsid w:val="007B146A"/>
    <w:rsid w:val="007B1994"/>
    <w:rsid w:val="007B1A72"/>
    <w:rsid w:val="007B1B26"/>
    <w:rsid w:val="007B1D1D"/>
    <w:rsid w:val="007B1E41"/>
    <w:rsid w:val="007B1EBC"/>
    <w:rsid w:val="007B2062"/>
    <w:rsid w:val="007B20E2"/>
    <w:rsid w:val="007B26EF"/>
    <w:rsid w:val="007B2B95"/>
    <w:rsid w:val="007B2EA3"/>
    <w:rsid w:val="007B35EE"/>
    <w:rsid w:val="007B3C2A"/>
    <w:rsid w:val="007B3D62"/>
    <w:rsid w:val="007B3EDD"/>
    <w:rsid w:val="007B41DD"/>
    <w:rsid w:val="007B42EB"/>
    <w:rsid w:val="007B4351"/>
    <w:rsid w:val="007B4392"/>
    <w:rsid w:val="007B4539"/>
    <w:rsid w:val="007B46AC"/>
    <w:rsid w:val="007B49BF"/>
    <w:rsid w:val="007B49E1"/>
    <w:rsid w:val="007B4B61"/>
    <w:rsid w:val="007B4BD5"/>
    <w:rsid w:val="007B4E99"/>
    <w:rsid w:val="007B4EBE"/>
    <w:rsid w:val="007B4F01"/>
    <w:rsid w:val="007B4FD3"/>
    <w:rsid w:val="007B5559"/>
    <w:rsid w:val="007B558F"/>
    <w:rsid w:val="007B583E"/>
    <w:rsid w:val="007B5996"/>
    <w:rsid w:val="007B59CF"/>
    <w:rsid w:val="007B6424"/>
    <w:rsid w:val="007B6567"/>
    <w:rsid w:val="007B6671"/>
    <w:rsid w:val="007B6D66"/>
    <w:rsid w:val="007B6DAF"/>
    <w:rsid w:val="007B711E"/>
    <w:rsid w:val="007B7265"/>
    <w:rsid w:val="007B7715"/>
    <w:rsid w:val="007B7BAB"/>
    <w:rsid w:val="007C05D8"/>
    <w:rsid w:val="007C0638"/>
    <w:rsid w:val="007C06D2"/>
    <w:rsid w:val="007C06D3"/>
    <w:rsid w:val="007C06F8"/>
    <w:rsid w:val="007C08EE"/>
    <w:rsid w:val="007C0B7C"/>
    <w:rsid w:val="007C1BE4"/>
    <w:rsid w:val="007C1CCF"/>
    <w:rsid w:val="007C1DCA"/>
    <w:rsid w:val="007C1F47"/>
    <w:rsid w:val="007C1F5F"/>
    <w:rsid w:val="007C22F9"/>
    <w:rsid w:val="007C2441"/>
    <w:rsid w:val="007C25A7"/>
    <w:rsid w:val="007C2B07"/>
    <w:rsid w:val="007C337D"/>
    <w:rsid w:val="007C349F"/>
    <w:rsid w:val="007C35A1"/>
    <w:rsid w:val="007C3910"/>
    <w:rsid w:val="007C3CAC"/>
    <w:rsid w:val="007C3E19"/>
    <w:rsid w:val="007C44B4"/>
    <w:rsid w:val="007C44B8"/>
    <w:rsid w:val="007C4A19"/>
    <w:rsid w:val="007C4A23"/>
    <w:rsid w:val="007C4F19"/>
    <w:rsid w:val="007C5138"/>
    <w:rsid w:val="007C57A0"/>
    <w:rsid w:val="007C5AF8"/>
    <w:rsid w:val="007C5D22"/>
    <w:rsid w:val="007C6054"/>
    <w:rsid w:val="007C678B"/>
    <w:rsid w:val="007C68C8"/>
    <w:rsid w:val="007C695D"/>
    <w:rsid w:val="007C6A4A"/>
    <w:rsid w:val="007C75FE"/>
    <w:rsid w:val="007C7674"/>
    <w:rsid w:val="007C7678"/>
    <w:rsid w:val="007C7718"/>
    <w:rsid w:val="007C7760"/>
    <w:rsid w:val="007C7AAD"/>
    <w:rsid w:val="007C7AF6"/>
    <w:rsid w:val="007C7D57"/>
    <w:rsid w:val="007D0032"/>
    <w:rsid w:val="007D04BC"/>
    <w:rsid w:val="007D0550"/>
    <w:rsid w:val="007D0ABA"/>
    <w:rsid w:val="007D0EA1"/>
    <w:rsid w:val="007D0EAF"/>
    <w:rsid w:val="007D104F"/>
    <w:rsid w:val="007D115B"/>
    <w:rsid w:val="007D17FB"/>
    <w:rsid w:val="007D1A92"/>
    <w:rsid w:val="007D1D79"/>
    <w:rsid w:val="007D1DD0"/>
    <w:rsid w:val="007D225D"/>
    <w:rsid w:val="007D27DB"/>
    <w:rsid w:val="007D3267"/>
    <w:rsid w:val="007D38B3"/>
    <w:rsid w:val="007D3C30"/>
    <w:rsid w:val="007D3DCE"/>
    <w:rsid w:val="007D3E7C"/>
    <w:rsid w:val="007D451E"/>
    <w:rsid w:val="007D4699"/>
    <w:rsid w:val="007D4E9D"/>
    <w:rsid w:val="007D5173"/>
    <w:rsid w:val="007D523E"/>
    <w:rsid w:val="007D52C7"/>
    <w:rsid w:val="007D5A74"/>
    <w:rsid w:val="007D5D7A"/>
    <w:rsid w:val="007D62B2"/>
    <w:rsid w:val="007D62F4"/>
    <w:rsid w:val="007D67FF"/>
    <w:rsid w:val="007D6B07"/>
    <w:rsid w:val="007D7143"/>
    <w:rsid w:val="007D766A"/>
    <w:rsid w:val="007D76CA"/>
    <w:rsid w:val="007D78EF"/>
    <w:rsid w:val="007D796B"/>
    <w:rsid w:val="007D7A0F"/>
    <w:rsid w:val="007D7C57"/>
    <w:rsid w:val="007D7CB6"/>
    <w:rsid w:val="007D7F11"/>
    <w:rsid w:val="007E0031"/>
    <w:rsid w:val="007E0256"/>
    <w:rsid w:val="007E0844"/>
    <w:rsid w:val="007E0851"/>
    <w:rsid w:val="007E0A4D"/>
    <w:rsid w:val="007E0DA2"/>
    <w:rsid w:val="007E0DAC"/>
    <w:rsid w:val="007E103D"/>
    <w:rsid w:val="007E1248"/>
    <w:rsid w:val="007E1339"/>
    <w:rsid w:val="007E14E3"/>
    <w:rsid w:val="007E1683"/>
    <w:rsid w:val="007E16DC"/>
    <w:rsid w:val="007E1899"/>
    <w:rsid w:val="007E1E7A"/>
    <w:rsid w:val="007E221F"/>
    <w:rsid w:val="007E2294"/>
    <w:rsid w:val="007E28A3"/>
    <w:rsid w:val="007E292E"/>
    <w:rsid w:val="007E2B9B"/>
    <w:rsid w:val="007E2DFA"/>
    <w:rsid w:val="007E34D8"/>
    <w:rsid w:val="007E366A"/>
    <w:rsid w:val="007E3AA2"/>
    <w:rsid w:val="007E41B4"/>
    <w:rsid w:val="007E42BC"/>
    <w:rsid w:val="007E450B"/>
    <w:rsid w:val="007E4A1E"/>
    <w:rsid w:val="007E4D5E"/>
    <w:rsid w:val="007E4E18"/>
    <w:rsid w:val="007E5024"/>
    <w:rsid w:val="007E528D"/>
    <w:rsid w:val="007E545E"/>
    <w:rsid w:val="007E569D"/>
    <w:rsid w:val="007E59AB"/>
    <w:rsid w:val="007E5F67"/>
    <w:rsid w:val="007E6339"/>
    <w:rsid w:val="007E640C"/>
    <w:rsid w:val="007E6476"/>
    <w:rsid w:val="007E658C"/>
    <w:rsid w:val="007E6797"/>
    <w:rsid w:val="007E6938"/>
    <w:rsid w:val="007E6CA1"/>
    <w:rsid w:val="007E6E12"/>
    <w:rsid w:val="007E7767"/>
    <w:rsid w:val="007E77C6"/>
    <w:rsid w:val="007E7A02"/>
    <w:rsid w:val="007F0152"/>
    <w:rsid w:val="007F038C"/>
    <w:rsid w:val="007F1364"/>
    <w:rsid w:val="007F2076"/>
    <w:rsid w:val="007F2136"/>
    <w:rsid w:val="007F23EF"/>
    <w:rsid w:val="007F2454"/>
    <w:rsid w:val="007F255E"/>
    <w:rsid w:val="007F26BA"/>
    <w:rsid w:val="007F29E8"/>
    <w:rsid w:val="007F2EBA"/>
    <w:rsid w:val="007F2F99"/>
    <w:rsid w:val="007F3106"/>
    <w:rsid w:val="007F3182"/>
    <w:rsid w:val="007F35B1"/>
    <w:rsid w:val="007F363C"/>
    <w:rsid w:val="007F3907"/>
    <w:rsid w:val="007F3C37"/>
    <w:rsid w:val="007F3C47"/>
    <w:rsid w:val="007F42BE"/>
    <w:rsid w:val="007F43E7"/>
    <w:rsid w:val="007F44BA"/>
    <w:rsid w:val="007F4C87"/>
    <w:rsid w:val="007F4DCD"/>
    <w:rsid w:val="007F4FAC"/>
    <w:rsid w:val="007F54E2"/>
    <w:rsid w:val="007F5720"/>
    <w:rsid w:val="007F575C"/>
    <w:rsid w:val="007F578C"/>
    <w:rsid w:val="007F5F91"/>
    <w:rsid w:val="007F6027"/>
    <w:rsid w:val="007F605E"/>
    <w:rsid w:val="007F6115"/>
    <w:rsid w:val="007F616D"/>
    <w:rsid w:val="007F61FE"/>
    <w:rsid w:val="007F66BA"/>
    <w:rsid w:val="007F69FF"/>
    <w:rsid w:val="007F6DAC"/>
    <w:rsid w:val="007F6E67"/>
    <w:rsid w:val="007F7011"/>
    <w:rsid w:val="007F7362"/>
    <w:rsid w:val="007F7390"/>
    <w:rsid w:val="007F7477"/>
    <w:rsid w:val="007F79C4"/>
    <w:rsid w:val="00800029"/>
    <w:rsid w:val="008002AD"/>
    <w:rsid w:val="008004F8"/>
    <w:rsid w:val="008005B1"/>
    <w:rsid w:val="00800BA0"/>
    <w:rsid w:val="0080130F"/>
    <w:rsid w:val="0080137B"/>
    <w:rsid w:val="008015BD"/>
    <w:rsid w:val="008018C2"/>
    <w:rsid w:val="0080199B"/>
    <w:rsid w:val="008019A7"/>
    <w:rsid w:val="00801A19"/>
    <w:rsid w:val="00801CD1"/>
    <w:rsid w:val="00801D6D"/>
    <w:rsid w:val="00802020"/>
    <w:rsid w:val="008027D5"/>
    <w:rsid w:val="008028E9"/>
    <w:rsid w:val="00802937"/>
    <w:rsid w:val="00802AD3"/>
    <w:rsid w:val="00802D4E"/>
    <w:rsid w:val="00802DAD"/>
    <w:rsid w:val="00802EED"/>
    <w:rsid w:val="00803156"/>
    <w:rsid w:val="00803677"/>
    <w:rsid w:val="00803807"/>
    <w:rsid w:val="00803853"/>
    <w:rsid w:val="008038E7"/>
    <w:rsid w:val="00803B3B"/>
    <w:rsid w:val="00803F12"/>
    <w:rsid w:val="00804125"/>
    <w:rsid w:val="00804AAD"/>
    <w:rsid w:val="00804B2B"/>
    <w:rsid w:val="00804E66"/>
    <w:rsid w:val="00804ED3"/>
    <w:rsid w:val="00805297"/>
    <w:rsid w:val="00805449"/>
    <w:rsid w:val="00805521"/>
    <w:rsid w:val="00805734"/>
    <w:rsid w:val="0080574C"/>
    <w:rsid w:val="00805985"/>
    <w:rsid w:val="00805F22"/>
    <w:rsid w:val="00805F94"/>
    <w:rsid w:val="0080613C"/>
    <w:rsid w:val="00806CB5"/>
    <w:rsid w:val="00807145"/>
    <w:rsid w:val="00807242"/>
    <w:rsid w:val="008073BA"/>
    <w:rsid w:val="00807A25"/>
    <w:rsid w:val="00810034"/>
    <w:rsid w:val="008100EE"/>
    <w:rsid w:val="0081039B"/>
    <w:rsid w:val="008104C7"/>
    <w:rsid w:val="00810640"/>
    <w:rsid w:val="00810699"/>
    <w:rsid w:val="008107B8"/>
    <w:rsid w:val="00811033"/>
    <w:rsid w:val="008110B5"/>
    <w:rsid w:val="00811311"/>
    <w:rsid w:val="008115E8"/>
    <w:rsid w:val="00811741"/>
    <w:rsid w:val="00811BB6"/>
    <w:rsid w:val="00812162"/>
    <w:rsid w:val="00812479"/>
    <w:rsid w:val="00812C85"/>
    <w:rsid w:val="00812E30"/>
    <w:rsid w:val="008132F4"/>
    <w:rsid w:val="00814380"/>
    <w:rsid w:val="00814893"/>
    <w:rsid w:val="00814AA9"/>
    <w:rsid w:val="00814D72"/>
    <w:rsid w:val="00814FF6"/>
    <w:rsid w:val="00815221"/>
    <w:rsid w:val="0081525E"/>
    <w:rsid w:val="00815317"/>
    <w:rsid w:val="0081598B"/>
    <w:rsid w:val="00815C71"/>
    <w:rsid w:val="00815F97"/>
    <w:rsid w:val="008163C5"/>
    <w:rsid w:val="008165DE"/>
    <w:rsid w:val="008166F8"/>
    <w:rsid w:val="00816A40"/>
    <w:rsid w:val="00816D4A"/>
    <w:rsid w:val="00816F51"/>
    <w:rsid w:val="0081711F"/>
    <w:rsid w:val="00817294"/>
    <w:rsid w:val="008175DB"/>
    <w:rsid w:val="0081782E"/>
    <w:rsid w:val="00817A6E"/>
    <w:rsid w:val="00817D3B"/>
    <w:rsid w:val="00817F09"/>
    <w:rsid w:val="00820021"/>
    <w:rsid w:val="008204E1"/>
    <w:rsid w:val="00820593"/>
    <w:rsid w:val="00820BF8"/>
    <w:rsid w:val="00820DB0"/>
    <w:rsid w:val="00821090"/>
    <w:rsid w:val="008212B6"/>
    <w:rsid w:val="00821674"/>
    <w:rsid w:val="008218A6"/>
    <w:rsid w:val="0082197E"/>
    <w:rsid w:val="00821F66"/>
    <w:rsid w:val="00822156"/>
    <w:rsid w:val="008221A8"/>
    <w:rsid w:val="008221E8"/>
    <w:rsid w:val="008222A2"/>
    <w:rsid w:val="00822366"/>
    <w:rsid w:val="008226C5"/>
    <w:rsid w:val="008227DF"/>
    <w:rsid w:val="0082295C"/>
    <w:rsid w:val="00822A4B"/>
    <w:rsid w:val="00822B5F"/>
    <w:rsid w:val="00823610"/>
    <w:rsid w:val="00823687"/>
    <w:rsid w:val="008238B4"/>
    <w:rsid w:val="00823CEE"/>
    <w:rsid w:val="00823DF6"/>
    <w:rsid w:val="00823F89"/>
    <w:rsid w:val="00823FBE"/>
    <w:rsid w:val="00824242"/>
    <w:rsid w:val="008249A6"/>
    <w:rsid w:val="00824DE5"/>
    <w:rsid w:val="00824F6D"/>
    <w:rsid w:val="0082527A"/>
    <w:rsid w:val="0082530E"/>
    <w:rsid w:val="008254E9"/>
    <w:rsid w:val="0082574A"/>
    <w:rsid w:val="00825AE1"/>
    <w:rsid w:val="008267B4"/>
    <w:rsid w:val="008268D9"/>
    <w:rsid w:val="0082694D"/>
    <w:rsid w:val="00826B03"/>
    <w:rsid w:val="00826CDA"/>
    <w:rsid w:val="00826CFF"/>
    <w:rsid w:val="00827019"/>
    <w:rsid w:val="008272B8"/>
    <w:rsid w:val="0082734B"/>
    <w:rsid w:val="00827395"/>
    <w:rsid w:val="008273AF"/>
    <w:rsid w:val="00827B8C"/>
    <w:rsid w:val="00827BA8"/>
    <w:rsid w:val="00827E74"/>
    <w:rsid w:val="008302E5"/>
    <w:rsid w:val="008302FF"/>
    <w:rsid w:val="008304E6"/>
    <w:rsid w:val="00830779"/>
    <w:rsid w:val="008307D7"/>
    <w:rsid w:val="0083084C"/>
    <w:rsid w:val="00830AF3"/>
    <w:rsid w:val="00830C5D"/>
    <w:rsid w:val="00830F61"/>
    <w:rsid w:val="00831129"/>
    <w:rsid w:val="008311E4"/>
    <w:rsid w:val="00831378"/>
    <w:rsid w:val="0083162C"/>
    <w:rsid w:val="0083187F"/>
    <w:rsid w:val="008318FB"/>
    <w:rsid w:val="0083191B"/>
    <w:rsid w:val="0083196E"/>
    <w:rsid w:val="00831983"/>
    <w:rsid w:val="00831C39"/>
    <w:rsid w:val="00831EAA"/>
    <w:rsid w:val="00831EAC"/>
    <w:rsid w:val="00831F79"/>
    <w:rsid w:val="00831F90"/>
    <w:rsid w:val="00832253"/>
    <w:rsid w:val="00832597"/>
    <w:rsid w:val="008326EC"/>
    <w:rsid w:val="008327BE"/>
    <w:rsid w:val="0083294E"/>
    <w:rsid w:val="00832F8A"/>
    <w:rsid w:val="00833335"/>
    <w:rsid w:val="008335E0"/>
    <w:rsid w:val="00833776"/>
    <w:rsid w:val="00833841"/>
    <w:rsid w:val="008339BD"/>
    <w:rsid w:val="00833A3E"/>
    <w:rsid w:val="00833FE1"/>
    <w:rsid w:val="00834010"/>
    <w:rsid w:val="00834434"/>
    <w:rsid w:val="0083454A"/>
    <w:rsid w:val="008345A1"/>
    <w:rsid w:val="008348CC"/>
    <w:rsid w:val="00834D6A"/>
    <w:rsid w:val="00834D94"/>
    <w:rsid w:val="00835130"/>
    <w:rsid w:val="00835142"/>
    <w:rsid w:val="00835192"/>
    <w:rsid w:val="008351FE"/>
    <w:rsid w:val="0083582D"/>
    <w:rsid w:val="00835AB2"/>
    <w:rsid w:val="00835DE9"/>
    <w:rsid w:val="00835F1C"/>
    <w:rsid w:val="008362B6"/>
    <w:rsid w:val="00836DB4"/>
    <w:rsid w:val="00836F0A"/>
    <w:rsid w:val="00836F7D"/>
    <w:rsid w:val="00837016"/>
    <w:rsid w:val="00837B00"/>
    <w:rsid w:val="00840119"/>
    <w:rsid w:val="00840309"/>
    <w:rsid w:val="00840804"/>
    <w:rsid w:val="00840822"/>
    <w:rsid w:val="00840863"/>
    <w:rsid w:val="00840A9A"/>
    <w:rsid w:val="00840B27"/>
    <w:rsid w:val="00840CF2"/>
    <w:rsid w:val="00840DE0"/>
    <w:rsid w:val="00840E3D"/>
    <w:rsid w:val="00840FD5"/>
    <w:rsid w:val="00841B19"/>
    <w:rsid w:val="00841F99"/>
    <w:rsid w:val="0084248D"/>
    <w:rsid w:val="008427CC"/>
    <w:rsid w:val="00842819"/>
    <w:rsid w:val="00842850"/>
    <w:rsid w:val="00842B6F"/>
    <w:rsid w:val="00842D25"/>
    <w:rsid w:val="00842F88"/>
    <w:rsid w:val="0084349C"/>
    <w:rsid w:val="00843965"/>
    <w:rsid w:val="008439E6"/>
    <w:rsid w:val="00843BE4"/>
    <w:rsid w:val="008449CB"/>
    <w:rsid w:val="00844B38"/>
    <w:rsid w:val="00844C0A"/>
    <w:rsid w:val="00845142"/>
    <w:rsid w:val="008454A2"/>
    <w:rsid w:val="008454ED"/>
    <w:rsid w:val="0084592B"/>
    <w:rsid w:val="00846285"/>
    <w:rsid w:val="00846365"/>
    <w:rsid w:val="00846CFF"/>
    <w:rsid w:val="00846EF5"/>
    <w:rsid w:val="00847082"/>
    <w:rsid w:val="008470CB"/>
    <w:rsid w:val="008475AB"/>
    <w:rsid w:val="0084774C"/>
    <w:rsid w:val="00847839"/>
    <w:rsid w:val="00847B35"/>
    <w:rsid w:val="00847CFA"/>
    <w:rsid w:val="00847DD3"/>
    <w:rsid w:val="00847FCF"/>
    <w:rsid w:val="008502F2"/>
    <w:rsid w:val="00850303"/>
    <w:rsid w:val="008507A9"/>
    <w:rsid w:val="0085081B"/>
    <w:rsid w:val="00850927"/>
    <w:rsid w:val="00850C82"/>
    <w:rsid w:val="00850EF0"/>
    <w:rsid w:val="00851189"/>
    <w:rsid w:val="008511C8"/>
    <w:rsid w:val="00851241"/>
    <w:rsid w:val="00851283"/>
    <w:rsid w:val="00851312"/>
    <w:rsid w:val="00851394"/>
    <w:rsid w:val="00851690"/>
    <w:rsid w:val="0085189A"/>
    <w:rsid w:val="00851E38"/>
    <w:rsid w:val="008521E3"/>
    <w:rsid w:val="008521F6"/>
    <w:rsid w:val="00852518"/>
    <w:rsid w:val="008526B6"/>
    <w:rsid w:val="008526C0"/>
    <w:rsid w:val="00852AC7"/>
    <w:rsid w:val="00852E83"/>
    <w:rsid w:val="00852F1D"/>
    <w:rsid w:val="00852FA3"/>
    <w:rsid w:val="00853BCA"/>
    <w:rsid w:val="00853D4A"/>
    <w:rsid w:val="00854399"/>
    <w:rsid w:val="008545CC"/>
    <w:rsid w:val="008545E3"/>
    <w:rsid w:val="00854877"/>
    <w:rsid w:val="00854AB6"/>
    <w:rsid w:val="00854ADC"/>
    <w:rsid w:val="00854EC3"/>
    <w:rsid w:val="00855823"/>
    <w:rsid w:val="00855A17"/>
    <w:rsid w:val="00855B54"/>
    <w:rsid w:val="00855D47"/>
    <w:rsid w:val="00855D6B"/>
    <w:rsid w:val="00855DDB"/>
    <w:rsid w:val="00855EF3"/>
    <w:rsid w:val="00855F10"/>
    <w:rsid w:val="0085639D"/>
    <w:rsid w:val="00856628"/>
    <w:rsid w:val="0085672B"/>
    <w:rsid w:val="0085680F"/>
    <w:rsid w:val="008569DA"/>
    <w:rsid w:val="00856B80"/>
    <w:rsid w:val="008570BA"/>
    <w:rsid w:val="008570EA"/>
    <w:rsid w:val="00857378"/>
    <w:rsid w:val="00857B89"/>
    <w:rsid w:val="00857DF1"/>
    <w:rsid w:val="00857FD7"/>
    <w:rsid w:val="00860010"/>
    <w:rsid w:val="00860621"/>
    <w:rsid w:val="00860882"/>
    <w:rsid w:val="00860D8C"/>
    <w:rsid w:val="00860F12"/>
    <w:rsid w:val="00861157"/>
    <w:rsid w:val="00861205"/>
    <w:rsid w:val="0086138E"/>
    <w:rsid w:val="0086183D"/>
    <w:rsid w:val="00861859"/>
    <w:rsid w:val="00861925"/>
    <w:rsid w:val="00861952"/>
    <w:rsid w:val="00861A52"/>
    <w:rsid w:val="00861A90"/>
    <w:rsid w:val="008620B3"/>
    <w:rsid w:val="0086217A"/>
    <w:rsid w:val="008624D9"/>
    <w:rsid w:val="00862770"/>
    <w:rsid w:val="00862811"/>
    <w:rsid w:val="00863030"/>
    <w:rsid w:val="008631B6"/>
    <w:rsid w:val="00863434"/>
    <w:rsid w:val="00863451"/>
    <w:rsid w:val="0086349F"/>
    <w:rsid w:val="00863651"/>
    <w:rsid w:val="0086397C"/>
    <w:rsid w:val="00863AC6"/>
    <w:rsid w:val="00863AFF"/>
    <w:rsid w:val="00863DAE"/>
    <w:rsid w:val="00863E90"/>
    <w:rsid w:val="00864033"/>
    <w:rsid w:val="00864777"/>
    <w:rsid w:val="00865306"/>
    <w:rsid w:val="00865807"/>
    <w:rsid w:val="008658EB"/>
    <w:rsid w:val="00865961"/>
    <w:rsid w:val="00865A29"/>
    <w:rsid w:val="00865B15"/>
    <w:rsid w:val="00865EFC"/>
    <w:rsid w:val="00866863"/>
    <w:rsid w:val="008668A4"/>
    <w:rsid w:val="00866ACB"/>
    <w:rsid w:val="00866B56"/>
    <w:rsid w:val="00866E88"/>
    <w:rsid w:val="00866FE6"/>
    <w:rsid w:val="008671FB"/>
    <w:rsid w:val="0086729A"/>
    <w:rsid w:val="00867B46"/>
    <w:rsid w:val="00867F91"/>
    <w:rsid w:val="00870605"/>
    <w:rsid w:val="00870B7B"/>
    <w:rsid w:val="00870D8D"/>
    <w:rsid w:val="0087151C"/>
    <w:rsid w:val="00871CE9"/>
    <w:rsid w:val="00871E12"/>
    <w:rsid w:val="0087226B"/>
    <w:rsid w:val="008724CA"/>
    <w:rsid w:val="008725FD"/>
    <w:rsid w:val="0087276A"/>
    <w:rsid w:val="008728A2"/>
    <w:rsid w:val="00872B9D"/>
    <w:rsid w:val="008730B3"/>
    <w:rsid w:val="008730D8"/>
    <w:rsid w:val="00873848"/>
    <w:rsid w:val="00873936"/>
    <w:rsid w:val="00873BE2"/>
    <w:rsid w:val="00873D08"/>
    <w:rsid w:val="008742E0"/>
    <w:rsid w:val="0087455D"/>
    <w:rsid w:val="008746CE"/>
    <w:rsid w:val="00874714"/>
    <w:rsid w:val="00874764"/>
    <w:rsid w:val="008748CD"/>
    <w:rsid w:val="00874C4B"/>
    <w:rsid w:val="00874DBB"/>
    <w:rsid w:val="00874DF5"/>
    <w:rsid w:val="00874F01"/>
    <w:rsid w:val="008750B3"/>
    <w:rsid w:val="00875279"/>
    <w:rsid w:val="0087554B"/>
    <w:rsid w:val="0087586C"/>
    <w:rsid w:val="0087592A"/>
    <w:rsid w:val="00875932"/>
    <w:rsid w:val="00875A6F"/>
    <w:rsid w:val="00875AAA"/>
    <w:rsid w:val="00875F03"/>
    <w:rsid w:val="00877108"/>
    <w:rsid w:val="008773D0"/>
    <w:rsid w:val="00877473"/>
    <w:rsid w:val="00877893"/>
    <w:rsid w:val="00877C12"/>
    <w:rsid w:val="00880577"/>
    <w:rsid w:val="008807E6"/>
    <w:rsid w:val="00880956"/>
    <w:rsid w:val="00880AD2"/>
    <w:rsid w:val="00880C2D"/>
    <w:rsid w:val="00880D5F"/>
    <w:rsid w:val="00881006"/>
    <w:rsid w:val="00881173"/>
    <w:rsid w:val="008811FF"/>
    <w:rsid w:val="00881627"/>
    <w:rsid w:val="0088178B"/>
    <w:rsid w:val="008817CF"/>
    <w:rsid w:val="00881A7B"/>
    <w:rsid w:val="00881AB8"/>
    <w:rsid w:val="00881DA3"/>
    <w:rsid w:val="00881E9D"/>
    <w:rsid w:val="00882167"/>
    <w:rsid w:val="0088225D"/>
    <w:rsid w:val="008826FE"/>
    <w:rsid w:val="00883750"/>
    <w:rsid w:val="0088384D"/>
    <w:rsid w:val="00883ABC"/>
    <w:rsid w:val="00883F18"/>
    <w:rsid w:val="008844A4"/>
    <w:rsid w:val="008844BC"/>
    <w:rsid w:val="008846EA"/>
    <w:rsid w:val="008848A2"/>
    <w:rsid w:val="00884BBB"/>
    <w:rsid w:val="00884C86"/>
    <w:rsid w:val="00884DC9"/>
    <w:rsid w:val="00885220"/>
    <w:rsid w:val="00885353"/>
    <w:rsid w:val="0088549D"/>
    <w:rsid w:val="00885650"/>
    <w:rsid w:val="00885B15"/>
    <w:rsid w:val="00885B34"/>
    <w:rsid w:val="00885F95"/>
    <w:rsid w:val="0088635E"/>
    <w:rsid w:val="008863B8"/>
    <w:rsid w:val="00886C08"/>
    <w:rsid w:val="00886EEB"/>
    <w:rsid w:val="008870CD"/>
    <w:rsid w:val="008872C8"/>
    <w:rsid w:val="008873CA"/>
    <w:rsid w:val="0088792C"/>
    <w:rsid w:val="00887930"/>
    <w:rsid w:val="0089066F"/>
    <w:rsid w:val="008906D6"/>
    <w:rsid w:val="008907F4"/>
    <w:rsid w:val="00890CBA"/>
    <w:rsid w:val="00890DD3"/>
    <w:rsid w:val="00890E49"/>
    <w:rsid w:val="00890E54"/>
    <w:rsid w:val="008915B3"/>
    <w:rsid w:val="0089171A"/>
    <w:rsid w:val="00891C3D"/>
    <w:rsid w:val="00891F6B"/>
    <w:rsid w:val="00892062"/>
    <w:rsid w:val="008921AB"/>
    <w:rsid w:val="00892236"/>
    <w:rsid w:val="008929E3"/>
    <w:rsid w:val="00892B98"/>
    <w:rsid w:val="00892CB3"/>
    <w:rsid w:val="00892D02"/>
    <w:rsid w:val="0089307B"/>
    <w:rsid w:val="008930C7"/>
    <w:rsid w:val="00893287"/>
    <w:rsid w:val="0089394E"/>
    <w:rsid w:val="00893B52"/>
    <w:rsid w:val="00893E83"/>
    <w:rsid w:val="00894383"/>
    <w:rsid w:val="00894588"/>
    <w:rsid w:val="00894856"/>
    <w:rsid w:val="00894A67"/>
    <w:rsid w:val="00894BAD"/>
    <w:rsid w:val="00895126"/>
    <w:rsid w:val="00895330"/>
    <w:rsid w:val="00895A9A"/>
    <w:rsid w:val="00896018"/>
    <w:rsid w:val="00896263"/>
    <w:rsid w:val="00896C95"/>
    <w:rsid w:val="00896D16"/>
    <w:rsid w:val="00896E80"/>
    <w:rsid w:val="008970FE"/>
    <w:rsid w:val="00897127"/>
    <w:rsid w:val="00897A35"/>
    <w:rsid w:val="00897DB3"/>
    <w:rsid w:val="00897F21"/>
    <w:rsid w:val="00897F7C"/>
    <w:rsid w:val="008A0016"/>
    <w:rsid w:val="008A0494"/>
    <w:rsid w:val="008A0961"/>
    <w:rsid w:val="008A12ED"/>
    <w:rsid w:val="008A135A"/>
    <w:rsid w:val="008A15C2"/>
    <w:rsid w:val="008A1F04"/>
    <w:rsid w:val="008A1FF6"/>
    <w:rsid w:val="008A2496"/>
    <w:rsid w:val="008A25A5"/>
    <w:rsid w:val="008A279E"/>
    <w:rsid w:val="008A27DA"/>
    <w:rsid w:val="008A2C55"/>
    <w:rsid w:val="008A2EF6"/>
    <w:rsid w:val="008A310A"/>
    <w:rsid w:val="008A325A"/>
    <w:rsid w:val="008A34A2"/>
    <w:rsid w:val="008A3515"/>
    <w:rsid w:val="008A3720"/>
    <w:rsid w:val="008A3873"/>
    <w:rsid w:val="008A39B6"/>
    <w:rsid w:val="008A3AAC"/>
    <w:rsid w:val="008A405E"/>
    <w:rsid w:val="008A408C"/>
    <w:rsid w:val="008A4AE7"/>
    <w:rsid w:val="008A4B34"/>
    <w:rsid w:val="008A5165"/>
    <w:rsid w:val="008A5601"/>
    <w:rsid w:val="008A56F4"/>
    <w:rsid w:val="008A58C7"/>
    <w:rsid w:val="008A5D8C"/>
    <w:rsid w:val="008A625C"/>
    <w:rsid w:val="008A6373"/>
    <w:rsid w:val="008A6C15"/>
    <w:rsid w:val="008A6D08"/>
    <w:rsid w:val="008A74BE"/>
    <w:rsid w:val="008A7A9B"/>
    <w:rsid w:val="008A7C1B"/>
    <w:rsid w:val="008B0183"/>
    <w:rsid w:val="008B0411"/>
    <w:rsid w:val="008B06BF"/>
    <w:rsid w:val="008B08B9"/>
    <w:rsid w:val="008B0A0F"/>
    <w:rsid w:val="008B130F"/>
    <w:rsid w:val="008B15BA"/>
    <w:rsid w:val="008B165F"/>
    <w:rsid w:val="008B1D60"/>
    <w:rsid w:val="008B210B"/>
    <w:rsid w:val="008B2430"/>
    <w:rsid w:val="008B24E0"/>
    <w:rsid w:val="008B25C4"/>
    <w:rsid w:val="008B26D6"/>
    <w:rsid w:val="008B30F2"/>
    <w:rsid w:val="008B319F"/>
    <w:rsid w:val="008B3740"/>
    <w:rsid w:val="008B383B"/>
    <w:rsid w:val="008B3A29"/>
    <w:rsid w:val="008B3C52"/>
    <w:rsid w:val="008B3D53"/>
    <w:rsid w:val="008B3D9B"/>
    <w:rsid w:val="008B4490"/>
    <w:rsid w:val="008B5121"/>
    <w:rsid w:val="008B57D1"/>
    <w:rsid w:val="008B59A9"/>
    <w:rsid w:val="008B5A24"/>
    <w:rsid w:val="008B5AE2"/>
    <w:rsid w:val="008B6174"/>
    <w:rsid w:val="008B618A"/>
    <w:rsid w:val="008B66D7"/>
    <w:rsid w:val="008B66EA"/>
    <w:rsid w:val="008B6997"/>
    <w:rsid w:val="008B6E7F"/>
    <w:rsid w:val="008B73D8"/>
    <w:rsid w:val="008B73F3"/>
    <w:rsid w:val="008B757C"/>
    <w:rsid w:val="008B7693"/>
    <w:rsid w:val="008B79E9"/>
    <w:rsid w:val="008B7A7A"/>
    <w:rsid w:val="008B7B00"/>
    <w:rsid w:val="008C0286"/>
    <w:rsid w:val="008C0AB0"/>
    <w:rsid w:val="008C0AD5"/>
    <w:rsid w:val="008C0FF0"/>
    <w:rsid w:val="008C115D"/>
    <w:rsid w:val="008C11BC"/>
    <w:rsid w:val="008C19BF"/>
    <w:rsid w:val="008C1B52"/>
    <w:rsid w:val="008C1B85"/>
    <w:rsid w:val="008C1E25"/>
    <w:rsid w:val="008C2066"/>
    <w:rsid w:val="008C22E4"/>
    <w:rsid w:val="008C26D8"/>
    <w:rsid w:val="008C2921"/>
    <w:rsid w:val="008C29A4"/>
    <w:rsid w:val="008C2A33"/>
    <w:rsid w:val="008C3108"/>
    <w:rsid w:val="008C3208"/>
    <w:rsid w:val="008C3444"/>
    <w:rsid w:val="008C3683"/>
    <w:rsid w:val="008C36D0"/>
    <w:rsid w:val="008C3786"/>
    <w:rsid w:val="008C37C8"/>
    <w:rsid w:val="008C3A88"/>
    <w:rsid w:val="008C40EA"/>
    <w:rsid w:val="008C42F2"/>
    <w:rsid w:val="008C43F4"/>
    <w:rsid w:val="008C44CB"/>
    <w:rsid w:val="008C4746"/>
    <w:rsid w:val="008C4B09"/>
    <w:rsid w:val="008C4B0A"/>
    <w:rsid w:val="008C50E0"/>
    <w:rsid w:val="008C5373"/>
    <w:rsid w:val="008C56F7"/>
    <w:rsid w:val="008C5B75"/>
    <w:rsid w:val="008C60B0"/>
    <w:rsid w:val="008C62C4"/>
    <w:rsid w:val="008C6C20"/>
    <w:rsid w:val="008C6CAE"/>
    <w:rsid w:val="008C6EB6"/>
    <w:rsid w:val="008C6FA6"/>
    <w:rsid w:val="008C6FEE"/>
    <w:rsid w:val="008C748F"/>
    <w:rsid w:val="008C7808"/>
    <w:rsid w:val="008C7C19"/>
    <w:rsid w:val="008D02FA"/>
    <w:rsid w:val="008D0E12"/>
    <w:rsid w:val="008D0F52"/>
    <w:rsid w:val="008D167C"/>
    <w:rsid w:val="008D1CAB"/>
    <w:rsid w:val="008D1DD5"/>
    <w:rsid w:val="008D1E83"/>
    <w:rsid w:val="008D20B4"/>
    <w:rsid w:val="008D23DE"/>
    <w:rsid w:val="008D26D8"/>
    <w:rsid w:val="008D26DB"/>
    <w:rsid w:val="008D2A57"/>
    <w:rsid w:val="008D2E1A"/>
    <w:rsid w:val="008D36F9"/>
    <w:rsid w:val="008D3918"/>
    <w:rsid w:val="008D3F27"/>
    <w:rsid w:val="008D3F53"/>
    <w:rsid w:val="008D43E4"/>
    <w:rsid w:val="008D4676"/>
    <w:rsid w:val="008D4EC3"/>
    <w:rsid w:val="008D4FB1"/>
    <w:rsid w:val="008D52B3"/>
    <w:rsid w:val="008D5513"/>
    <w:rsid w:val="008D5665"/>
    <w:rsid w:val="008D5770"/>
    <w:rsid w:val="008D5BD6"/>
    <w:rsid w:val="008D5C5A"/>
    <w:rsid w:val="008D5CF8"/>
    <w:rsid w:val="008D60BB"/>
    <w:rsid w:val="008D650D"/>
    <w:rsid w:val="008D65FC"/>
    <w:rsid w:val="008D6B7C"/>
    <w:rsid w:val="008D6C43"/>
    <w:rsid w:val="008D6DD8"/>
    <w:rsid w:val="008D6F07"/>
    <w:rsid w:val="008D73A2"/>
    <w:rsid w:val="008D74F9"/>
    <w:rsid w:val="008D762D"/>
    <w:rsid w:val="008D77CC"/>
    <w:rsid w:val="008D7B00"/>
    <w:rsid w:val="008D7E21"/>
    <w:rsid w:val="008D7F17"/>
    <w:rsid w:val="008E015E"/>
    <w:rsid w:val="008E0299"/>
    <w:rsid w:val="008E06D1"/>
    <w:rsid w:val="008E082A"/>
    <w:rsid w:val="008E0A50"/>
    <w:rsid w:val="008E0BC0"/>
    <w:rsid w:val="008E0F4B"/>
    <w:rsid w:val="008E124B"/>
    <w:rsid w:val="008E23DE"/>
    <w:rsid w:val="008E24EC"/>
    <w:rsid w:val="008E2B64"/>
    <w:rsid w:val="008E2FDE"/>
    <w:rsid w:val="008E302D"/>
    <w:rsid w:val="008E3191"/>
    <w:rsid w:val="008E331A"/>
    <w:rsid w:val="008E342F"/>
    <w:rsid w:val="008E3653"/>
    <w:rsid w:val="008E407A"/>
    <w:rsid w:val="008E40EB"/>
    <w:rsid w:val="008E416F"/>
    <w:rsid w:val="008E4248"/>
    <w:rsid w:val="008E44D6"/>
    <w:rsid w:val="008E455B"/>
    <w:rsid w:val="008E487D"/>
    <w:rsid w:val="008E4886"/>
    <w:rsid w:val="008E4A3A"/>
    <w:rsid w:val="008E4D51"/>
    <w:rsid w:val="008E4E0D"/>
    <w:rsid w:val="008E4E8C"/>
    <w:rsid w:val="008E4FA9"/>
    <w:rsid w:val="008E530A"/>
    <w:rsid w:val="008E5D1A"/>
    <w:rsid w:val="008E6371"/>
    <w:rsid w:val="008E63BD"/>
    <w:rsid w:val="008E64E6"/>
    <w:rsid w:val="008E651F"/>
    <w:rsid w:val="008E66B4"/>
    <w:rsid w:val="008E6934"/>
    <w:rsid w:val="008E6B94"/>
    <w:rsid w:val="008E6BF9"/>
    <w:rsid w:val="008E6D7B"/>
    <w:rsid w:val="008E6E0A"/>
    <w:rsid w:val="008E6F80"/>
    <w:rsid w:val="008E70C5"/>
    <w:rsid w:val="008E7570"/>
    <w:rsid w:val="008E7871"/>
    <w:rsid w:val="008E797D"/>
    <w:rsid w:val="008E7B37"/>
    <w:rsid w:val="008E7B61"/>
    <w:rsid w:val="008E7EBE"/>
    <w:rsid w:val="008F0007"/>
    <w:rsid w:val="008F061F"/>
    <w:rsid w:val="008F13E2"/>
    <w:rsid w:val="008F14C5"/>
    <w:rsid w:val="008F15D5"/>
    <w:rsid w:val="008F1951"/>
    <w:rsid w:val="008F1AFE"/>
    <w:rsid w:val="008F1D8B"/>
    <w:rsid w:val="008F1F96"/>
    <w:rsid w:val="008F23BA"/>
    <w:rsid w:val="008F25B5"/>
    <w:rsid w:val="008F25F2"/>
    <w:rsid w:val="008F26E8"/>
    <w:rsid w:val="008F27A6"/>
    <w:rsid w:val="008F2885"/>
    <w:rsid w:val="008F2A61"/>
    <w:rsid w:val="008F2B3A"/>
    <w:rsid w:val="008F2B91"/>
    <w:rsid w:val="008F31CE"/>
    <w:rsid w:val="008F37D0"/>
    <w:rsid w:val="008F3F0D"/>
    <w:rsid w:val="008F3FAF"/>
    <w:rsid w:val="008F43D0"/>
    <w:rsid w:val="008F445C"/>
    <w:rsid w:val="008F4A33"/>
    <w:rsid w:val="008F4EAA"/>
    <w:rsid w:val="008F4F0D"/>
    <w:rsid w:val="008F557F"/>
    <w:rsid w:val="008F597A"/>
    <w:rsid w:val="008F5B3C"/>
    <w:rsid w:val="008F5BD4"/>
    <w:rsid w:val="008F5CB9"/>
    <w:rsid w:val="008F5D3A"/>
    <w:rsid w:val="008F5F3D"/>
    <w:rsid w:val="008F60C7"/>
    <w:rsid w:val="008F621E"/>
    <w:rsid w:val="008F64A9"/>
    <w:rsid w:val="008F68C4"/>
    <w:rsid w:val="008F6B9C"/>
    <w:rsid w:val="008F6D47"/>
    <w:rsid w:val="008F6E63"/>
    <w:rsid w:val="008F71AE"/>
    <w:rsid w:val="008F71FD"/>
    <w:rsid w:val="008F75CB"/>
    <w:rsid w:val="008F7907"/>
    <w:rsid w:val="008F7BB4"/>
    <w:rsid w:val="008F7C18"/>
    <w:rsid w:val="008F7DD7"/>
    <w:rsid w:val="008F7DD9"/>
    <w:rsid w:val="008F7EEA"/>
    <w:rsid w:val="008F7F30"/>
    <w:rsid w:val="009002B8"/>
    <w:rsid w:val="0090054B"/>
    <w:rsid w:val="009005E7"/>
    <w:rsid w:val="009008D2"/>
    <w:rsid w:val="00900CDE"/>
    <w:rsid w:val="0090119A"/>
    <w:rsid w:val="009011A4"/>
    <w:rsid w:val="00901567"/>
    <w:rsid w:val="00901A0C"/>
    <w:rsid w:val="00901DE2"/>
    <w:rsid w:val="00901FA3"/>
    <w:rsid w:val="00902235"/>
    <w:rsid w:val="00902894"/>
    <w:rsid w:val="00902A1D"/>
    <w:rsid w:val="00902A24"/>
    <w:rsid w:val="00902AA3"/>
    <w:rsid w:val="00902C92"/>
    <w:rsid w:val="00902EBE"/>
    <w:rsid w:val="00903039"/>
    <w:rsid w:val="00903EED"/>
    <w:rsid w:val="00904289"/>
    <w:rsid w:val="009047E4"/>
    <w:rsid w:val="00904B2F"/>
    <w:rsid w:val="00904D8A"/>
    <w:rsid w:val="00904EEA"/>
    <w:rsid w:val="00904FE1"/>
    <w:rsid w:val="00905E43"/>
    <w:rsid w:val="009063E3"/>
    <w:rsid w:val="009065BD"/>
    <w:rsid w:val="00906890"/>
    <w:rsid w:val="00906A86"/>
    <w:rsid w:val="00906DE4"/>
    <w:rsid w:val="009076F5"/>
    <w:rsid w:val="00907A90"/>
    <w:rsid w:val="00907E1C"/>
    <w:rsid w:val="009101FB"/>
    <w:rsid w:val="009102EE"/>
    <w:rsid w:val="009102F1"/>
    <w:rsid w:val="0091050F"/>
    <w:rsid w:val="00910527"/>
    <w:rsid w:val="00910A48"/>
    <w:rsid w:val="009111BE"/>
    <w:rsid w:val="009112E9"/>
    <w:rsid w:val="00911458"/>
    <w:rsid w:val="009114CD"/>
    <w:rsid w:val="00911AA6"/>
    <w:rsid w:val="00911C03"/>
    <w:rsid w:val="00911ED7"/>
    <w:rsid w:val="0091220E"/>
    <w:rsid w:val="009126DF"/>
    <w:rsid w:val="0091287D"/>
    <w:rsid w:val="009128C6"/>
    <w:rsid w:val="00912912"/>
    <w:rsid w:val="00912948"/>
    <w:rsid w:val="0091320A"/>
    <w:rsid w:val="009132A4"/>
    <w:rsid w:val="00913312"/>
    <w:rsid w:val="009135DD"/>
    <w:rsid w:val="009136E1"/>
    <w:rsid w:val="00913864"/>
    <w:rsid w:val="00913A39"/>
    <w:rsid w:val="00913C4C"/>
    <w:rsid w:val="00913FE6"/>
    <w:rsid w:val="00914043"/>
    <w:rsid w:val="00914296"/>
    <w:rsid w:val="009144EC"/>
    <w:rsid w:val="00914583"/>
    <w:rsid w:val="00914AF0"/>
    <w:rsid w:val="00914EAE"/>
    <w:rsid w:val="00914F1A"/>
    <w:rsid w:val="00914FC1"/>
    <w:rsid w:val="0091546F"/>
    <w:rsid w:val="009156E3"/>
    <w:rsid w:val="009157EF"/>
    <w:rsid w:val="00915D68"/>
    <w:rsid w:val="009167AD"/>
    <w:rsid w:val="00916A12"/>
    <w:rsid w:val="00916B11"/>
    <w:rsid w:val="00916C95"/>
    <w:rsid w:val="00916F2F"/>
    <w:rsid w:val="009170DE"/>
    <w:rsid w:val="00917330"/>
    <w:rsid w:val="00917333"/>
    <w:rsid w:val="00917DE5"/>
    <w:rsid w:val="00920013"/>
    <w:rsid w:val="00920167"/>
    <w:rsid w:val="0092019A"/>
    <w:rsid w:val="0092045C"/>
    <w:rsid w:val="009209C8"/>
    <w:rsid w:val="00920BDF"/>
    <w:rsid w:val="00920DEB"/>
    <w:rsid w:val="00920EDA"/>
    <w:rsid w:val="00920F27"/>
    <w:rsid w:val="00920FC9"/>
    <w:rsid w:val="0092100B"/>
    <w:rsid w:val="009211B2"/>
    <w:rsid w:val="0092145F"/>
    <w:rsid w:val="00921466"/>
    <w:rsid w:val="0092151D"/>
    <w:rsid w:val="009215ED"/>
    <w:rsid w:val="009218A0"/>
    <w:rsid w:val="009218C1"/>
    <w:rsid w:val="00921914"/>
    <w:rsid w:val="00921E84"/>
    <w:rsid w:val="00922072"/>
    <w:rsid w:val="00922195"/>
    <w:rsid w:val="0092292C"/>
    <w:rsid w:val="00922CD9"/>
    <w:rsid w:val="00922E18"/>
    <w:rsid w:val="00922EE2"/>
    <w:rsid w:val="009233FA"/>
    <w:rsid w:val="00923583"/>
    <w:rsid w:val="009236A4"/>
    <w:rsid w:val="00923725"/>
    <w:rsid w:val="00923BEC"/>
    <w:rsid w:val="00923DE5"/>
    <w:rsid w:val="00923E5F"/>
    <w:rsid w:val="009246E3"/>
    <w:rsid w:val="00924D88"/>
    <w:rsid w:val="00924DF8"/>
    <w:rsid w:val="0092518F"/>
    <w:rsid w:val="009251BC"/>
    <w:rsid w:val="009260C5"/>
    <w:rsid w:val="00926270"/>
    <w:rsid w:val="0092690E"/>
    <w:rsid w:val="00926F67"/>
    <w:rsid w:val="00927109"/>
    <w:rsid w:val="00927220"/>
    <w:rsid w:val="00927319"/>
    <w:rsid w:val="009273DB"/>
    <w:rsid w:val="00927DD6"/>
    <w:rsid w:val="00927E04"/>
    <w:rsid w:val="00927EC9"/>
    <w:rsid w:val="00930207"/>
    <w:rsid w:val="0093031A"/>
    <w:rsid w:val="00930DE5"/>
    <w:rsid w:val="00930DFA"/>
    <w:rsid w:val="00931246"/>
    <w:rsid w:val="009317FD"/>
    <w:rsid w:val="00931CC2"/>
    <w:rsid w:val="00931EC0"/>
    <w:rsid w:val="00932420"/>
    <w:rsid w:val="00932458"/>
    <w:rsid w:val="00932659"/>
    <w:rsid w:val="009326AB"/>
    <w:rsid w:val="009328EB"/>
    <w:rsid w:val="00932984"/>
    <w:rsid w:val="00932A3B"/>
    <w:rsid w:val="00932E26"/>
    <w:rsid w:val="00932F88"/>
    <w:rsid w:val="00932FDB"/>
    <w:rsid w:val="009332E7"/>
    <w:rsid w:val="00933624"/>
    <w:rsid w:val="00933F62"/>
    <w:rsid w:val="00933FD3"/>
    <w:rsid w:val="00934268"/>
    <w:rsid w:val="0093454E"/>
    <w:rsid w:val="0093459B"/>
    <w:rsid w:val="00934771"/>
    <w:rsid w:val="00934EA0"/>
    <w:rsid w:val="009352BB"/>
    <w:rsid w:val="0093537A"/>
    <w:rsid w:val="00935967"/>
    <w:rsid w:val="00935F48"/>
    <w:rsid w:val="00936376"/>
    <w:rsid w:val="009366A3"/>
    <w:rsid w:val="009369DD"/>
    <w:rsid w:val="00936C0C"/>
    <w:rsid w:val="00936DBF"/>
    <w:rsid w:val="00937013"/>
    <w:rsid w:val="0093711F"/>
    <w:rsid w:val="009378F7"/>
    <w:rsid w:val="0093796D"/>
    <w:rsid w:val="00940058"/>
    <w:rsid w:val="009400E7"/>
    <w:rsid w:val="00940645"/>
    <w:rsid w:val="00940E87"/>
    <w:rsid w:val="00940FA1"/>
    <w:rsid w:val="00941126"/>
    <w:rsid w:val="009414AC"/>
    <w:rsid w:val="00941578"/>
    <w:rsid w:val="009419C3"/>
    <w:rsid w:val="00941DCF"/>
    <w:rsid w:val="00941F9A"/>
    <w:rsid w:val="009420B3"/>
    <w:rsid w:val="009421E9"/>
    <w:rsid w:val="0094238F"/>
    <w:rsid w:val="00942530"/>
    <w:rsid w:val="0094276A"/>
    <w:rsid w:val="0094297E"/>
    <w:rsid w:val="00942BE5"/>
    <w:rsid w:val="0094307F"/>
    <w:rsid w:val="00943230"/>
    <w:rsid w:val="00943418"/>
    <w:rsid w:val="0094352B"/>
    <w:rsid w:val="009437BC"/>
    <w:rsid w:val="00943CCD"/>
    <w:rsid w:val="009442F2"/>
    <w:rsid w:val="00944536"/>
    <w:rsid w:val="009446E5"/>
    <w:rsid w:val="009446F5"/>
    <w:rsid w:val="00944D5D"/>
    <w:rsid w:val="00945088"/>
    <w:rsid w:val="009451DE"/>
    <w:rsid w:val="0094538B"/>
    <w:rsid w:val="0094651E"/>
    <w:rsid w:val="009465B9"/>
    <w:rsid w:val="009465EB"/>
    <w:rsid w:val="0094695D"/>
    <w:rsid w:val="00946A07"/>
    <w:rsid w:val="00946E67"/>
    <w:rsid w:val="0094732C"/>
    <w:rsid w:val="00950983"/>
    <w:rsid w:val="00950A13"/>
    <w:rsid w:val="00950ABB"/>
    <w:rsid w:val="009519E8"/>
    <w:rsid w:val="00951B82"/>
    <w:rsid w:val="00951C69"/>
    <w:rsid w:val="00951D70"/>
    <w:rsid w:val="009520CE"/>
    <w:rsid w:val="009521F1"/>
    <w:rsid w:val="0095226A"/>
    <w:rsid w:val="00952B4B"/>
    <w:rsid w:val="00952DB3"/>
    <w:rsid w:val="0095301B"/>
    <w:rsid w:val="009533A0"/>
    <w:rsid w:val="009534BA"/>
    <w:rsid w:val="00953578"/>
    <w:rsid w:val="009536EE"/>
    <w:rsid w:val="0095395D"/>
    <w:rsid w:val="00953AFE"/>
    <w:rsid w:val="00953C44"/>
    <w:rsid w:val="00954085"/>
    <w:rsid w:val="00954335"/>
    <w:rsid w:val="0095462E"/>
    <w:rsid w:val="009549C6"/>
    <w:rsid w:val="00954F11"/>
    <w:rsid w:val="00955337"/>
    <w:rsid w:val="009554E6"/>
    <w:rsid w:val="00955615"/>
    <w:rsid w:val="00955B54"/>
    <w:rsid w:val="00955BDE"/>
    <w:rsid w:val="00955C1C"/>
    <w:rsid w:val="00955D19"/>
    <w:rsid w:val="00955F75"/>
    <w:rsid w:val="00956317"/>
    <w:rsid w:val="00956476"/>
    <w:rsid w:val="00956912"/>
    <w:rsid w:val="00956CEC"/>
    <w:rsid w:val="00956DC3"/>
    <w:rsid w:val="00957074"/>
    <w:rsid w:val="009574AD"/>
    <w:rsid w:val="00957C1F"/>
    <w:rsid w:val="00957ED2"/>
    <w:rsid w:val="00957F42"/>
    <w:rsid w:val="00960283"/>
    <w:rsid w:val="0096057D"/>
    <w:rsid w:val="00960681"/>
    <w:rsid w:val="00960B1C"/>
    <w:rsid w:val="00960EEE"/>
    <w:rsid w:val="0096158F"/>
    <w:rsid w:val="009615C1"/>
    <w:rsid w:val="0096199D"/>
    <w:rsid w:val="009619A5"/>
    <w:rsid w:val="00961C74"/>
    <w:rsid w:val="00961D61"/>
    <w:rsid w:val="00962059"/>
    <w:rsid w:val="00962353"/>
    <w:rsid w:val="009626FB"/>
    <w:rsid w:val="00962971"/>
    <w:rsid w:val="00962A71"/>
    <w:rsid w:val="00962C85"/>
    <w:rsid w:val="00962E13"/>
    <w:rsid w:val="00962F37"/>
    <w:rsid w:val="00962F4A"/>
    <w:rsid w:val="0096308A"/>
    <w:rsid w:val="0096312E"/>
    <w:rsid w:val="009632E1"/>
    <w:rsid w:val="00963732"/>
    <w:rsid w:val="00963D88"/>
    <w:rsid w:val="00963DBA"/>
    <w:rsid w:val="00963F7D"/>
    <w:rsid w:val="0096432E"/>
    <w:rsid w:val="00964636"/>
    <w:rsid w:val="00964B67"/>
    <w:rsid w:val="00964D20"/>
    <w:rsid w:val="00964DB7"/>
    <w:rsid w:val="00965084"/>
    <w:rsid w:val="0096527F"/>
    <w:rsid w:val="00965326"/>
    <w:rsid w:val="00965421"/>
    <w:rsid w:val="00965555"/>
    <w:rsid w:val="00965674"/>
    <w:rsid w:val="009658CD"/>
    <w:rsid w:val="0096594A"/>
    <w:rsid w:val="00965B2E"/>
    <w:rsid w:val="00966053"/>
    <w:rsid w:val="009662F9"/>
    <w:rsid w:val="009665F8"/>
    <w:rsid w:val="009666E9"/>
    <w:rsid w:val="00966DF8"/>
    <w:rsid w:val="009670CB"/>
    <w:rsid w:val="0096713D"/>
    <w:rsid w:val="0096765A"/>
    <w:rsid w:val="00967C31"/>
    <w:rsid w:val="00967D9D"/>
    <w:rsid w:val="00967EE0"/>
    <w:rsid w:val="00970320"/>
    <w:rsid w:val="00970492"/>
    <w:rsid w:val="009706D9"/>
    <w:rsid w:val="009708BD"/>
    <w:rsid w:val="00970DA2"/>
    <w:rsid w:val="00970DCC"/>
    <w:rsid w:val="00971038"/>
    <w:rsid w:val="009713A6"/>
    <w:rsid w:val="0097148A"/>
    <w:rsid w:val="00971D8C"/>
    <w:rsid w:val="00972705"/>
    <w:rsid w:val="00972721"/>
    <w:rsid w:val="00972815"/>
    <w:rsid w:val="0097295C"/>
    <w:rsid w:val="00972D9E"/>
    <w:rsid w:val="009734D0"/>
    <w:rsid w:val="009734EC"/>
    <w:rsid w:val="009735DA"/>
    <w:rsid w:val="009738EC"/>
    <w:rsid w:val="00973973"/>
    <w:rsid w:val="00973A12"/>
    <w:rsid w:val="00973A34"/>
    <w:rsid w:val="00973E56"/>
    <w:rsid w:val="009742F9"/>
    <w:rsid w:val="00974459"/>
    <w:rsid w:val="0097446B"/>
    <w:rsid w:val="009745FD"/>
    <w:rsid w:val="0097463B"/>
    <w:rsid w:val="00974C98"/>
    <w:rsid w:val="00974D38"/>
    <w:rsid w:val="00974D4C"/>
    <w:rsid w:val="00975071"/>
    <w:rsid w:val="00975404"/>
    <w:rsid w:val="00975594"/>
    <w:rsid w:val="009756D5"/>
    <w:rsid w:val="0097617B"/>
    <w:rsid w:val="009761B1"/>
    <w:rsid w:val="00976723"/>
    <w:rsid w:val="009768BE"/>
    <w:rsid w:val="009769EC"/>
    <w:rsid w:val="00976E19"/>
    <w:rsid w:val="00976F08"/>
    <w:rsid w:val="009771B3"/>
    <w:rsid w:val="00977224"/>
    <w:rsid w:val="00977748"/>
    <w:rsid w:val="009778D3"/>
    <w:rsid w:val="00977995"/>
    <w:rsid w:val="00977A35"/>
    <w:rsid w:val="00977ED8"/>
    <w:rsid w:val="0098008A"/>
    <w:rsid w:val="0098010D"/>
    <w:rsid w:val="00980BBE"/>
    <w:rsid w:val="009813F2"/>
    <w:rsid w:val="00981505"/>
    <w:rsid w:val="0098150E"/>
    <w:rsid w:val="00981520"/>
    <w:rsid w:val="0098188C"/>
    <w:rsid w:val="009819C2"/>
    <w:rsid w:val="00981DAE"/>
    <w:rsid w:val="00981E40"/>
    <w:rsid w:val="00981FED"/>
    <w:rsid w:val="00982700"/>
    <w:rsid w:val="009827E4"/>
    <w:rsid w:val="009828BA"/>
    <w:rsid w:val="00982F87"/>
    <w:rsid w:val="009833C1"/>
    <w:rsid w:val="00983460"/>
    <w:rsid w:val="00983D95"/>
    <w:rsid w:val="00983ED4"/>
    <w:rsid w:val="00983EE0"/>
    <w:rsid w:val="00984A34"/>
    <w:rsid w:val="00984C0A"/>
    <w:rsid w:val="00984D87"/>
    <w:rsid w:val="0098536C"/>
    <w:rsid w:val="00985703"/>
    <w:rsid w:val="00985755"/>
    <w:rsid w:val="009857B1"/>
    <w:rsid w:val="009858C9"/>
    <w:rsid w:val="00985BC5"/>
    <w:rsid w:val="009861EF"/>
    <w:rsid w:val="009864BE"/>
    <w:rsid w:val="009866DB"/>
    <w:rsid w:val="00986AF0"/>
    <w:rsid w:val="00986E64"/>
    <w:rsid w:val="00987A58"/>
    <w:rsid w:val="00987AA5"/>
    <w:rsid w:val="00987B69"/>
    <w:rsid w:val="00987CDA"/>
    <w:rsid w:val="009900FF"/>
    <w:rsid w:val="0099063A"/>
    <w:rsid w:val="00990893"/>
    <w:rsid w:val="0099095B"/>
    <w:rsid w:val="0099096F"/>
    <w:rsid w:val="00990994"/>
    <w:rsid w:val="00990A27"/>
    <w:rsid w:val="00990EB0"/>
    <w:rsid w:val="00991030"/>
    <w:rsid w:val="0099114C"/>
    <w:rsid w:val="009915CB"/>
    <w:rsid w:val="00991950"/>
    <w:rsid w:val="00991DB3"/>
    <w:rsid w:val="0099206E"/>
    <w:rsid w:val="0099208F"/>
    <w:rsid w:val="009922F7"/>
    <w:rsid w:val="009922FB"/>
    <w:rsid w:val="0099257E"/>
    <w:rsid w:val="009925A0"/>
    <w:rsid w:val="009925F2"/>
    <w:rsid w:val="00992721"/>
    <w:rsid w:val="009929DB"/>
    <w:rsid w:val="00992C68"/>
    <w:rsid w:val="00992F7A"/>
    <w:rsid w:val="0099350F"/>
    <w:rsid w:val="00993936"/>
    <w:rsid w:val="00993B63"/>
    <w:rsid w:val="00993FC6"/>
    <w:rsid w:val="00994441"/>
    <w:rsid w:val="00994457"/>
    <w:rsid w:val="009946E8"/>
    <w:rsid w:val="00994761"/>
    <w:rsid w:val="00994CD5"/>
    <w:rsid w:val="00994DC8"/>
    <w:rsid w:val="00995125"/>
    <w:rsid w:val="0099516E"/>
    <w:rsid w:val="00995B45"/>
    <w:rsid w:val="00995C33"/>
    <w:rsid w:val="00995DA9"/>
    <w:rsid w:val="00996303"/>
    <w:rsid w:val="009964CE"/>
    <w:rsid w:val="0099671C"/>
    <w:rsid w:val="00996AB6"/>
    <w:rsid w:val="00996B23"/>
    <w:rsid w:val="00996FF6"/>
    <w:rsid w:val="0099740E"/>
    <w:rsid w:val="00997505"/>
    <w:rsid w:val="0099793B"/>
    <w:rsid w:val="0099793D"/>
    <w:rsid w:val="00997CA4"/>
    <w:rsid w:val="00997CE6"/>
    <w:rsid w:val="00997DA9"/>
    <w:rsid w:val="00997F24"/>
    <w:rsid w:val="00997FF9"/>
    <w:rsid w:val="009A00E3"/>
    <w:rsid w:val="009A020C"/>
    <w:rsid w:val="009A0A3A"/>
    <w:rsid w:val="009A0CF5"/>
    <w:rsid w:val="009A170B"/>
    <w:rsid w:val="009A1873"/>
    <w:rsid w:val="009A18F1"/>
    <w:rsid w:val="009A1B9A"/>
    <w:rsid w:val="009A20EA"/>
    <w:rsid w:val="009A20EE"/>
    <w:rsid w:val="009A2C27"/>
    <w:rsid w:val="009A2C58"/>
    <w:rsid w:val="009A30E9"/>
    <w:rsid w:val="009A32BA"/>
    <w:rsid w:val="009A3325"/>
    <w:rsid w:val="009A3471"/>
    <w:rsid w:val="009A351F"/>
    <w:rsid w:val="009A37CB"/>
    <w:rsid w:val="009A3824"/>
    <w:rsid w:val="009A38C3"/>
    <w:rsid w:val="009A3FDE"/>
    <w:rsid w:val="009A3FF1"/>
    <w:rsid w:val="009A3FF3"/>
    <w:rsid w:val="009A43AF"/>
    <w:rsid w:val="009A464E"/>
    <w:rsid w:val="009A470A"/>
    <w:rsid w:val="009A4A62"/>
    <w:rsid w:val="009A4AB1"/>
    <w:rsid w:val="009A4BE3"/>
    <w:rsid w:val="009A4CD9"/>
    <w:rsid w:val="009A4E17"/>
    <w:rsid w:val="009A50A3"/>
    <w:rsid w:val="009A545F"/>
    <w:rsid w:val="009A5681"/>
    <w:rsid w:val="009A606A"/>
    <w:rsid w:val="009A64A7"/>
    <w:rsid w:val="009A64FF"/>
    <w:rsid w:val="009A7335"/>
    <w:rsid w:val="009A7593"/>
    <w:rsid w:val="009A7684"/>
    <w:rsid w:val="009A7B7C"/>
    <w:rsid w:val="009B02FF"/>
    <w:rsid w:val="009B040C"/>
    <w:rsid w:val="009B0467"/>
    <w:rsid w:val="009B0A57"/>
    <w:rsid w:val="009B0C08"/>
    <w:rsid w:val="009B1012"/>
    <w:rsid w:val="009B12DF"/>
    <w:rsid w:val="009B163F"/>
    <w:rsid w:val="009B16BC"/>
    <w:rsid w:val="009B198A"/>
    <w:rsid w:val="009B2A23"/>
    <w:rsid w:val="009B2C6D"/>
    <w:rsid w:val="009B2D12"/>
    <w:rsid w:val="009B2E00"/>
    <w:rsid w:val="009B2E6A"/>
    <w:rsid w:val="009B2F4F"/>
    <w:rsid w:val="009B328D"/>
    <w:rsid w:val="009B33AC"/>
    <w:rsid w:val="009B3BC1"/>
    <w:rsid w:val="009B418C"/>
    <w:rsid w:val="009B4470"/>
    <w:rsid w:val="009B45B6"/>
    <w:rsid w:val="009B476D"/>
    <w:rsid w:val="009B49A4"/>
    <w:rsid w:val="009B4B0E"/>
    <w:rsid w:val="009B4C3B"/>
    <w:rsid w:val="009B4E18"/>
    <w:rsid w:val="009B4E5A"/>
    <w:rsid w:val="009B4F99"/>
    <w:rsid w:val="009B50EA"/>
    <w:rsid w:val="009B53B1"/>
    <w:rsid w:val="009B5A26"/>
    <w:rsid w:val="009B6056"/>
    <w:rsid w:val="009B6484"/>
    <w:rsid w:val="009B6605"/>
    <w:rsid w:val="009B6889"/>
    <w:rsid w:val="009B68B3"/>
    <w:rsid w:val="009B68E3"/>
    <w:rsid w:val="009B698E"/>
    <w:rsid w:val="009B6A7B"/>
    <w:rsid w:val="009B6D69"/>
    <w:rsid w:val="009B6E01"/>
    <w:rsid w:val="009B7494"/>
    <w:rsid w:val="009B7B89"/>
    <w:rsid w:val="009C0794"/>
    <w:rsid w:val="009C0A98"/>
    <w:rsid w:val="009C0ABE"/>
    <w:rsid w:val="009C0C04"/>
    <w:rsid w:val="009C0D07"/>
    <w:rsid w:val="009C10AF"/>
    <w:rsid w:val="009C1147"/>
    <w:rsid w:val="009C1458"/>
    <w:rsid w:val="009C1702"/>
    <w:rsid w:val="009C1A06"/>
    <w:rsid w:val="009C1BE3"/>
    <w:rsid w:val="009C1C04"/>
    <w:rsid w:val="009C1D4A"/>
    <w:rsid w:val="009C1DAE"/>
    <w:rsid w:val="009C1F1C"/>
    <w:rsid w:val="009C23E2"/>
    <w:rsid w:val="009C26BA"/>
    <w:rsid w:val="009C2847"/>
    <w:rsid w:val="009C2DF9"/>
    <w:rsid w:val="009C2FE1"/>
    <w:rsid w:val="009C301E"/>
    <w:rsid w:val="009C3087"/>
    <w:rsid w:val="009C3136"/>
    <w:rsid w:val="009C3456"/>
    <w:rsid w:val="009C3501"/>
    <w:rsid w:val="009C3667"/>
    <w:rsid w:val="009C3801"/>
    <w:rsid w:val="009C3D41"/>
    <w:rsid w:val="009C4592"/>
    <w:rsid w:val="009C46C5"/>
    <w:rsid w:val="009C477B"/>
    <w:rsid w:val="009C485B"/>
    <w:rsid w:val="009C4E7F"/>
    <w:rsid w:val="009C5159"/>
    <w:rsid w:val="009C543B"/>
    <w:rsid w:val="009C55F4"/>
    <w:rsid w:val="009C55F7"/>
    <w:rsid w:val="009C55F8"/>
    <w:rsid w:val="009C5689"/>
    <w:rsid w:val="009C580E"/>
    <w:rsid w:val="009C58B8"/>
    <w:rsid w:val="009C5916"/>
    <w:rsid w:val="009C5CDC"/>
    <w:rsid w:val="009C6420"/>
    <w:rsid w:val="009C67A8"/>
    <w:rsid w:val="009C67B1"/>
    <w:rsid w:val="009C6A1C"/>
    <w:rsid w:val="009C6B29"/>
    <w:rsid w:val="009C6FD5"/>
    <w:rsid w:val="009C7034"/>
    <w:rsid w:val="009C720F"/>
    <w:rsid w:val="009C739B"/>
    <w:rsid w:val="009C73A9"/>
    <w:rsid w:val="009C78F7"/>
    <w:rsid w:val="009C7F6C"/>
    <w:rsid w:val="009D0658"/>
    <w:rsid w:val="009D069E"/>
    <w:rsid w:val="009D09BF"/>
    <w:rsid w:val="009D0C8A"/>
    <w:rsid w:val="009D0DA9"/>
    <w:rsid w:val="009D0E97"/>
    <w:rsid w:val="009D1343"/>
    <w:rsid w:val="009D1450"/>
    <w:rsid w:val="009D166D"/>
    <w:rsid w:val="009D1887"/>
    <w:rsid w:val="009D1AFB"/>
    <w:rsid w:val="009D22B8"/>
    <w:rsid w:val="009D2CB1"/>
    <w:rsid w:val="009D2D15"/>
    <w:rsid w:val="009D2E2B"/>
    <w:rsid w:val="009D2EED"/>
    <w:rsid w:val="009D31B4"/>
    <w:rsid w:val="009D36FC"/>
    <w:rsid w:val="009D37D4"/>
    <w:rsid w:val="009D3B45"/>
    <w:rsid w:val="009D3F47"/>
    <w:rsid w:val="009D40D7"/>
    <w:rsid w:val="009D423B"/>
    <w:rsid w:val="009D4363"/>
    <w:rsid w:val="009D4386"/>
    <w:rsid w:val="009D444E"/>
    <w:rsid w:val="009D4CE2"/>
    <w:rsid w:val="009D5246"/>
    <w:rsid w:val="009D5334"/>
    <w:rsid w:val="009D5A62"/>
    <w:rsid w:val="009D5DB3"/>
    <w:rsid w:val="009D611E"/>
    <w:rsid w:val="009D61D8"/>
    <w:rsid w:val="009D635A"/>
    <w:rsid w:val="009D6812"/>
    <w:rsid w:val="009D6AB7"/>
    <w:rsid w:val="009D70B9"/>
    <w:rsid w:val="009D7377"/>
    <w:rsid w:val="009D7385"/>
    <w:rsid w:val="009D7597"/>
    <w:rsid w:val="009D75AE"/>
    <w:rsid w:val="009D7796"/>
    <w:rsid w:val="009D785A"/>
    <w:rsid w:val="009D7922"/>
    <w:rsid w:val="009D7A35"/>
    <w:rsid w:val="009D7AEE"/>
    <w:rsid w:val="009D7BED"/>
    <w:rsid w:val="009D7E4E"/>
    <w:rsid w:val="009D7ED2"/>
    <w:rsid w:val="009E0121"/>
    <w:rsid w:val="009E081D"/>
    <w:rsid w:val="009E095E"/>
    <w:rsid w:val="009E0A16"/>
    <w:rsid w:val="009E0D3E"/>
    <w:rsid w:val="009E0E43"/>
    <w:rsid w:val="009E0F74"/>
    <w:rsid w:val="009E110D"/>
    <w:rsid w:val="009E1861"/>
    <w:rsid w:val="009E188B"/>
    <w:rsid w:val="009E1AF3"/>
    <w:rsid w:val="009E1B59"/>
    <w:rsid w:val="009E1C50"/>
    <w:rsid w:val="009E1FF9"/>
    <w:rsid w:val="009E246B"/>
    <w:rsid w:val="009E2779"/>
    <w:rsid w:val="009E294C"/>
    <w:rsid w:val="009E2A9E"/>
    <w:rsid w:val="009E2AE7"/>
    <w:rsid w:val="009E2B26"/>
    <w:rsid w:val="009E2D0D"/>
    <w:rsid w:val="009E2DFD"/>
    <w:rsid w:val="009E2F52"/>
    <w:rsid w:val="009E3071"/>
    <w:rsid w:val="009E337C"/>
    <w:rsid w:val="009E37BD"/>
    <w:rsid w:val="009E3842"/>
    <w:rsid w:val="009E3AB0"/>
    <w:rsid w:val="009E3DAD"/>
    <w:rsid w:val="009E3F35"/>
    <w:rsid w:val="009E453C"/>
    <w:rsid w:val="009E466C"/>
    <w:rsid w:val="009E4BC3"/>
    <w:rsid w:val="009E4C4E"/>
    <w:rsid w:val="009E4D16"/>
    <w:rsid w:val="009E4DA3"/>
    <w:rsid w:val="009E4FF9"/>
    <w:rsid w:val="009E5123"/>
    <w:rsid w:val="009E51C0"/>
    <w:rsid w:val="009E54A7"/>
    <w:rsid w:val="009E55BF"/>
    <w:rsid w:val="009E5688"/>
    <w:rsid w:val="009E5865"/>
    <w:rsid w:val="009E5BCD"/>
    <w:rsid w:val="009E5CD4"/>
    <w:rsid w:val="009E6008"/>
    <w:rsid w:val="009E642B"/>
    <w:rsid w:val="009E68CB"/>
    <w:rsid w:val="009E7130"/>
    <w:rsid w:val="009E7140"/>
    <w:rsid w:val="009E763E"/>
    <w:rsid w:val="009E76BB"/>
    <w:rsid w:val="009E77BE"/>
    <w:rsid w:val="009F0495"/>
    <w:rsid w:val="009F053D"/>
    <w:rsid w:val="009F0AE9"/>
    <w:rsid w:val="009F1042"/>
    <w:rsid w:val="009F147D"/>
    <w:rsid w:val="009F18FB"/>
    <w:rsid w:val="009F1B11"/>
    <w:rsid w:val="009F23CF"/>
    <w:rsid w:val="009F28AB"/>
    <w:rsid w:val="009F28AC"/>
    <w:rsid w:val="009F2975"/>
    <w:rsid w:val="009F33D2"/>
    <w:rsid w:val="009F35F5"/>
    <w:rsid w:val="009F39AA"/>
    <w:rsid w:val="009F3A9A"/>
    <w:rsid w:val="009F3E28"/>
    <w:rsid w:val="009F400E"/>
    <w:rsid w:val="009F4206"/>
    <w:rsid w:val="009F4659"/>
    <w:rsid w:val="009F470D"/>
    <w:rsid w:val="009F4800"/>
    <w:rsid w:val="009F4849"/>
    <w:rsid w:val="009F496E"/>
    <w:rsid w:val="009F49BD"/>
    <w:rsid w:val="009F4F6B"/>
    <w:rsid w:val="009F4F80"/>
    <w:rsid w:val="009F4F83"/>
    <w:rsid w:val="009F5145"/>
    <w:rsid w:val="009F5352"/>
    <w:rsid w:val="009F55F9"/>
    <w:rsid w:val="009F5628"/>
    <w:rsid w:val="009F5B90"/>
    <w:rsid w:val="009F5BCE"/>
    <w:rsid w:val="009F5CE9"/>
    <w:rsid w:val="009F5E68"/>
    <w:rsid w:val="009F6300"/>
    <w:rsid w:val="009F63D6"/>
    <w:rsid w:val="009F672E"/>
    <w:rsid w:val="009F6AE4"/>
    <w:rsid w:val="009F7036"/>
    <w:rsid w:val="009F740C"/>
    <w:rsid w:val="009F78F7"/>
    <w:rsid w:val="009F7A2F"/>
    <w:rsid w:val="009F7B67"/>
    <w:rsid w:val="009F7EB8"/>
    <w:rsid w:val="009F7EC0"/>
    <w:rsid w:val="009F7EED"/>
    <w:rsid w:val="009F7F15"/>
    <w:rsid w:val="00A00519"/>
    <w:rsid w:val="00A016CB"/>
    <w:rsid w:val="00A01734"/>
    <w:rsid w:val="00A018CE"/>
    <w:rsid w:val="00A01A17"/>
    <w:rsid w:val="00A01A49"/>
    <w:rsid w:val="00A01CCB"/>
    <w:rsid w:val="00A01D1C"/>
    <w:rsid w:val="00A01D72"/>
    <w:rsid w:val="00A01EC9"/>
    <w:rsid w:val="00A02155"/>
    <w:rsid w:val="00A022EE"/>
    <w:rsid w:val="00A0284D"/>
    <w:rsid w:val="00A02891"/>
    <w:rsid w:val="00A0293C"/>
    <w:rsid w:val="00A02B42"/>
    <w:rsid w:val="00A02D24"/>
    <w:rsid w:val="00A02F04"/>
    <w:rsid w:val="00A03169"/>
    <w:rsid w:val="00A0333B"/>
    <w:rsid w:val="00A03897"/>
    <w:rsid w:val="00A03A8C"/>
    <w:rsid w:val="00A03CAC"/>
    <w:rsid w:val="00A03EC1"/>
    <w:rsid w:val="00A04064"/>
    <w:rsid w:val="00A041EC"/>
    <w:rsid w:val="00A0453F"/>
    <w:rsid w:val="00A04B53"/>
    <w:rsid w:val="00A05170"/>
    <w:rsid w:val="00A0551A"/>
    <w:rsid w:val="00A05634"/>
    <w:rsid w:val="00A056DA"/>
    <w:rsid w:val="00A05ABB"/>
    <w:rsid w:val="00A05BEB"/>
    <w:rsid w:val="00A05E31"/>
    <w:rsid w:val="00A06132"/>
    <w:rsid w:val="00A061CC"/>
    <w:rsid w:val="00A066E3"/>
    <w:rsid w:val="00A06948"/>
    <w:rsid w:val="00A06989"/>
    <w:rsid w:val="00A06B78"/>
    <w:rsid w:val="00A06C1C"/>
    <w:rsid w:val="00A06CF7"/>
    <w:rsid w:val="00A06EE3"/>
    <w:rsid w:val="00A0704C"/>
    <w:rsid w:val="00A0723A"/>
    <w:rsid w:val="00A07714"/>
    <w:rsid w:val="00A07AC4"/>
    <w:rsid w:val="00A07F78"/>
    <w:rsid w:val="00A07FBD"/>
    <w:rsid w:val="00A10193"/>
    <w:rsid w:val="00A10194"/>
    <w:rsid w:val="00A1042D"/>
    <w:rsid w:val="00A107FB"/>
    <w:rsid w:val="00A109CB"/>
    <w:rsid w:val="00A10D9D"/>
    <w:rsid w:val="00A112ED"/>
    <w:rsid w:val="00A1141C"/>
    <w:rsid w:val="00A1158A"/>
    <w:rsid w:val="00A11668"/>
    <w:rsid w:val="00A117AB"/>
    <w:rsid w:val="00A1189C"/>
    <w:rsid w:val="00A11A37"/>
    <w:rsid w:val="00A11BBA"/>
    <w:rsid w:val="00A1217C"/>
    <w:rsid w:val="00A125CE"/>
    <w:rsid w:val="00A12E40"/>
    <w:rsid w:val="00A1306E"/>
    <w:rsid w:val="00A1351A"/>
    <w:rsid w:val="00A1366C"/>
    <w:rsid w:val="00A13671"/>
    <w:rsid w:val="00A136A8"/>
    <w:rsid w:val="00A139E6"/>
    <w:rsid w:val="00A13D48"/>
    <w:rsid w:val="00A13D93"/>
    <w:rsid w:val="00A13FBD"/>
    <w:rsid w:val="00A1400A"/>
    <w:rsid w:val="00A14060"/>
    <w:rsid w:val="00A144A5"/>
    <w:rsid w:val="00A144C8"/>
    <w:rsid w:val="00A147D7"/>
    <w:rsid w:val="00A147E5"/>
    <w:rsid w:val="00A14EE5"/>
    <w:rsid w:val="00A151AB"/>
    <w:rsid w:val="00A15D89"/>
    <w:rsid w:val="00A15DFE"/>
    <w:rsid w:val="00A15EC5"/>
    <w:rsid w:val="00A15F22"/>
    <w:rsid w:val="00A16142"/>
    <w:rsid w:val="00A163FD"/>
    <w:rsid w:val="00A16F8D"/>
    <w:rsid w:val="00A1735C"/>
    <w:rsid w:val="00A1738F"/>
    <w:rsid w:val="00A174E2"/>
    <w:rsid w:val="00A17783"/>
    <w:rsid w:val="00A179F2"/>
    <w:rsid w:val="00A17A1F"/>
    <w:rsid w:val="00A17BCC"/>
    <w:rsid w:val="00A17D89"/>
    <w:rsid w:val="00A17DBB"/>
    <w:rsid w:val="00A1ADC6"/>
    <w:rsid w:val="00A2011B"/>
    <w:rsid w:val="00A201E5"/>
    <w:rsid w:val="00A20515"/>
    <w:rsid w:val="00A2062E"/>
    <w:rsid w:val="00A20675"/>
    <w:rsid w:val="00A2094D"/>
    <w:rsid w:val="00A2098B"/>
    <w:rsid w:val="00A20DBB"/>
    <w:rsid w:val="00A21005"/>
    <w:rsid w:val="00A21F83"/>
    <w:rsid w:val="00A22035"/>
    <w:rsid w:val="00A22549"/>
    <w:rsid w:val="00A2256D"/>
    <w:rsid w:val="00A225E0"/>
    <w:rsid w:val="00A2274B"/>
    <w:rsid w:val="00A227E7"/>
    <w:rsid w:val="00A23092"/>
    <w:rsid w:val="00A234B5"/>
    <w:rsid w:val="00A23760"/>
    <w:rsid w:val="00A240E5"/>
    <w:rsid w:val="00A242AE"/>
    <w:rsid w:val="00A24EBA"/>
    <w:rsid w:val="00A2512F"/>
    <w:rsid w:val="00A252A1"/>
    <w:rsid w:val="00A25332"/>
    <w:rsid w:val="00A256DC"/>
    <w:rsid w:val="00A25907"/>
    <w:rsid w:val="00A25B23"/>
    <w:rsid w:val="00A25EDB"/>
    <w:rsid w:val="00A2671A"/>
    <w:rsid w:val="00A268EA"/>
    <w:rsid w:val="00A26AE9"/>
    <w:rsid w:val="00A26B42"/>
    <w:rsid w:val="00A26BF7"/>
    <w:rsid w:val="00A26C70"/>
    <w:rsid w:val="00A2709A"/>
    <w:rsid w:val="00A27248"/>
    <w:rsid w:val="00A276A8"/>
    <w:rsid w:val="00A27B0F"/>
    <w:rsid w:val="00A27DE7"/>
    <w:rsid w:val="00A27EB2"/>
    <w:rsid w:val="00A27FEB"/>
    <w:rsid w:val="00A30280"/>
    <w:rsid w:val="00A30715"/>
    <w:rsid w:val="00A3079A"/>
    <w:rsid w:val="00A30891"/>
    <w:rsid w:val="00A3107D"/>
    <w:rsid w:val="00A31259"/>
    <w:rsid w:val="00A314D6"/>
    <w:rsid w:val="00A3174C"/>
    <w:rsid w:val="00A31816"/>
    <w:rsid w:val="00A319F0"/>
    <w:rsid w:val="00A31E40"/>
    <w:rsid w:val="00A31E57"/>
    <w:rsid w:val="00A3212C"/>
    <w:rsid w:val="00A3221E"/>
    <w:rsid w:val="00A323E7"/>
    <w:rsid w:val="00A325EB"/>
    <w:rsid w:val="00A32A3F"/>
    <w:rsid w:val="00A32AC2"/>
    <w:rsid w:val="00A32E42"/>
    <w:rsid w:val="00A32F0E"/>
    <w:rsid w:val="00A33318"/>
    <w:rsid w:val="00A334B6"/>
    <w:rsid w:val="00A334FC"/>
    <w:rsid w:val="00A3360A"/>
    <w:rsid w:val="00A3373E"/>
    <w:rsid w:val="00A337ED"/>
    <w:rsid w:val="00A338B0"/>
    <w:rsid w:val="00A33A2C"/>
    <w:rsid w:val="00A34122"/>
    <w:rsid w:val="00A34185"/>
    <w:rsid w:val="00A34568"/>
    <w:rsid w:val="00A34592"/>
    <w:rsid w:val="00A3481D"/>
    <w:rsid w:val="00A34A85"/>
    <w:rsid w:val="00A350AB"/>
    <w:rsid w:val="00A3550A"/>
    <w:rsid w:val="00A3588F"/>
    <w:rsid w:val="00A35894"/>
    <w:rsid w:val="00A358E3"/>
    <w:rsid w:val="00A359AE"/>
    <w:rsid w:val="00A35B4D"/>
    <w:rsid w:val="00A361EB"/>
    <w:rsid w:val="00A36425"/>
    <w:rsid w:val="00A36BB6"/>
    <w:rsid w:val="00A36C95"/>
    <w:rsid w:val="00A36CD4"/>
    <w:rsid w:val="00A36DBE"/>
    <w:rsid w:val="00A36F7F"/>
    <w:rsid w:val="00A37076"/>
    <w:rsid w:val="00A3795F"/>
    <w:rsid w:val="00A37E0D"/>
    <w:rsid w:val="00A37EDA"/>
    <w:rsid w:val="00A406FE"/>
    <w:rsid w:val="00A40893"/>
    <w:rsid w:val="00A4096B"/>
    <w:rsid w:val="00A40A44"/>
    <w:rsid w:val="00A410EA"/>
    <w:rsid w:val="00A411B0"/>
    <w:rsid w:val="00A412B7"/>
    <w:rsid w:val="00A41778"/>
    <w:rsid w:val="00A4179C"/>
    <w:rsid w:val="00A4180B"/>
    <w:rsid w:val="00A41A4E"/>
    <w:rsid w:val="00A41B2D"/>
    <w:rsid w:val="00A41BE8"/>
    <w:rsid w:val="00A41F63"/>
    <w:rsid w:val="00A42433"/>
    <w:rsid w:val="00A42F19"/>
    <w:rsid w:val="00A4301B"/>
    <w:rsid w:val="00A4354F"/>
    <w:rsid w:val="00A44203"/>
    <w:rsid w:val="00A446F2"/>
    <w:rsid w:val="00A4477F"/>
    <w:rsid w:val="00A44DEC"/>
    <w:rsid w:val="00A4532B"/>
    <w:rsid w:val="00A45419"/>
    <w:rsid w:val="00A4542A"/>
    <w:rsid w:val="00A456E6"/>
    <w:rsid w:val="00A45748"/>
    <w:rsid w:val="00A45B81"/>
    <w:rsid w:val="00A45E07"/>
    <w:rsid w:val="00A462EC"/>
    <w:rsid w:val="00A46AAF"/>
    <w:rsid w:val="00A46DDA"/>
    <w:rsid w:val="00A46E39"/>
    <w:rsid w:val="00A46E53"/>
    <w:rsid w:val="00A46EA5"/>
    <w:rsid w:val="00A46EEC"/>
    <w:rsid w:val="00A46EF8"/>
    <w:rsid w:val="00A46F66"/>
    <w:rsid w:val="00A47A18"/>
    <w:rsid w:val="00A47ABE"/>
    <w:rsid w:val="00A47C70"/>
    <w:rsid w:val="00A5001F"/>
    <w:rsid w:val="00A505A2"/>
    <w:rsid w:val="00A5076A"/>
    <w:rsid w:val="00A50CE8"/>
    <w:rsid w:val="00A51048"/>
    <w:rsid w:val="00A51522"/>
    <w:rsid w:val="00A516B4"/>
    <w:rsid w:val="00A5170F"/>
    <w:rsid w:val="00A5193A"/>
    <w:rsid w:val="00A51A14"/>
    <w:rsid w:val="00A51A88"/>
    <w:rsid w:val="00A51E40"/>
    <w:rsid w:val="00A52033"/>
    <w:rsid w:val="00A520C6"/>
    <w:rsid w:val="00A52209"/>
    <w:rsid w:val="00A52580"/>
    <w:rsid w:val="00A528B6"/>
    <w:rsid w:val="00A52A7E"/>
    <w:rsid w:val="00A52EA5"/>
    <w:rsid w:val="00A52F04"/>
    <w:rsid w:val="00A530C1"/>
    <w:rsid w:val="00A53267"/>
    <w:rsid w:val="00A535D5"/>
    <w:rsid w:val="00A535E6"/>
    <w:rsid w:val="00A53C4F"/>
    <w:rsid w:val="00A54067"/>
    <w:rsid w:val="00A54120"/>
    <w:rsid w:val="00A5417D"/>
    <w:rsid w:val="00A54520"/>
    <w:rsid w:val="00A549BC"/>
    <w:rsid w:val="00A54C76"/>
    <w:rsid w:val="00A54FA5"/>
    <w:rsid w:val="00A5527B"/>
    <w:rsid w:val="00A5566E"/>
    <w:rsid w:val="00A5569A"/>
    <w:rsid w:val="00A5593A"/>
    <w:rsid w:val="00A559D2"/>
    <w:rsid w:val="00A55B80"/>
    <w:rsid w:val="00A55BE6"/>
    <w:rsid w:val="00A55D34"/>
    <w:rsid w:val="00A55DC6"/>
    <w:rsid w:val="00A55E15"/>
    <w:rsid w:val="00A563EF"/>
    <w:rsid w:val="00A56447"/>
    <w:rsid w:val="00A565F1"/>
    <w:rsid w:val="00A567AB"/>
    <w:rsid w:val="00A56822"/>
    <w:rsid w:val="00A5688B"/>
    <w:rsid w:val="00A56A05"/>
    <w:rsid w:val="00A56EB6"/>
    <w:rsid w:val="00A57197"/>
    <w:rsid w:val="00A575B8"/>
    <w:rsid w:val="00A575F5"/>
    <w:rsid w:val="00A5762C"/>
    <w:rsid w:val="00A5796B"/>
    <w:rsid w:val="00A579F1"/>
    <w:rsid w:val="00A605A3"/>
    <w:rsid w:val="00A60775"/>
    <w:rsid w:val="00A607E3"/>
    <w:rsid w:val="00A6096D"/>
    <w:rsid w:val="00A60FB2"/>
    <w:rsid w:val="00A61120"/>
    <w:rsid w:val="00A61122"/>
    <w:rsid w:val="00A612A9"/>
    <w:rsid w:val="00A615C8"/>
    <w:rsid w:val="00A61D69"/>
    <w:rsid w:val="00A61E08"/>
    <w:rsid w:val="00A62350"/>
    <w:rsid w:val="00A6260A"/>
    <w:rsid w:val="00A62862"/>
    <w:rsid w:val="00A628D9"/>
    <w:rsid w:val="00A6291D"/>
    <w:rsid w:val="00A62D3C"/>
    <w:rsid w:val="00A62D7D"/>
    <w:rsid w:val="00A62E26"/>
    <w:rsid w:val="00A633A8"/>
    <w:rsid w:val="00A633B8"/>
    <w:rsid w:val="00A634BE"/>
    <w:rsid w:val="00A6366D"/>
    <w:rsid w:val="00A638B0"/>
    <w:rsid w:val="00A6415F"/>
    <w:rsid w:val="00A642B8"/>
    <w:rsid w:val="00A642CD"/>
    <w:rsid w:val="00A644B1"/>
    <w:rsid w:val="00A64736"/>
    <w:rsid w:val="00A648A4"/>
    <w:rsid w:val="00A64BC4"/>
    <w:rsid w:val="00A64BD4"/>
    <w:rsid w:val="00A64C17"/>
    <w:rsid w:val="00A64D0E"/>
    <w:rsid w:val="00A6530A"/>
    <w:rsid w:val="00A65541"/>
    <w:rsid w:val="00A655CF"/>
    <w:rsid w:val="00A65871"/>
    <w:rsid w:val="00A65E2A"/>
    <w:rsid w:val="00A65EE7"/>
    <w:rsid w:val="00A660B1"/>
    <w:rsid w:val="00A66263"/>
    <w:rsid w:val="00A66324"/>
    <w:rsid w:val="00A6633A"/>
    <w:rsid w:val="00A66355"/>
    <w:rsid w:val="00A66AA4"/>
    <w:rsid w:val="00A66BA1"/>
    <w:rsid w:val="00A66E07"/>
    <w:rsid w:val="00A66E62"/>
    <w:rsid w:val="00A6705B"/>
    <w:rsid w:val="00A677FE"/>
    <w:rsid w:val="00A67CCF"/>
    <w:rsid w:val="00A67FA2"/>
    <w:rsid w:val="00A701DB"/>
    <w:rsid w:val="00A705B7"/>
    <w:rsid w:val="00A70795"/>
    <w:rsid w:val="00A707A5"/>
    <w:rsid w:val="00A70994"/>
    <w:rsid w:val="00A70A14"/>
    <w:rsid w:val="00A70B0E"/>
    <w:rsid w:val="00A70B7D"/>
    <w:rsid w:val="00A70F15"/>
    <w:rsid w:val="00A71221"/>
    <w:rsid w:val="00A71574"/>
    <w:rsid w:val="00A717C2"/>
    <w:rsid w:val="00A718BC"/>
    <w:rsid w:val="00A71CAB"/>
    <w:rsid w:val="00A723EA"/>
    <w:rsid w:val="00A7264C"/>
    <w:rsid w:val="00A72BF0"/>
    <w:rsid w:val="00A732F2"/>
    <w:rsid w:val="00A7383D"/>
    <w:rsid w:val="00A73943"/>
    <w:rsid w:val="00A73A67"/>
    <w:rsid w:val="00A73AB1"/>
    <w:rsid w:val="00A73C65"/>
    <w:rsid w:val="00A73DF3"/>
    <w:rsid w:val="00A73DF5"/>
    <w:rsid w:val="00A73E4F"/>
    <w:rsid w:val="00A7400B"/>
    <w:rsid w:val="00A74416"/>
    <w:rsid w:val="00A74790"/>
    <w:rsid w:val="00A747EC"/>
    <w:rsid w:val="00A74B14"/>
    <w:rsid w:val="00A74B67"/>
    <w:rsid w:val="00A74C84"/>
    <w:rsid w:val="00A74C95"/>
    <w:rsid w:val="00A74D42"/>
    <w:rsid w:val="00A75B5D"/>
    <w:rsid w:val="00A75E7A"/>
    <w:rsid w:val="00A75EC3"/>
    <w:rsid w:val="00A75F82"/>
    <w:rsid w:val="00A7617F"/>
    <w:rsid w:val="00A76374"/>
    <w:rsid w:val="00A7659D"/>
    <w:rsid w:val="00A76876"/>
    <w:rsid w:val="00A768A7"/>
    <w:rsid w:val="00A76903"/>
    <w:rsid w:val="00A76D73"/>
    <w:rsid w:val="00A76DA6"/>
    <w:rsid w:val="00A76E2B"/>
    <w:rsid w:val="00A77A15"/>
    <w:rsid w:val="00A80097"/>
    <w:rsid w:val="00A805EC"/>
    <w:rsid w:val="00A810C9"/>
    <w:rsid w:val="00A81126"/>
    <w:rsid w:val="00A8146F"/>
    <w:rsid w:val="00A81552"/>
    <w:rsid w:val="00A81583"/>
    <w:rsid w:val="00A816A7"/>
    <w:rsid w:val="00A81B8A"/>
    <w:rsid w:val="00A82362"/>
    <w:rsid w:val="00A8254D"/>
    <w:rsid w:val="00A8259F"/>
    <w:rsid w:val="00A825F1"/>
    <w:rsid w:val="00A82B11"/>
    <w:rsid w:val="00A82ECE"/>
    <w:rsid w:val="00A831A2"/>
    <w:rsid w:val="00A832D1"/>
    <w:rsid w:val="00A832E7"/>
    <w:rsid w:val="00A83531"/>
    <w:rsid w:val="00A8369B"/>
    <w:rsid w:val="00A836C0"/>
    <w:rsid w:val="00A83743"/>
    <w:rsid w:val="00A83871"/>
    <w:rsid w:val="00A83883"/>
    <w:rsid w:val="00A8390E"/>
    <w:rsid w:val="00A83F1C"/>
    <w:rsid w:val="00A841CD"/>
    <w:rsid w:val="00A84217"/>
    <w:rsid w:val="00A850A9"/>
    <w:rsid w:val="00A85180"/>
    <w:rsid w:val="00A85378"/>
    <w:rsid w:val="00A8567F"/>
    <w:rsid w:val="00A85D47"/>
    <w:rsid w:val="00A86238"/>
    <w:rsid w:val="00A86ABE"/>
    <w:rsid w:val="00A86AD6"/>
    <w:rsid w:val="00A86C6C"/>
    <w:rsid w:val="00A87172"/>
    <w:rsid w:val="00A87298"/>
    <w:rsid w:val="00A874B5"/>
    <w:rsid w:val="00A87571"/>
    <w:rsid w:val="00A87843"/>
    <w:rsid w:val="00A87968"/>
    <w:rsid w:val="00A87C5E"/>
    <w:rsid w:val="00A87D10"/>
    <w:rsid w:val="00A90129"/>
    <w:rsid w:val="00A90245"/>
    <w:rsid w:val="00A90A6E"/>
    <w:rsid w:val="00A90CE8"/>
    <w:rsid w:val="00A90D10"/>
    <w:rsid w:val="00A90EEF"/>
    <w:rsid w:val="00A90F8A"/>
    <w:rsid w:val="00A9148D"/>
    <w:rsid w:val="00A917FC"/>
    <w:rsid w:val="00A91931"/>
    <w:rsid w:val="00A91FDA"/>
    <w:rsid w:val="00A92004"/>
    <w:rsid w:val="00A93149"/>
    <w:rsid w:val="00A9347F"/>
    <w:rsid w:val="00A936D5"/>
    <w:rsid w:val="00A93C42"/>
    <w:rsid w:val="00A93D5F"/>
    <w:rsid w:val="00A94572"/>
    <w:rsid w:val="00A946E3"/>
    <w:rsid w:val="00A94DDF"/>
    <w:rsid w:val="00A9547A"/>
    <w:rsid w:val="00A95567"/>
    <w:rsid w:val="00A955F6"/>
    <w:rsid w:val="00A95610"/>
    <w:rsid w:val="00A957EF"/>
    <w:rsid w:val="00A959CF"/>
    <w:rsid w:val="00A95FEC"/>
    <w:rsid w:val="00A96320"/>
    <w:rsid w:val="00A96426"/>
    <w:rsid w:val="00A96429"/>
    <w:rsid w:val="00A96459"/>
    <w:rsid w:val="00A96A71"/>
    <w:rsid w:val="00A96DD4"/>
    <w:rsid w:val="00A972F9"/>
    <w:rsid w:val="00A9767F"/>
    <w:rsid w:val="00A979E7"/>
    <w:rsid w:val="00A97AEB"/>
    <w:rsid w:val="00A97BF6"/>
    <w:rsid w:val="00AA0463"/>
    <w:rsid w:val="00AA070C"/>
    <w:rsid w:val="00AA0B02"/>
    <w:rsid w:val="00AA0B06"/>
    <w:rsid w:val="00AA0CC1"/>
    <w:rsid w:val="00AA0F8F"/>
    <w:rsid w:val="00AA1128"/>
    <w:rsid w:val="00AA12A6"/>
    <w:rsid w:val="00AA1731"/>
    <w:rsid w:val="00AA17F7"/>
    <w:rsid w:val="00AA1A71"/>
    <w:rsid w:val="00AA1CF3"/>
    <w:rsid w:val="00AA1E2F"/>
    <w:rsid w:val="00AA20F7"/>
    <w:rsid w:val="00AA221F"/>
    <w:rsid w:val="00AA2993"/>
    <w:rsid w:val="00AA2DDD"/>
    <w:rsid w:val="00AA3320"/>
    <w:rsid w:val="00AA3724"/>
    <w:rsid w:val="00AA3B09"/>
    <w:rsid w:val="00AA3DD4"/>
    <w:rsid w:val="00AA3FB8"/>
    <w:rsid w:val="00AA42F3"/>
    <w:rsid w:val="00AA46F1"/>
    <w:rsid w:val="00AA476A"/>
    <w:rsid w:val="00AA4919"/>
    <w:rsid w:val="00AA4DA5"/>
    <w:rsid w:val="00AA4E6D"/>
    <w:rsid w:val="00AA5290"/>
    <w:rsid w:val="00AA539E"/>
    <w:rsid w:val="00AA53CA"/>
    <w:rsid w:val="00AA547A"/>
    <w:rsid w:val="00AA5C0D"/>
    <w:rsid w:val="00AA5DBC"/>
    <w:rsid w:val="00AA5EB2"/>
    <w:rsid w:val="00AA6518"/>
    <w:rsid w:val="00AA664F"/>
    <w:rsid w:val="00AA6898"/>
    <w:rsid w:val="00AA7525"/>
    <w:rsid w:val="00AA7894"/>
    <w:rsid w:val="00AA7B99"/>
    <w:rsid w:val="00AA7CBF"/>
    <w:rsid w:val="00AA7F1B"/>
    <w:rsid w:val="00AB009B"/>
    <w:rsid w:val="00AB06F9"/>
    <w:rsid w:val="00AB0877"/>
    <w:rsid w:val="00AB09AA"/>
    <w:rsid w:val="00AB0DE2"/>
    <w:rsid w:val="00AB0F88"/>
    <w:rsid w:val="00AB1054"/>
    <w:rsid w:val="00AB1215"/>
    <w:rsid w:val="00AB122A"/>
    <w:rsid w:val="00AB160F"/>
    <w:rsid w:val="00AB1610"/>
    <w:rsid w:val="00AB171D"/>
    <w:rsid w:val="00AB17D2"/>
    <w:rsid w:val="00AB1880"/>
    <w:rsid w:val="00AB21D1"/>
    <w:rsid w:val="00AB2347"/>
    <w:rsid w:val="00AB2789"/>
    <w:rsid w:val="00AB293A"/>
    <w:rsid w:val="00AB2B75"/>
    <w:rsid w:val="00AB2E52"/>
    <w:rsid w:val="00AB2E67"/>
    <w:rsid w:val="00AB2FE9"/>
    <w:rsid w:val="00AB3012"/>
    <w:rsid w:val="00AB3235"/>
    <w:rsid w:val="00AB33BB"/>
    <w:rsid w:val="00AB3633"/>
    <w:rsid w:val="00AB37CF"/>
    <w:rsid w:val="00AB3D48"/>
    <w:rsid w:val="00AB461E"/>
    <w:rsid w:val="00AB46AE"/>
    <w:rsid w:val="00AB49EA"/>
    <w:rsid w:val="00AB4AE4"/>
    <w:rsid w:val="00AB4C80"/>
    <w:rsid w:val="00AB4C86"/>
    <w:rsid w:val="00AB4DC3"/>
    <w:rsid w:val="00AB51B7"/>
    <w:rsid w:val="00AB52D6"/>
    <w:rsid w:val="00AB53B1"/>
    <w:rsid w:val="00AB5C89"/>
    <w:rsid w:val="00AB61A2"/>
    <w:rsid w:val="00AB6390"/>
    <w:rsid w:val="00AB63E9"/>
    <w:rsid w:val="00AB6424"/>
    <w:rsid w:val="00AB6704"/>
    <w:rsid w:val="00AB6C28"/>
    <w:rsid w:val="00AB6FAC"/>
    <w:rsid w:val="00AB700D"/>
    <w:rsid w:val="00AB73B1"/>
    <w:rsid w:val="00AB74ED"/>
    <w:rsid w:val="00AB775C"/>
    <w:rsid w:val="00AB79F7"/>
    <w:rsid w:val="00AC0080"/>
    <w:rsid w:val="00AC00A5"/>
    <w:rsid w:val="00AC0169"/>
    <w:rsid w:val="00AC0198"/>
    <w:rsid w:val="00AC052C"/>
    <w:rsid w:val="00AC08B8"/>
    <w:rsid w:val="00AC098A"/>
    <w:rsid w:val="00AC0C9E"/>
    <w:rsid w:val="00AC0CDD"/>
    <w:rsid w:val="00AC0CFB"/>
    <w:rsid w:val="00AC0FF0"/>
    <w:rsid w:val="00AC1080"/>
    <w:rsid w:val="00AC109E"/>
    <w:rsid w:val="00AC11F6"/>
    <w:rsid w:val="00AC1262"/>
    <w:rsid w:val="00AC13D0"/>
    <w:rsid w:val="00AC1521"/>
    <w:rsid w:val="00AC18E7"/>
    <w:rsid w:val="00AC1951"/>
    <w:rsid w:val="00AC1AEA"/>
    <w:rsid w:val="00AC245F"/>
    <w:rsid w:val="00AC2684"/>
    <w:rsid w:val="00AC2CC7"/>
    <w:rsid w:val="00AC2D48"/>
    <w:rsid w:val="00AC34AC"/>
    <w:rsid w:val="00AC363D"/>
    <w:rsid w:val="00AC36DD"/>
    <w:rsid w:val="00AC377E"/>
    <w:rsid w:val="00AC390A"/>
    <w:rsid w:val="00AC3B4E"/>
    <w:rsid w:val="00AC3C81"/>
    <w:rsid w:val="00AC3D18"/>
    <w:rsid w:val="00AC408E"/>
    <w:rsid w:val="00AC4234"/>
    <w:rsid w:val="00AC4297"/>
    <w:rsid w:val="00AC429C"/>
    <w:rsid w:val="00AC44B7"/>
    <w:rsid w:val="00AC45EA"/>
    <w:rsid w:val="00AC4869"/>
    <w:rsid w:val="00AC4A5C"/>
    <w:rsid w:val="00AC4AB4"/>
    <w:rsid w:val="00AC4B45"/>
    <w:rsid w:val="00AC4D66"/>
    <w:rsid w:val="00AC50E3"/>
    <w:rsid w:val="00AC5116"/>
    <w:rsid w:val="00AC55FF"/>
    <w:rsid w:val="00AC581E"/>
    <w:rsid w:val="00AC587E"/>
    <w:rsid w:val="00AC58F9"/>
    <w:rsid w:val="00AC5DFE"/>
    <w:rsid w:val="00AC5FAE"/>
    <w:rsid w:val="00AC64AA"/>
    <w:rsid w:val="00AC65B9"/>
    <w:rsid w:val="00AC68C5"/>
    <w:rsid w:val="00AC71B2"/>
    <w:rsid w:val="00AC7408"/>
    <w:rsid w:val="00AD06B1"/>
    <w:rsid w:val="00AD0902"/>
    <w:rsid w:val="00AD0A92"/>
    <w:rsid w:val="00AD0EAB"/>
    <w:rsid w:val="00AD0EE6"/>
    <w:rsid w:val="00AD0F97"/>
    <w:rsid w:val="00AD166E"/>
    <w:rsid w:val="00AD17AE"/>
    <w:rsid w:val="00AD1AD5"/>
    <w:rsid w:val="00AD1D6A"/>
    <w:rsid w:val="00AD1D7E"/>
    <w:rsid w:val="00AD1EFC"/>
    <w:rsid w:val="00AD20B0"/>
    <w:rsid w:val="00AD216B"/>
    <w:rsid w:val="00AD2223"/>
    <w:rsid w:val="00AD26A8"/>
    <w:rsid w:val="00AD26F0"/>
    <w:rsid w:val="00AD2BDE"/>
    <w:rsid w:val="00AD303C"/>
    <w:rsid w:val="00AD359E"/>
    <w:rsid w:val="00AD3698"/>
    <w:rsid w:val="00AD37CB"/>
    <w:rsid w:val="00AD40FC"/>
    <w:rsid w:val="00AD4580"/>
    <w:rsid w:val="00AD4786"/>
    <w:rsid w:val="00AD4E90"/>
    <w:rsid w:val="00AD51CA"/>
    <w:rsid w:val="00AD52B5"/>
    <w:rsid w:val="00AD5409"/>
    <w:rsid w:val="00AD5431"/>
    <w:rsid w:val="00AD556B"/>
    <w:rsid w:val="00AD56F5"/>
    <w:rsid w:val="00AD57C9"/>
    <w:rsid w:val="00AD5BD0"/>
    <w:rsid w:val="00AD5D34"/>
    <w:rsid w:val="00AD5E28"/>
    <w:rsid w:val="00AD600C"/>
    <w:rsid w:val="00AD6021"/>
    <w:rsid w:val="00AD6526"/>
    <w:rsid w:val="00AD6A42"/>
    <w:rsid w:val="00AD6EA6"/>
    <w:rsid w:val="00AD735E"/>
    <w:rsid w:val="00AD7416"/>
    <w:rsid w:val="00AD7431"/>
    <w:rsid w:val="00AD780A"/>
    <w:rsid w:val="00AD79E6"/>
    <w:rsid w:val="00AD7BBD"/>
    <w:rsid w:val="00AD7C1F"/>
    <w:rsid w:val="00AD7F87"/>
    <w:rsid w:val="00AD7FDF"/>
    <w:rsid w:val="00AE0018"/>
    <w:rsid w:val="00AE0C83"/>
    <w:rsid w:val="00AE0D90"/>
    <w:rsid w:val="00AE0F85"/>
    <w:rsid w:val="00AE1758"/>
    <w:rsid w:val="00AE1796"/>
    <w:rsid w:val="00AE1987"/>
    <w:rsid w:val="00AE1A32"/>
    <w:rsid w:val="00AE1C1E"/>
    <w:rsid w:val="00AE1DC1"/>
    <w:rsid w:val="00AE1E99"/>
    <w:rsid w:val="00AE21A5"/>
    <w:rsid w:val="00AE22AA"/>
    <w:rsid w:val="00AE25DF"/>
    <w:rsid w:val="00AE260D"/>
    <w:rsid w:val="00AE28AB"/>
    <w:rsid w:val="00AE2A4C"/>
    <w:rsid w:val="00AE2AD1"/>
    <w:rsid w:val="00AE2D50"/>
    <w:rsid w:val="00AE4169"/>
    <w:rsid w:val="00AE41CA"/>
    <w:rsid w:val="00AE477A"/>
    <w:rsid w:val="00AE486D"/>
    <w:rsid w:val="00AE48C4"/>
    <w:rsid w:val="00AE4BF9"/>
    <w:rsid w:val="00AE4C73"/>
    <w:rsid w:val="00AE4CA3"/>
    <w:rsid w:val="00AE4F57"/>
    <w:rsid w:val="00AE506E"/>
    <w:rsid w:val="00AE53CA"/>
    <w:rsid w:val="00AE540E"/>
    <w:rsid w:val="00AE57D1"/>
    <w:rsid w:val="00AE596D"/>
    <w:rsid w:val="00AE5F47"/>
    <w:rsid w:val="00AE6241"/>
    <w:rsid w:val="00AE6319"/>
    <w:rsid w:val="00AE632B"/>
    <w:rsid w:val="00AE63FC"/>
    <w:rsid w:val="00AE6502"/>
    <w:rsid w:val="00AE6551"/>
    <w:rsid w:val="00AE672E"/>
    <w:rsid w:val="00AE6964"/>
    <w:rsid w:val="00AE6DCC"/>
    <w:rsid w:val="00AE6DD0"/>
    <w:rsid w:val="00AE6E20"/>
    <w:rsid w:val="00AE6EAD"/>
    <w:rsid w:val="00AE71AB"/>
    <w:rsid w:val="00AE773E"/>
    <w:rsid w:val="00AE7777"/>
    <w:rsid w:val="00AE7A66"/>
    <w:rsid w:val="00AE7EA1"/>
    <w:rsid w:val="00AE7FF4"/>
    <w:rsid w:val="00AF01DF"/>
    <w:rsid w:val="00AF0564"/>
    <w:rsid w:val="00AF0D4F"/>
    <w:rsid w:val="00AF0D70"/>
    <w:rsid w:val="00AF0E91"/>
    <w:rsid w:val="00AF12DD"/>
    <w:rsid w:val="00AF1916"/>
    <w:rsid w:val="00AF19F7"/>
    <w:rsid w:val="00AF1CD8"/>
    <w:rsid w:val="00AF1EAB"/>
    <w:rsid w:val="00AF219A"/>
    <w:rsid w:val="00AF2424"/>
    <w:rsid w:val="00AF2763"/>
    <w:rsid w:val="00AF2A11"/>
    <w:rsid w:val="00AF3170"/>
    <w:rsid w:val="00AF325C"/>
    <w:rsid w:val="00AF35A9"/>
    <w:rsid w:val="00AF3730"/>
    <w:rsid w:val="00AF3B5B"/>
    <w:rsid w:val="00AF3BDC"/>
    <w:rsid w:val="00AF3C8E"/>
    <w:rsid w:val="00AF3D37"/>
    <w:rsid w:val="00AF3D78"/>
    <w:rsid w:val="00AF40C8"/>
    <w:rsid w:val="00AF426A"/>
    <w:rsid w:val="00AF4587"/>
    <w:rsid w:val="00AF489F"/>
    <w:rsid w:val="00AF4C0D"/>
    <w:rsid w:val="00AF4C2F"/>
    <w:rsid w:val="00AF4C5C"/>
    <w:rsid w:val="00AF4CBC"/>
    <w:rsid w:val="00AF4CC9"/>
    <w:rsid w:val="00AF4D1B"/>
    <w:rsid w:val="00AF4F55"/>
    <w:rsid w:val="00AF4F7E"/>
    <w:rsid w:val="00AF5361"/>
    <w:rsid w:val="00AF5376"/>
    <w:rsid w:val="00AF5462"/>
    <w:rsid w:val="00AF56EE"/>
    <w:rsid w:val="00AF58DC"/>
    <w:rsid w:val="00AF5913"/>
    <w:rsid w:val="00AF598C"/>
    <w:rsid w:val="00AF5D21"/>
    <w:rsid w:val="00AF6ADC"/>
    <w:rsid w:val="00AF720F"/>
    <w:rsid w:val="00AF72F6"/>
    <w:rsid w:val="00AF7C67"/>
    <w:rsid w:val="00B00225"/>
    <w:rsid w:val="00B00506"/>
    <w:rsid w:val="00B00A23"/>
    <w:rsid w:val="00B00A6D"/>
    <w:rsid w:val="00B00DD4"/>
    <w:rsid w:val="00B01605"/>
    <w:rsid w:val="00B01C55"/>
    <w:rsid w:val="00B026AA"/>
    <w:rsid w:val="00B0274B"/>
    <w:rsid w:val="00B02C13"/>
    <w:rsid w:val="00B02ED4"/>
    <w:rsid w:val="00B0361F"/>
    <w:rsid w:val="00B03B31"/>
    <w:rsid w:val="00B03C49"/>
    <w:rsid w:val="00B03DE2"/>
    <w:rsid w:val="00B04610"/>
    <w:rsid w:val="00B04C1D"/>
    <w:rsid w:val="00B05246"/>
    <w:rsid w:val="00B0547A"/>
    <w:rsid w:val="00B0566F"/>
    <w:rsid w:val="00B056D6"/>
    <w:rsid w:val="00B05898"/>
    <w:rsid w:val="00B05969"/>
    <w:rsid w:val="00B060D3"/>
    <w:rsid w:val="00B06200"/>
    <w:rsid w:val="00B065F3"/>
    <w:rsid w:val="00B069A1"/>
    <w:rsid w:val="00B06B5E"/>
    <w:rsid w:val="00B07047"/>
    <w:rsid w:val="00B07590"/>
    <w:rsid w:val="00B078F1"/>
    <w:rsid w:val="00B07D93"/>
    <w:rsid w:val="00B07E03"/>
    <w:rsid w:val="00B0F1AB"/>
    <w:rsid w:val="00B1001A"/>
    <w:rsid w:val="00B10040"/>
    <w:rsid w:val="00B10356"/>
    <w:rsid w:val="00B10369"/>
    <w:rsid w:val="00B103FE"/>
    <w:rsid w:val="00B10586"/>
    <w:rsid w:val="00B109F4"/>
    <w:rsid w:val="00B11115"/>
    <w:rsid w:val="00B111C8"/>
    <w:rsid w:val="00B11711"/>
    <w:rsid w:val="00B1202D"/>
    <w:rsid w:val="00B125C7"/>
    <w:rsid w:val="00B12898"/>
    <w:rsid w:val="00B1359A"/>
    <w:rsid w:val="00B137CE"/>
    <w:rsid w:val="00B13C4B"/>
    <w:rsid w:val="00B13F85"/>
    <w:rsid w:val="00B14199"/>
    <w:rsid w:val="00B14220"/>
    <w:rsid w:val="00B142DA"/>
    <w:rsid w:val="00B142FB"/>
    <w:rsid w:val="00B14490"/>
    <w:rsid w:val="00B144B0"/>
    <w:rsid w:val="00B14740"/>
    <w:rsid w:val="00B14A0D"/>
    <w:rsid w:val="00B14A54"/>
    <w:rsid w:val="00B14B40"/>
    <w:rsid w:val="00B14E7A"/>
    <w:rsid w:val="00B15031"/>
    <w:rsid w:val="00B1515D"/>
    <w:rsid w:val="00B1552C"/>
    <w:rsid w:val="00B1559D"/>
    <w:rsid w:val="00B156E6"/>
    <w:rsid w:val="00B15E32"/>
    <w:rsid w:val="00B163FC"/>
    <w:rsid w:val="00B16403"/>
    <w:rsid w:val="00B165A5"/>
    <w:rsid w:val="00B168D9"/>
    <w:rsid w:val="00B16AAD"/>
    <w:rsid w:val="00B16FB7"/>
    <w:rsid w:val="00B171DC"/>
    <w:rsid w:val="00B1749D"/>
    <w:rsid w:val="00B177D7"/>
    <w:rsid w:val="00B17D7B"/>
    <w:rsid w:val="00B17E5A"/>
    <w:rsid w:val="00B20192"/>
    <w:rsid w:val="00B20B65"/>
    <w:rsid w:val="00B211BC"/>
    <w:rsid w:val="00B212DD"/>
    <w:rsid w:val="00B216CA"/>
    <w:rsid w:val="00B217BF"/>
    <w:rsid w:val="00B2203A"/>
    <w:rsid w:val="00B22202"/>
    <w:rsid w:val="00B224DD"/>
    <w:rsid w:val="00B22589"/>
    <w:rsid w:val="00B2374D"/>
    <w:rsid w:val="00B23805"/>
    <w:rsid w:val="00B23E32"/>
    <w:rsid w:val="00B23F1F"/>
    <w:rsid w:val="00B23F84"/>
    <w:rsid w:val="00B23FB4"/>
    <w:rsid w:val="00B24112"/>
    <w:rsid w:val="00B2418A"/>
    <w:rsid w:val="00B244BA"/>
    <w:rsid w:val="00B2491C"/>
    <w:rsid w:val="00B24978"/>
    <w:rsid w:val="00B24B21"/>
    <w:rsid w:val="00B24BEA"/>
    <w:rsid w:val="00B24CDD"/>
    <w:rsid w:val="00B24D9B"/>
    <w:rsid w:val="00B2500E"/>
    <w:rsid w:val="00B2540F"/>
    <w:rsid w:val="00B257E6"/>
    <w:rsid w:val="00B26602"/>
    <w:rsid w:val="00B269F6"/>
    <w:rsid w:val="00B26C5F"/>
    <w:rsid w:val="00B26E33"/>
    <w:rsid w:val="00B270B4"/>
    <w:rsid w:val="00B27172"/>
    <w:rsid w:val="00B2717A"/>
    <w:rsid w:val="00B27359"/>
    <w:rsid w:val="00B277EF"/>
    <w:rsid w:val="00B279D2"/>
    <w:rsid w:val="00B27ABC"/>
    <w:rsid w:val="00B27BA5"/>
    <w:rsid w:val="00B300A8"/>
    <w:rsid w:val="00B3024C"/>
    <w:rsid w:val="00B30365"/>
    <w:rsid w:val="00B30475"/>
    <w:rsid w:val="00B3070D"/>
    <w:rsid w:val="00B3086A"/>
    <w:rsid w:val="00B308E4"/>
    <w:rsid w:val="00B30CED"/>
    <w:rsid w:val="00B3101F"/>
    <w:rsid w:val="00B311FA"/>
    <w:rsid w:val="00B3127A"/>
    <w:rsid w:val="00B3148B"/>
    <w:rsid w:val="00B317EC"/>
    <w:rsid w:val="00B319AF"/>
    <w:rsid w:val="00B31A41"/>
    <w:rsid w:val="00B31D05"/>
    <w:rsid w:val="00B32031"/>
    <w:rsid w:val="00B321E0"/>
    <w:rsid w:val="00B326CC"/>
    <w:rsid w:val="00B32745"/>
    <w:rsid w:val="00B327B6"/>
    <w:rsid w:val="00B32967"/>
    <w:rsid w:val="00B32A4A"/>
    <w:rsid w:val="00B32CCB"/>
    <w:rsid w:val="00B32E89"/>
    <w:rsid w:val="00B32FC2"/>
    <w:rsid w:val="00B3324B"/>
    <w:rsid w:val="00B3358F"/>
    <w:rsid w:val="00B337B6"/>
    <w:rsid w:val="00B33E59"/>
    <w:rsid w:val="00B33F33"/>
    <w:rsid w:val="00B34386"/>
    <w:rsid w:val="00B34469"/>
    <w:rsid w:val="00B3483C"/>
    <w:rsid w:val="00B349C7"/>
    <w:rsid w:val="00B349CA"/>
    <w:rsid w:val="00B34A31"/>
    <w:rsid w:val="00B34EAC"/>
    <w:rsid w:val="00B34EDD"/>
    <w:rsid w:val="00B34FD8"/>
    <w:rsid w:val="00B35354"/>
    <w:rsid w:val="00B35EEC"/>
    <w:rsid w:val="00B36084"/>
    <w:rsid w:val="00B360AC"/>
    <w:rsid w:val="00B363D5"/>
    <w:rsid w:val="00B366C3"/>
    <w:rsid w:val="00B36AED"/>
    <w:rsid w:val="00B36F5F"/>
    <w:rsid w:val="00B3718F"/>
    <w:rsid w:val="00B37292"/>
    <w:rsid w:val="00B372BA"/>
    <w:rsid w:val="00B37A58"/>
    <w:rsid w:val="00B37A75"/>
    <w:rsid w:val="00B37A89"/>
    <w:rsid w:val="00B37B16"/>
    <w:rsid w:val="00B40162"/>
    <w:rsid w:val="00B401EB"/>
    <w:rsid w:val="00B40BDF"/>
    <w:rsid w:val="00B41156"/>
    <w:rsid w:val="00B41212"/>
    <w:rsid w:val="00B412AE"/>
    <w:rsid w:val="00B41681"/>
    <w:rsid w:val="00B41899"/>
    <w:rsid w:val="00B41DEF"/>
    <w:rsid w:val="00B41EA9"/>
    <w:rsid w:val="00B4219D"/>
    <w:rsid w:val="00B42321"/>
    <w:rsid w:val="00B426A3"/>
    <w:rsid w:val="00B4275F"/>
    <w:rsid w:val="00B4378D"/>
    <w:rsid w:val="00B4379D"/>
    <w:rsid w:val="00B43A60"/>
    <w:rsid w:val="00B43DBE"/>
    <w:rsid w:val="00B43ED7"/>
    <w:rsid w:val="00B4434C"/>
    <w:rsid w:val="00B44541"/>
    <w:rsid w:val="00B445E8"/>
    <w:rsid w:val="00B44658"/>
    <w:rsid w:val="00B4475A"/>
    <w:rsid w:val="00B4475B"/>
    <w:rsid w:val="00B44D77"/>
    <w:rsid w:val="00B44E1B"/>
    <w:rsid w:val="00B4557F"/>
    <w:rsid w:val="00B45966"/>
    <w:rsid w:val="00B45BDA"/>
    <w:rsid w:val="00B45D3F"/>
    <w:rsid w:val="00B4646D"/>
    <w:rsid w:val="00B4661C"/>
    <w:rsid w:val="00B46CF6"/>
    <w:rsid w:val="00B46D3F"/>
    <w:rsid w:val="00B4724A"/>
    <w:rsid w:val="00B47317"/>
    <w:rsid w:val="00B473C3"/>
    <w:rsid w:val="00B47450"/>
    <w:rsid w:val="00B4761C"/>
    <w:rsid w:val="00B478ED"/>
    <w:rsid w:val="00B500BB"/>
    <w:rsid w:val="00B503D7"/>
    <w:rsid w:val="00B50428"/>
    <w:rsid w:val="00B504F0"/>
    <w:rsid w:val="00B505F0"/>
    <w:rsid w:val="00B5101A"/>
    <w:rsid w:val="00B5124A"/>
    <w:rsid w:val="00B5141E"/>
    <w:rsid w:val="00B51F05"/>
    <w:rsid w:val="00B52095"/>
    <w:rsid w:val="00B52578"/>
    <w:rsid w:val="00B525E5"/>
    <w:rsid w:val="00B52A2A"/>
    <w:rsid w:val="00B52C03"/>
    <w:rsid w:val="00B52CC3"/>
    <w:rsid w:val="00B52DF0"/>
    <w:rsid w:val="00B53055"/>
    <w:rsid w:val="00B5373A"/>
    <w:rsid w:val="00B53ECC"/>
    <w:rsid w:val="00B53EEA"/>
    <w:rsid w:val="00B54026"/>
    <w:rsid w:val="00B54291"/>
    <w:rsid w:val="00B542BB"/>
    <w:rsid w:val="00B544DB"/>
    <w:rsid w:val="00B54646"/>
    <w:rsid w:val="00B548F1"/>
    <w:rsid w:val="00B54915"/>
    <w:rsid w:val="00B54C46"/>
    <w:rsid w:val="00B54E78"/>
    <w:rsid w:val="00B54F02"/>
    <w:rsid w:val="00B54FA0"/>
    <w:rsid w:val="00B550DC"/>
    <w:rsid w:val="00B554F8"/>
    <w:rsid w:val="00B557B2"/>
    <w:rsid w:val="00B5581D"/>
    <w:rsid w:val="00B55D7A"/>
    <w:rsid w:val="00B55F93"/>
    <w:rsid w:val="00B562E1"/>
    <w:rsid w:val="00B56440"/>
    <w:rsid w:val="00B56688"/>
    <w:rsid w:val="00B56848"/>
    <w:rsid w:val="00B56A85"/>
    <w:rsid w:val="00B56E02"/>
    <w:rsid w:val="00B5710D"/>
    <w:rsid w:val="00B5799F"/>
    <w:rsid w:val="00B57D34"/>
    <w:rsid w:val="00B57E15"/>
    <w:rsid w:val="00B60597"/>
    <w:rsid w:val="00B60B03"/>
    <w:rsid w:val="00B61107"/>
    <w:rsid w:val="00B611DD"/>
    <w:rsid w:val="00B613DE"/>
    <w:rsid w:val="00B618FB"/>
    <w:rsid w:val="00B61BBA"/>
    <w:rsid w:val="00B61E9D"/>
    <w:rsid w:val="00B6201A"/>
    <w:rsid w:val="00B623FA"/>
    <w:rsid w:val="00B62491"/>
    <w:rsid w:val="00B625D3"/>
    <w:rsid w:val="00B6296C"/>
    <w:rsid w:val="00B62C17"/>
    <w:rsid w:val="00B62CF8"/>
    <w:rsid w:val="00B63178"/>
    <w:rsid w:val="00B63FAE"/>
    <w:rsid w:val="00B64135"/>
    <w:rsid w:val="00B642D6"/>
    <w:rsid w:val="00B646BE"/>
    <w:rsid w:val="00B6491D"/>
    <w:rsid w:val="00B64DDA"/>
    <w:rsid w:val="00B64E09"/>
    <w:rsid w:val="00B64E32"/>
    <w:rsid w:val="00B650E6"/>
    <w:rsid w:val="00B65606"/>
    <w:rsid w:val="00B65827"/>
    <w:rsid w:val="00B65966"/>
    <w:rsid w:val="00B65AEE"/>
    <w:rsid w:val="00B65B94"/>
    <w:rsid w:val="00B65E8F"/>
    <w:rsid w:val="00B65F5C"/>
    <w:rsid w:val="00B66257"/>
    <w:rsid w:val="00B663B7"/>
    <w:rsid w:val="00B669FC"/>
    <w:rsid w:val="00B67147"/>
    <w:rsid w:val="00B675AF"/>
    <w:rsid w:val="00B67C54"/>
    <w:rsid w:val="00B70458"/>
    <w:rsid w:val="00B704C5"/>
    <w:rsid w:val="00B705CA"/>
    <w:rsid w:val="00B70AB5"/>
    <w:rsid w:val="00B70B5F"/>
    <w:rsid w:val="00B70D13"/>
    <w:rsid w:val="00B70F39"/>
    <w:rsid w:val="00B71139"/>
    <w:rsid w:val="00B71425"/>
    <w:rsid w:val="00B715BB"/>
    <w:rsid w:val="00B7169A"/>
    <w:rsid w:val="00B71ABE"/>
    <w:rsid w:val="00B71B2A"/>
    <w:rsid w:val="00B71BCA"/>
    <w:rsid w:val="00B71D44"/>
    <w:rsid w:val="00B71F24"/>
    <w:rsid w:val="00B72225"/>
    <w:rsid w:val="00B72529"/>
    <w:rsid w:val="00B727A1"/>
    <w:rsid w:val="00B732E3"/>
    <w:rsid w:val="00B735D2"/>
    <w:rsid w:val="00B739DA"/>
    <w:rsid w:val="00B73B87"/>
    <w:rsid w:val="00B73D5E"/>
    <w:rsid w:val="00B73D64"/>
    <w:rsid w:val="00B74114"/>
    <w:rsid w:val="00B741C9"/>
    <w:rsid w:val="00B7435E"/>
    <w:rsid w:val="00B74714"/>
    <w:rsid w:val="00B74D38"/>
    <w:rsid w:val="00B750DA"/>
    <w:rsid w:val="00B751B5"/>
    <w:rsid w:val="00B75551"/>
    <w:rsid w:val="00B75B68"/>
    <w:rsid w:val="00B75BAB"/>
    <w:rsid w:val="00B75BB3"/>
    <w:rsid w:val="00B75D34"/>
    <w:rsid w:val="00B75FD4"/>
    <w:rsid w:val="00B760E5"/>
    <w:rsid w:val="00B76294"/>
    <w:rsid w:val="00B767F7"/>
    <w:rsid w:val="00B76E42"/>
    <w:rsid w:val="00B76EDE"/>
    <w:rsid w:val="00B7715B"/>
    <w:rsid w:val="00B775D0"/>
    <w:rsid w:val="00B77CA2"/>
    <w:rsid w:val="00B80058"/>
    <w:rsid w:val="00B80275"/>
    <w:rsid w:val="00B80420"/>
    <w:rsid w:val="00B806CB"/>
    <w:rsid w:val="00B807DD"/>
    <w:rsid w:val="00B807E3"/>
    <w:rsid w:val="00B80A2A"/>
    <w:rsid w:val="00B80B3F"/>
    <w:rsid w:val="00B80C61"/>
    <w:rsid w:val="00B81608"/>
    <w:rsid w:val="00B8193E"/>
    <w:rsid w:val="00B81A88"/>
    <w:rsid w:val="00B81B40"/>
    <w:rsid w:val="00B81B94"/>
    <w:rsid w:val="00B81C79"/>
    <w:rsid w:val="00B81C7D"/>
    <w:rsid w:val="00B81E0B"/>
    <w:rsid w:val="00B824C5"/>
    <w:rsid w:val="00B82A44"/>
    <w:rsid w:val="00B82BD0"/>
    <w:rsid w:val="00B831F3"/>
    <w:rsid w:val="00B833EA"/>
    <w:rsid w:val="00B83693"/>
    <w:rsid w:val="00B83C18"/>
    <w:rsid w:val="00B83D20"/>
    <w:rsid w:val="00B83E7F"/>
    <w:rsid w:val="00B841F5"/>
    <w:rsid w:val="00B84A3C"/>
    <w:rsid w:val="00B84F4F"/>
    <w:rsid w:val="00B85382"/>
    <w:rsid w:val="00B8566C"/>
    <w:rsid w:val="00B85C6B"/>
    <w:rsid w:val="00B85CB7"/>
    <w:rsid w:val="00B86067"/>
    <w:rsid w:val="00B862A6"/>
    <w:rsid w:val="00B865F0"/>
    <w:rsid w:val="00B86B29"/>
    <w:rsid w:val="00B86CB8"/>
    <w:rsid w:val="00B871EB"/>
    <w:rsid w:val="00B871EF"/>
    <w:rsid w:val="00B874BF"/>
    <w:rsid w:val="00B874EA"/>
    <w:rsid w:val="00B8781C"/>
    <w:rsid w:val="00B87824"/>
    <w:rsid w:val="00B87AAC"/>
    <w:rsid w:val="00B87D2C"/>
    <w:rsid w:val="00B87DF4"/>
    <w:rsid w:val="00B87E35"/>
    <w:rsid w:val="00B87F69"/>
    <w:rsid w:val="00B901CB"/>
    <w:rsid w:val="00B901E1"/>
    <w:rsid w:val="00B901F7"/>
    <w:rsid w:val="00B90349"/>
    <w:rsid w:val="00B90433"/>
    <w:rsid w:val="00B90602"/>
    <w:rsid w:val="00B90917"/>
    <w:rsid w:val="00B90AA5"/>
    <w:rsid w:val="00B90B48"/>
    <w:rsid w:val="00B90B68"/>
    <w:rsid w:val="00B90E5E"/>
    <w:rsid w:val="00B90E67"/>
    <w:rsid w:val="00B91E6B"/>
    <w:rsid w:val="00B92092"/>
    <w:rsid w:val="00B920E1"/>
    <w:rsid w:val="00B92320"/>
    <w:rsid w:val="00B9237E"/>
    <w:rsid w:val="00B92398"/>
    <w:rsid w:val="00B925D5"/>
    <w:rsid w:val="00B92856"/>
    <w:rsid w:val="00B9293F"/>
    <w:rsid w:val="00B929EF"/>
    <w:rsid w:val="00B9418C"/>
    <w:rsid w:val="00B94313"/>
    <w:rsid w:val="00B943BD"/>
    <w:rsid w:val="00B944AD"/>
    <w:rsid w:val="00B94685"/>
    <w:rsid w:val="00B94759"/>
    <w:rsid w:val="00B94C95"/>
    <w:rsid w:val="00B94D61"/>
    <w:rsid w:val="00B9521A"/>
    <w:rsid w:val="00B955E0"/>
    <w:rsid w:val="00B95756"/>
    <w:rsid w:val="00B9591B"/>
    <w:rsid w:val="00B95C96"/>
    <w:rsid w:val="00B95EA2"/>
    <w:rsid w:val="00B96395"/>
    <w:rsid w:val="00B964C5"/>
    <w:rsid w:val="00B96BBD"/>
    <w:rsid w:val="00B96FB1"/>
    <w:rsid w:val="00B971FF"/>
    <w:rsid w:val="00B97384"/>
    <w:rsid w:val="00BA0286"/>
    <w:rsid w:val="00BA052D"/>
    <w:rsid w:val="00BA1149"/>
    <w:rsid w:val="00BA11B7"/>
    <w:rsid w:val="00BA137F"/>
    <w:rsid w:val="00BA148C"/>
    <w:rsid w:val="00BA14A1"/>
    <w:rsid w:val="00BA1621"/>
    <w:rsid w:val="00BA1656"/>
    <w:rsid w:val="00BA22FF"/>
    <w:rsid w:val="00BA2575"/>
    <w:rsid w:val="00BA270E"/>
    <w:rsid w:val="00BA27D8"/>
    <w:rsid w:val="00BA2998"/>
    <w:rsid w:val="00BA2B00"/>
    <w:rsid w:val="00BA2D74"/>
    <w:rsid w:val="00BA3266"/>
    <w:rsid w:val="00BA339B"/>
    <w:rsid w:val="00BA3C56"/>
    <w:rsid w:val="00BA3DB7"/>
    <w:rsid w:val="00BA3EDB"/>
    <w:rsid w:val="00BA3F45"/>
    <w:rsid w:val="00BA41A9"/>
    <w:rsid w:val="00BA41D2"/>
    <w:rsid w:val="00BA43EB"/>
    <w:rsid w:val="00BA4A49"/>
    <w:rsid w:val="00BA4C6F"/>
    <w:rsid w:val="00BA51EC"/>
    <w:rsid w:val="00BA5580"/>
    <w:rsid w:val="00BA5C67"/>
    <w:rsid w:val="00BA5E25"/>
    <w:rsid w:val="00BA629C"/>
    <w:rsid w:val="00BA669A"/>
    <w:rsid w:val="00BA676C"/>
    <w:rsid w:val="00BA6975"/>
    <w:rsid w:val="00BA6CE3"/>
    <w:rsid w:val="00BA6F6A"/>
    <w:rsid w:val="00BA75D0"/>
    <w:rsid w:val="00BA772E"/>
    <w:rsid w:val="00BB0A93"/>
    <w:rsid w:val="00BB0CEF"/>
    <w:rsid w:val="00BB0D03"/>
    <w:rsid w:val="00BB0FD3"/>
    <w:rsid w:val="00BB138D"/>
    <w:rsid w:val="00BB13F1"/>
    <w:rsid w:val="00BB1589"/>
    <w:rsid w:val="00BB1AAF"/>
    <w:rsid w:val="00BB1C27"/>
    <w:rsid w:val="00BB1C5C"/>
    <w:rsid w:val="00BB1E47"/>
    <w:rsid w:val="00BB1F4A"/>
    <w:rsid w:val="00BB2300"/>
    <w:rsid w:val="00BB27BD"/>
    <w:rsid w:val="00BB3218"/>
    <w:rsid w:val="00BB349B"/>
    <w:rsid w:val="00BB38AE"/>
    <w:rsid w:val="00BB400A"/>
    <w:rsid w:val="00BB4245"/>
    <w:rsid w:val="00BB4450"/>
    <w:rsid w:val="00BB45D2"/>
    <w:rsid w:val="00BB4756"/>
    <w:rsid w:val="00BB481F"/>
    <w:rsid w:val="00BB482B"/>
    <w:rsid w:val="00BB4A6F"/>
    <w:rsid w:val="00BB4BE4"/>
    <w:rsid w:val="00BB4C28"/>
    <w:rsid w:val="00BB4CC8"/>
    <w:rsid w:val="00BB4D62"/>
    <w:rsid w:val="00BB5384"/>
    <w:rsid w:val="00BB5679"/>
    <w:rsid w:val="00BB56D0"/>
    <w:rsid w:val="00BB57DF"/>
    <w:rsid w:val="00BB5A80"/>
    <w:rsid w:val="00BB5B8F"/>
    <w:rsid w:val="00BB5D16"/>
    <w:rsid w:val="00BB5F82"/>
    <w:rsid w:val="00BB60B0"/>
    <w:rsid w:val="00BB6171"/>
    <w:rsid w:val="00BB6434"/>
    <w:rsid w:val="00BB6901"/>
    <w:rsid w:val="00BB6B1B"/>
    <w:rsid w:val="00BB711A"/>
    <w:rsid w:val="00BB72FD"/>
    <w:rsid w:val="00BB7401"/>
    <w:rsid w:val="00BB748F"/>
    <w:rsid w:val="00BB7BE8"/>
    <w:rsid w:val="00BB7C48"/>
    <w:rsid w:val="00BC014F"/>
    <w:rsid w:val="00BC051D"/>
    <w:rsid w:val="00BC0F5A"/>
    <w:rsid w:val="00BC126D"/>
    <w:rsid w:val="00BC147C"/>
    <w:rsid w:val="00BC1C6B"/>
    <w:rsid w:val="00BC1DC9"/>
    <w:rsid w:val="00BC294B"/>
    <w:rsid w:val="00BC32AF"/>
    <w:rsid w:val="00BC35A3"/>
    <w:rsid w:val="00BC3FEF"/>
    <w:rsid w:val="00BC4008"/>
    <w:rsid w:val="00BC43AA"/>
    <w:rsid w:val="00BC46E9"/>
    <w:rsid w:val="00BC4999"/>
    <w:rsid w:val="00BC49B6"/>
    <w:rsid w:val="00BC4B14"/>
    <w:rsid w:val="00BC5138"/>
    <w:rsid w:val="00BC56C3"/>
    <w:rsid w:val="00BC57A7"/>
    <w:rsid w:val="00BC5A38"/>
    <w:rsid w:val="00BC6030"/>
    <w:rsid w:val="00BC611A"/>
    <w:rsid w:val="00BC61FE"/>
    <w:rsid w:val="00BC6A01"/>
    <w:rsid w:val="00BC6B85"/>
    <w:rsid w:val="00BC6E18"/>
    <w:rsid w:val="00BC7096"/>
    <w:rsid w:val="00BC71A3"/>
    <w:rsid w:val="00BC74E7"/>
    <w:rsid w:val="00BC7747"/>
    <w:rsid w:val="00BC78DA"/>
    <w:rsid w:val="00BC7943"/>
    <w:rsid w:val="00BC79E1"/>
    <w:rsid w:val="00BC7ECC"/>
    <w:rsid w:val="00BD0187"/>
    <w:rsid w:val="00BD0579"/>
    <w:rsid w:val="00BD0847"/>
    <w:rsid w:val="00BD08EC"/>
    <w:rsid w:val="00BD0A80"/>
    <w:rsid w:val="00BD0CE7"/>
    <w:rsid w:val="00BD0DB2"/>
    <w:rsid w:val="00BD10AD"/>
    <w:rsid w:val="00BD10BD"/>
    <w:rsid w:val="00BD1112"/>
    <w:rsid w:val="00BD126B"/>
    <w:rsid w:val="00BD13A5"/>
    <w:rsid w:val="00BD1B19"/>
    <w:rsid w:val="00BD2401"/>
    <w:rsid w:val="00BD270A"/>
    <w:rsid w:val="00BD2AFE"/>
    <w:rsid w:val="00BD3194"/>
    <w:rsid w:val="00BD354A"/>
    <w:rsid w:val="00BD3556"/>
    <w:rsid w:val="00BD3BD4"/>
    <w:rsid w:val="00BD3C5C"/>
    <w:rsid w:val="00BD3CEF"/>
    <w:rsid w:val="00BD423C"/>
    <w:rsid w:val="00BD4303"/>
    <w:rsid w:val="00BD441F"/>
    <w:rsid w:val="00BD46C0"/>
    <w:rsid w:val="00BD4B20"/>
    <w:rsid w:val="00BD4EAE"/>
    <w:rsid w:val="00BD53DB"/>
    <w:rsid w:val="00BD5448"/>
    <w:rsid w:val="00BD5624"/>
    <w:rsid w:val="00BD59D8"/>
    <w:rsid w:val="00BD5F97"/>
    <w:rsid w:val="00BD61B7"/>
    <w:rsid w:val="00BD6737"/>
    <w:rsid w:val="00BD6962"/>
    <w:rsid w:val="00BD6B6F"/>
    <w:rsid w:val="00BD6E6C"/>
    <w:rsid w:val="00BD6EEC"/>
    <w:rsid w:val="00BD721A"/>
    <w:rsid w:val="00BD7723"/>
    <w:rsid w:val="00BD7883"/>
    <w:rsid w:val="00BD7B13"/>
    <w:rsid w:val="00BD7E5E"/>
    <w:rsid w:val="00BE03A0"/>
    <w:rsid w:val="00BE0404"/>
    <w:rsid w:val="00BE05D5"/>
    <w:rsid w:val="00BE0646"/>
    <w:rsid w:val="00BE08E4"/>
    <w:rsid w:val="00BE099B"/>
    <w:rsid w:val="00BE0ACD"/>
    <w:rsid w:val="00BE0B25"/>
    <w:rsid w:val="00BE1399"/>
    <w:rsid w:val="00BE1498"/>
    <w:rsid w:val="00BE158A"/>
    <w:rsid w:val="00BE1682"/>
    <w:rsid w:val="00BE1B5A"/>
    <w:rsid w:val="00BE1BC5"/>
    <w:rsid w:val="00BE1BD1"/>
    <w:rsid w:val="00BE1EE6"/>
    <w:rsid w:val="00BE20EC"/>
    <w:rsid w:val="00BE25FE"/>
    <w:rsid w:val="00BE2802"/>
    <w:rsid w:val="00BE32D1"/>
    <w:rsid w:val="00BE3ACA"/>
    <w:rsid w:val="00BE3F46"/>
    <w:rsid w:val="00BE4293"/>
    <w:rsid w:val="00BE4335"/>
    <w:rsid w:val="00BE4657"/>
    <w:rsid w:val="00BE4DCB"/>
    <w:rsid w:val="00BE4F81"/>
    <w:rsid w:val="00BE4FBE"/>
    <w:rsid w:val="00BE567F"/>
    <w:rsid w:val="00BE5810"/>
    <w:rsid w:val="00BE5867"/>
    <w:rsid w:val="00BE5C49"/>
    <w:rsid w:val="00BE5D8F"/>
    <w:rsid w:val="00BE6387"/>
    <w:rsid w:val="00BE6444"/>
    <w:rsid w:val="00BE6761"/>
    <w:rsid w:val="00BE6A4D"/>
    <w:rsid w:val="00BE6BC9"/>
    <w:rsid w:val="00BE710B"/>
    <w:rsid w:val="00BE73C7"/>
    <w:rsid w:val="00BE73E1"/>
    <w:rsid w:val="00BE7672"/>
    <w:rsid w:val="00BE7714"/>
    <w:rsid w:val="00BE7A6B"/>
    <w:rsid w:val="00BE7F08"/>
    <w:rsid w:val="00BE7F1E"/>
    <w:rsid w:val="00BEBA88"/>
    <w:rsid w:val="00BF0479"/>
    <w:rsid w:val="00BF06B0"/>
    <w:rsid w:val="00BF07CD"/>
    <w:rsid w:val="00BF0DCD"/>
    <w:rsid w:val="00BF0FCE"/>
    <w:rsid w:val="00BF1064"/>
    <w:rsid w:val="00BF17F3"/>
    <w:rsid w:val="00BF1CA7"/>
    <w:rsid w:val="00BF1D9B"/>
    <w:rsid w:val="00BF1FE9"/>
    <w:rsid w:val="00BF2738"/>
    <w:rsid w:val="00BF2CB9"/>
    <w:rsid w:val="00BF37C5"/>
    <w:rsid w:val="00BF3CD5"/>
    <w:rsid w:val="00BF40F1"/>
    <w:rsid w:val="00BF449C"/>
    <w:rsid w:val="00BF4DE9"/>
    <w:rsid w:val="00BF4E01"/>
    <w:rsid w:val="00BF4E30"/>
    <w:rsid w:val="00BF4EF6"/>
    <w:rsid w:val="00BF4FAF"/>
    <w:rsid w:val="00BF5742"/>
    <w:rsid w:val="00BF5FCA"/>
    <w:rsid w:val="00BF6163"/>
    <w:rsid w:val="00BF6463"/>
    <w:rsid w:val="00BF65A1"/>
    <w:rsid w:val="00BF65E9"/>
    <w:rsid w:val="00BF68ED"/>
    <w:rsid w:val="00BF6AEC"/>
    <w:rsid w:val="00BF6B49"/>
    <w:rsid w:val="00BF710E"/>
    <w:rsid w:val="00BF7172"/>
    <w:rsid w:val="00BF72FF"/>
    <w:rsid w:val="00BF7519"/>
    <w:rsid w:val="00BF75A4"/>
    <w:rsid w:val="00BF780F"/>
    <w:rsid w:val="00BF7B3F"/>
    <w:rsid w:val="00BF7F5D"/>
    <w:rsid w:val="00C0080D"/>
    <w:rsid w:val="00C00976"/>
    <w:rsid w:val="00C00AF4"/>
    <w:rsid w:val="00C00FE1"/>
    <w:rsid w:val="00C01040"/>
    <w:rsid w:val="00C0115A"/>
    <w:rsid w:val="00C01294"/>
    <w:rsid w:val="00C01331"/>
    <w:rsid w:val="00C01924"/>
    <w:rsid w:val="00C01C24"/>
    <w:rsid w:val="00C01DD9"/>
    <w:rsid w:val="00C01F5F"/>
    <w:rsid w:val="00C01FA9"/>
    <w:rsid w:val="00C0216F"/>
    <w:rsid w:val="00C021A9"/>
    <w:rsid w:val="00C024B6"/>
    <w:rsid w:val="00C025B6"/>
    <w:rsid w:val="00C02A49"/>
    <w:rsid w:val="00C02A4F"/>
    <w:rsid w:val="00C02F46"/>
    <w:rsid w:val="00C03841"/>
    <w:rsid w:val="00C0390E"/>
    <w:rsid w:val="00C03A30"/>
    <w:rsid w:val="00C03CEC"/>
    <w:rsid w:val="00C03D73"/>
    <w:rsid w:val="00C03F14"/>
    <w:rsid w:val="00C042C7"/>
    <w:rsid w:val="00C044FC"/>
    <w:rsid w:val="00C05072"/>
    <w:rsid w:val="00C056C6"/>
    <w:rsid w:val="00C0578D"/>
    <w:rsid w:val="00C058C1"/>
    <w:rsid w:val="00C05C70"/>
    <w:rsid w:val="00C05D3C"/>
    <w:rsid w:val="00C05F29"/>
    <w:rsid w:val="00C06145"/>
    <w:rsid w:val="00C062AE"/>
    <w:rsid w:val="00C06366"/>
    <w:rsid w:val="00C064DA"/>
    <w:rsid w:val="00C0663B"/>
    <w:rsid w:val="00C069F9"/>
    <w:rsid w:val="00C06C71"/>
    <w:rsid w:val="00C06CE8"/>
    <w:rsid w:val="00C07762"/>
    <w:rsid w:val="00C07C69"/>
    <w:rsid w:val="00C07E3B"/>
    <w:rsid w:val="00C1010E"/>
    <w:rsid w:val="00C109BE"/>
    <w:rsid w:val="00C109BF"/>
    <w:rsid w:val="00C10B93"/>
    <w:rsid w:val="00C114C2"/>
    <w:rsid w:val="00C11FB8"/>
    <w:rsid w:val="00C12735"/>
    <w:rsid w:val="00C128C3"/>
    <w:rsid w:val="00C12AD6"/>
    <w:rsid w:val="00C12CDB"/>
    <w:rsid w:val="00C1310F"/>
    <w:rsid w:val="00C131BD"/>
    <w:rsid w:val="00C13253"/>
    <w:rsid w:val="00C133A9"/>
    <w:rsid w:val="00C137EF"/>
    <w:rsid w:val="00C13ADA"/>
    <w:rsid w:val="00C14438"/>
    <w:rsid w:val="00C14BAD"/>
    <w:rsid w:val="00C14FF4"/>
    <w:rsid w:val="00C15CC8"/>
    <w:rsid w:val="00C15F04"/>
    <w:rsid w:val="00C1601D"/>
    <w:rsid w:val="00C16475"/>
    <w:rsid w:val="00C16D38"/>
    <w:rsid w:val="00C16EB0"/>
    <w:rsid w:val="00C16FEB"/>
    <w:rsid w:val="00C170EA"/>
    <w:rsid w:val="00C17151"/>
    <w:rsid w:val="00C176FB"/>
    <w:rsid w:val="00C17943"/>
    <w:rsid w:val="00C17CD1"/>
    <w:rsid w:val="00C20277"/>
    <w:rsid w:val="00C20BF2"/>
    <w:rsid w:val="00C20C81"/>
    <w:rsid w:val="00C20D69"/>
    <w:rsid w:val="00C20FC3"/>
    <w:rsid w:val="00C210FE"/>
    <w:rsid w:val="00C2185F"/>
    <w:rsid w:val="00C21902"/>
    <w:rsid w:val="00C21FF4"/>
    <w:rsid w:val="00C22161"/>
    <w:rsid w:val="00C223AF"/>
    <w:rsid w:val="00C226BF"/>
    <w:rsid w:val="00C22A41"/>
    <w:rsid w:val="00C22C95"/>
    <w:rsid w:val="00C22DDE"/>
    <w:rsid w:val="00C22FB5"/>
    <w:rsid w:val="00C234AA"/>
    <w:rsid w:val="00C23615"/>
    <w:rsid w:val="00C237B1"/>
    <w:rsid w:val="00C2385E"/>
    <w:rsid w:val="00C239AC"/>
    <w:rsid w:val="00C239BF"/>
    <w:rsid w:val="00C2408A"/>
    <w:rsid w:val="00C240E1"/>
    <w:rsid w:val="00C2468E"/>
    <w:rsid w:val="00C24CAD"/>
    <w:rsid w:val="00C24EC1"/>
    <w:rsid w:val="00C24EC2"/>
    <w:rsid w:val="00C2500F"/>
    <w:rsid w:val="00C2557D"/>
    <w:rsid w:val="00C25961"/>
    <w:rsid w:val="00C25A2A"/>
    <w:rsid w:val="00C25D27"/>
    <w:rsid w:val="00C25F18"/>
    <w:rsid w:val="00C2614D"/>
    <w:rsid w:val="00C26963"/>
    <w:rsid w:val="00C26B07"/>
    <w:rsid w:val="00C26B22"/>
    <w:rsid w:val="00C26C84"/>
    <w:rsid w:val="00C26DC5"/>
    <w:rsid w:val="00C26DF9"/>
    <w:rsid w:val="00C26F5A"/>
    <w:rsid w:val="00C26FBD"/>
    <w:rsid w:val="00C273BA"/>
    <w:rsid w:val="00C27674"/>
    <w:rsid w:val="00C27BDE"/>
    <w:rsid w:val="00C27D87"/>
    <w:rsid w:val="00C27DF3"/>
    <w:rsid w:val="00C27E8B"/>
    <w:rsid w:val="00C27E96"/>
    <w:rsid w:val="00C27EC8"/>
    <w:rsid w:val="00C304C8"/>
    <w:rsid w:val="00C30763"/>
    <w:rsid w:val="00C30B39"/>
    <w:rsid w:val="00C30FEE"/>
    <w:rsid w:val="00C3118E"/>
    <w:rsid w:val="00C311CB"/>
    <w:rsid w:val="00C313E5"/>
    <w:rsid w:val="00C31B59"/>
    <w:rsid w:val="00C320BB"/>
    <w:rsid w:val="00C32101"/>
    <w:rsid w:val="00C3243B"/>
    <w:rsid w:val="00C32922"/>
    <w:rsid w:val="00C32A82"/>
    <w:rsid w:val="00C32AB3"/>
    <w:rsid w:val="00C32AE4"/>
    <w:rsid w:val="00C3308B"/>
    <w:rsid w:val="00C331EC"/>
    <w:rsid w:val="00C3347C"/>
    <w:rsid w:val="00C334D3"/>
    <w:rsid w:val="00C337F0"/>
    <w:rsid w:val="00C338BA"/>
    <w:rsid w:val="00C33BC9"/>
    <w:rsid w:val="00C33D35"/>
    <w:rsid w:val="00C33D97"/>
    <w:rsid w:val="00C342D1"/>
    <w:rsid w:val="00C34719"/>
    <w:rsid w:val="00C34D32"/>
    <w:rsid w:val="00C34FA1"/>
    <w:rsid w:val="00C35428"/>
    <w:rsid w:val="00C3562D"/>
    <w:rsid w:val="00C35690"/>
    <w:rsid w:val="00C3586D"/>
    <w:rsid w:val="00C35D45"/>
    <w:rsid w:val="00C35DF9"/>
    <w:rsid w:val="00C35E76"/>
    <w:rsid w:val="00C36073"/>
    <w:rsid w:val="00C363B8"/>
    <w:rsid w:val="00C36673"/>
    <w:rsid w:val="00C36BD5"/>
    <w:rsid w:val="00C36C17"/>
    <w:rsid w:val="00C36E8D"/>
    <w:rsid w:val="00C36F5F"/>
    <w:rsid w:val="00C371D0"/>
    <w:rsid w:val="00C37478"/>
    <w:rsid w:val="00C37545"/>
    <w:rsid w:val="00C37A7B"/>
    <w:rsid w:val="00C37ABF"/>
    <w:rsid w:val="00C37CBD"/>
    <w:rsid w:val="00C37F86"/>
    <w:rsid w:val="00C40513"/>
    <w:rsid w:val="00C407B3"/>
    <w:rsid w:val="00C409CD"/>
    <w:rsid w:val="00C40B96"/>
    <w:rsid w:val="00C41277"/>
    <w:rsid w:val="00C41351"/>
    <w:rsid w:val="00C41542"/>
    <w:rsid w:val="00C41C13"/>
    <w:rsid w:val="00C41DF8"/>
    <w:rsid w:val="00C41E99"/>
    <w:rsid w:val="00C41EE4"/>
    <w:rsid w:val="00C41F29"/>
    <w:rsid w:val="00C421E9"/>
    <w:rsid w:val="00C42471"/>
    <w:rsid w:val="00C42817"/>
    <w:rsid w:val="00C42883"/>
    <w:rsid w:val="00C42911"/>
    <w:rsid w:val="00C4293F"/>
    <w:rsid w:val="00C42B06"/>
    <w:rsid w:val="00C42C36"/>
    <w:rsid w:val="00C42CC7"/>
    <w:rsid w:val="00C43043"/>
    <w:rsid w:val="00C431AB"/>
    <w:rsid w:val="00C431B9"/>
    <w:rsid w:val="00C43240"/>
    <w:rsid w:val="00C43322"/>
    <w:rsid w:val="00C43352"/>
    <w:rsid w:val="00C43822"/>
    <w:rsid w:val="00C43B91"/>
    <w:rsid w:val="00C43F61"/>
    <w:rsid w:val="00C442F4"/>
    <w:rsid w:val="00C44462"/>
    <w:rsid w:val="00C44B96"/>
    <w:rsid w:val="00C44CC1"/>
    <w:rsid w:val="00C450F0"/>
    <w:rsid w:val="00C454A0"/>
    <w:rsid w:val="00C45661"/>
    <w:rsid w:val="00C45AA8"/>
    <w:rsid w:val="00C45CD1"/>
    <w:rsid w:val="00C46009"/>
    <w:rsid w:val="00C463F0"/>
    <w:rsid w:val="00C4677E"/>
    <w:rsid w:val="00C4682C"/>
    <w:rsid w:val="00C469F4"/>
    <w:rsid w:val="00C46A52"/>
    <w:rsid w:val="00C46B1C"/>
    <w:rsid w:val="00C47115"/>
    <w:rsid w:val="00C472CE"/>
    <w:rsid w:val="00C4752E"/>
    <w:rsid w:val="00C4755D"/>
    <w:rsid w:val="00C47838"/>
    <w:rsid w:val="00C47857"/>
    <w:rsid w:val="00C478C0"/>
    <w:rsid w:val="00C479C5"/>
    <w:rsid w:val="00C479F3"/>
    <w:rsid w:val="00C47CD6"/>
    <w:rsid w:val="00C47E7A"/>
    <w:rsid w:val="00C507BD"/>
    <w:rsid w:val="00C51520"/>
    <w:rsid w:val="00C51920"/>
    <w:rsid w:val="00C51BE1"/>
    <w:rsid w:val="00C51E22"/>
    <w:rsid w:val="00C51EE6"/>
    <w:rsid w:val="00C51F76"/>
    <w:rsid w:val="00C521F9"/>
    <w:rsid w:val="00C5232E"/>
    <w:rsid w:val="00C52958"/>
    <w:rsid w:val="00C52A44"/>
    <w:rsid w:val="00C52BA2"/>
    <w:rsid w:val="00C52D9E"/>
    <w:rsid w:val="00C52E0E"/>
    <w:rsid w:val="00C52E8C"/>
    <w:rsid w:val="00C52FF4"/>
    <w:rsid w:val="00C5304B"/>
    <w:rsid w:val="00C530F9"/>
    <w:rsid w:val="00C53184"/>
    <w:rsid w:val="00C5365D"/>
    <w:rsid w:val="00C54574"/>
    <w:rsid w:val="00C54AC0"/>
    <w:rsid w:val="00C54C27"/>
    <w:rsid w:val="00C54D3C"/>
    <w:rsid w:val="00C54DF8"/>
    <w:rsid w:val="00C54E2F"/>
    <w:rsid w:val="00C5507E"/>
    <w:rsid w:val="00C552DF"/>
    <w:rsid w:val="00C556EB"/>
    <w:rsid w:val="00C559B3"/>
    <w:rsid w:val="00C55BBE"/>
    <w:rsid w:val="00C55DE4"/>
    <w:rsid w:val="00C55FC2"/>
    <w:rsid w:val="00C5684D"/>
    <w:rsid w:val="00C56E92"/>
    <w:rsid w:val="00C57270"/>
    <w:rsid w:val="00C57450"/>
    <w:rsid w:val="00C57518"/>
    <w:rsid w:val="00C57693"/>
    <w:rsid w:val="00C57DE1"/>
    <w:rsid w:val="00C60184"/>
    <w:rsid w:val="00C6020D"/>
    <w:rsid w:val="00C603DD"/>
    <w:rsid w:val="00C604BD"/>
    <w:rsid w:val="00C60BB3"/>
    <w:rsid w:val="00C60E7A"/>
    <w:rsid w:val="00C60EF5"/>
    <w:rsid w:val="00C6109A"/>
    <w:rsid w:val="00C6146F"/>
    <w:rsid w:val="00C6178C"/>
    <w:rsid w:val="00C61815"/>
    <w:rsid w:val="00C61D5B"/>
    <w:rsid w:val="00C61FC4"/>
    <w:rsid w:val="00C6247D"/>
    <w:rsid w:val="00C6269D"/>
    <w:rsid w:val="00C627CC"/>
    <w:rsid w:val="00C62ABF"/>
    <w:rsid w:val="00C62CE0"/>
    <w:rsid w:val="00C639B1"/>
    <w:rsid w:val="00C63B54"/>
    <w:rsid w:val="00C63D4E"/>
    <w:rsid w:val="00C63FDD"/>
    <w:rsid w:val="00C640DB"/>
    <w:rsid w:val="00C6443E"/>
    <w:rsid w:val="00C64BBB"/>
    <w:rsid w:val="00C64C4F"/>
    <w:rsid w:val="00C65057"/>
    <w:rsid w:val="00C65BDA"/>
    <w:rsid w:val="00C65FAF"/>
    <w:rsid w:val="00C662F1"/>
    <w:rsid w:val="00C663C4"/>
    <w:rsid w:val="00C66742"/>
    <w:rsid w:val="00C66747"/>
    <w:rsid w:val="00C66DBA"/>
    <w:rsid w:val="00C66F9E"/>
    <w:rsid w:val="00C66FFD"/>
    <w:rsid w:val="00C6733C"/>
    <w:rsid w:val="00C67F07"/>
    <w:rsid w:val="00C70155"/>
    <w:rsid w:val="00C706D1"/>
    <w:rsid w:val="00C70A58"/>
    <w:rsid w:val="00C71030"/>
    <w:rsid w:val="00C7112B"/>
    <w:rsid w:val="00C71315"/>
    <w:rsid w:val="00C71A39"/>
    <w:rsid w:val="00C72099"/>
    <w:rsid w:val="00C7222C"/>
    <w:rsid w:val="00C7283D"/>
    <w:rsid w:val="00C72FA7"/>
    <w:rsid w:val="00C739E6"/>
    <w:rsid w:val="00C73B92"/>
    <w:rsid w:val="00C73BB3"/>
    <w:rsid w:val="00C73EB8"/>
    <w:rsid w:val="00C73EBE"/>
    <w:rsid w:val="00C74406"/>
    <w:rsid w:val="00C74E57"/>
    <w:rsid w:val="00C74EBC"/>
    <w:rsid w:val="00C753AE"/>
    <w:rsid w:val="00C753C0"/>
    <w:rsid w:val="00C7543C"/>
    <w:rsid w:val="00C75955"/>
    <w:rsid w:val="00C75BAA"/>
    <w:rsid w:val="00C75C06"/>
    <w:rsid w:val="00C75C9D"/>
    <w:rsid w:val="00C75DF7"/>
    <w:rsid w:val="00C75E5F"/>
    <w:rsid w:val="00C75EBD"/>
    <w:rsid w:val="00C75F15"/>
    <w:rsid w:val="00C75FA1"/>
    <w:rsid w:val="00C76073"/>
    <w:rsid w:val="00C76225"/>
    <w:rsid w:val="00C76945"/>
    <w:rsid w:val="00C76F22"/>
    <w:rsid w:val="00C771A1"/>
    <w:rsid w:val="00C77257"/>
    <w:rsid w:val="00C7738E"/>
    <w:rsid w:val="00C77447"/>
    <w:rsid w:val="00C7759E"/>
    <w:rsid w:val="00C77902"/>
    <w:rsid w:val="00C77B66"/>
    <w:rsid w:val="00C77D27"/>
    <w:rsid w:val="00C77EC0"/>
    <w:rsid w:val="00C801BB"/>
    <w:rsid w:val="00C80619"/>
    <w:rsid w:val="00C8070E"/>
    <w:rsid w:val="00C80A68"/>
    <w:rsid w:val="00C80B6E"/>
    <w:rsid w:val="00C80ED2"/>
    <w:rsid w:val="00C81212"/>
    <w:rsid w:val="00C81256"/>
    <w:rsid w:val="00C81473"/>
    <w:rsid w:val="00C81B2A"/>
    <w:rsid w:val="00C81BEB"/>
    <w:rsid w:val="00C81F5A"/>
    <w:rsid w:val="00C82020"/>
    <w:rsid w:val="00C8215D"/>
    <w:rsid w:val="00C82264"/>
    <w:rsid w:val="00C822F5"/>
    <w:rsid w:val="00C82366"/>
    <w:rsid w:val="00C8275F"/>
    <w:rsid w:val="00C828DD"/>
    <w:rsid w:val="00C82D78"/>
    <w:rsid w:val="00C82EE2"/>
    <w:rsid w:val="00C8302E"/>
    <w:rsid w:val="00C830AC"/>
    <w:rsid w:val="00C83348"/>
    <w:rsid w:val="00C83428"/>
    <w:rsid w:val="00C8393A"/>
    <w:rsid w:val="00C83A5D"/>
    <w:rsid w:val="00C83F18"/>
    <w:rsid w:val="00C83F49"/>
    <w:rsid w:val="00C8436C"/>
    <w:rsid w:val="00C844FC"/>
    <w:rsid w:val="00C84BD1"/>
    <w:rsid w:val="00C85099"/>
    <w:rsid w:val="00C8534C"/>
    <w:rsid w:val="00C863CC"/>
    <w:rsid w:val="00C863D2"/>
    <w:rsid w:val="00C86A54"/>
    <w:rsid w:val="00C86ACB"/>
    <w:rsid w:val="00C86AEC"/>
    <w:rsid w:val="00C86BAA"/>
    <w:rsid w:val="00C86BC8"/>
    <w:rsid w:val="00C86CEC"/>
    <w:rsid w:val="00C86E81"/>
    <w:rsid w:val="00C86F03"/>
    <w:rsid w:val="00C87076"/>
    <w:rsid w:val="00C8717F"/>
    <w:rsid w:val="00C8721F"/>
    <w:rsid w:val="00C877A5"/>
    <w:rsid w:val="00C8790C"/>
    <w:rsid w:val="00C87990"/>
    <w:rsid w:val="00C87A27"/>
    <w:rsid w:val="00C87FA3"/>
    <w:rsid w:val="00C901DD"/>
    <w:rsid w:val="00C9022C"/>
    <w:rsid w:val="00C902B8"/>
    <w:rsid w:val="00C90A68"/>
    <w:rsid w:val="00C90CDC"/>
    <w:rsid w:val="00C90E60"/>
    <w:rsid w:val="00C91379"/>
    <w:rsid w:val="00C914F6"/>
    <w:rsid w:val="00C91B0D"/>
    <w:rsid w:val="00C91B93"/>
    <w:rsid w:val="00C922FD"/>
    <w:rsid w:val="00C9232D"/>
    <w:rsid w:val="00C923F7"/>
    <w:rsid w:val="00C924AF"/>
    <w:rsid w:val="00C92642"/>
    <w:rsid w:val="00C92974"/>
    <w:rsid w:val="00C92A8D"/>
    <w:rsid w:val="00C9324E"/>
    <w:rsid w:val="00C93815"/>
    <w:rsid w:val="00C93900"/>
    <w:rsid w:val="00C93EA6"/>
    <w:rsid w:val="00C941A1"/>
    <w:rsid w:val="00C94369"/>
    <w:rsid w:val="00C9439C"/>
    <w:rsid w:val="00C943E8"/>
    <w:rsid w:val="00C9445C"/>
    <w:rsid w:val="00C94683"/>
    <w:rsid w:val="00C94A9B"/>
    <w:rsid w:val="00C94DBF"/>
    <w:rsid w:val="00C9533D"/>
    <w:rsid w:val="00C954A3"/>
    <w:rsid w:val="00C955B8"/>
    <w:rsid w:val="00C95A66"/>
    <w:rsid w:val="00C95AAA"/>
    <w:rsid w:val="00C96036"/>
    <w:rsid w:val="00C96376"/>
    <w:rsid w:val="00C9639A"/>
    <w:rsid w:val="00C9662E"/>
    <w:rsid w:val="00C96760"/>
    <w:rsid w:val="00C969F5"/>
    <w:rsid w:val="00C96A6E"/>
    <w:rsid w:val="00C96BD4"/>
    <w:rsid w:val="00C9706E"/>
    <w:rsid w:val="00C9717D"/>
    <w:rsid w:val="00C97393"/>
    <w:rsid w:val="00C975C3"/>
    <w:rsid w:val="00C9780B"/>
    <w:rsid w:val="00C97C03"/>
    <w:rsid w:val="00C97DA6"/>
    <w:rsid w:val="00C97DDF"/>
    <w:rsid w:val="00CA06DD"/>
    <w:rsid w:val="00CA0759"/>
    <w:rsid w:val="00CA0BD2"/>
    <w:rsid w:val="00CA0C6E"/>
    <w:rsid w:val="00CA0D10"/>
    <w:rsid w:val="00CA0EE8"/>
    <w:rsid w:val="00CA1317"/>
    <w:rsid w:val="00CA158E"/>
    <w:rsid w:val="00CA15CD"/>
    <w:rsid w:val="00CA17E8"/>
    <w:rsid w:val="00CA191D"/>
    <w:rsid w:val="00CA1DDE"/>
    <w:rsid w:val="00CA1F0E"/>
    <w:rsid w:val="00CA2120"/>
    <w:rsid w:val="00CA226C"/>
    <w:rsid w:val="00CA230D"/>
    <w:rsid w:val="00CA26F9"/>
    <w:rsid w:val="00CA2A64"/>
    <w:rsid w:val="00CA2B02"/>
    <w:rsid w:val="00CA2E51"/>
    <w:rsid w:val="00CA32BE"/>
    <w:rsid w:val="00CA3371"/>
    <w:rsid w:val="00CA3399"/>
    <w:rsid w:val="00CA35F3"/>
    <w:rsid w:val="00CA37B6"/>
    <w:rsid w:val="00CA3936"/>
    <w:rsid w:val="00CA39B1"/>
    <w:rsid w:val="00CA3D22"/>
    <w:rsid w:val="00CA4002"/>
    <w:rsid w:val="00CA44CF"/>
    <w:rsid w:val="00CA4A50"/>
    <w:rsid w:val="00CA4C55"/>
    <w:rsid w:val="00CA4D02"/>
    <w:rsid w:val="00CA4E72"/>
    <w:rsid w:val="00CA50F3"/>
    <w:rsid w:val="00CA535E"/>
    <w:rsid w:val="00CA58FC"/>
    <w:rsid w:val="00CA5D27"/>
    <w:rsid w:val="00CA6167"/>
    <w:rsid w:val="00CA61D4"/>
    <w:rsid w:val="00CA634F"/>
    <w:rsid w:val="00CA65B8"/>
    <w:rsid w:val="00CA6673"/>
    <w:rsid w:val="00CA6FCB"/>
    <w:rsid w:val="00CA6FDD"/>
    <w:rsid w:val="00CA7214"/>
    <w:rsid w:val="00CA7338"/>
    <w:rsid w:val="00CA7AF2"/>
    <w:rsid w:val="00CB090D"/>
    <w:rsid w:val="00CB0C1D"/>
    <w:rsid w:val="00CB0E3E"/>
    <w:rsid w:val="00CB0E8C"/>
    <w:rsid w:val="00CB1168"/>
    <w:rsid w:val="00CB1A08"/>
    <w:rsid w:val="00CB1B51"/>
    <w:rsid w:val="00CB1F9E"/>
    <w:rsid w:val="00CB22D3"/>
    <w:rsid w:val="00CB23E4"/>
    <w:rsid w:val="00CB2638"/>
    <w:rsid w:val="00CB2770"/>
    <w:rsid w:val="00CB2995"/>
    <w:rsid w:val="00CB2A1A"/>
    <w:rsid w:val="00CB3153"/>
    <w:rsid w:val="00CB319A"/>
    <w:rsid w:val="00CB3205"/>
    <w:rsid w:val="00CB354E"/>
    <w:rsid w:val="00CB3735"/>
    <w:rsid w:val="00CB37EC"/>
    <w:rsid w:val="00CB3D91"/>
    <w:rsid w:val="00CB40EE"/>
    <w:rsid w:val="00CB443D"/>
    <w:rsid w:val="00CB48E5"/>
    <w:rsid w:val="00CB48F4"/>
    <w:rsid w:val="00CB4A4B"/>
    <w:rsid w:val="00CB4B25"/>
    <w:rsid w:val="00CB53C6"/>
    <w:rsid w:val="00CB5CCE"/>
    <w:rsid w:val="00CB62F3"/>
    <w:rsid w:val="00CB63AD"/>
    <w:rsid w:val="00CB6823"/>
    <w:rsid w:val="00CB6891"/>
    <w:rsid w:val="00CB6E53"/>
    <w:rsid w:val="00CB7570"/>
    <w:rsid w:val="00CB775A"/>
    <w:rsid w:val="00CB7B95"/>
    <w:rsid w:val="00CB7FE6"/>
    <w:rsid w:val="00CB7FEE"/>
    <w:rsid w:val="00CC02C4"/>
    <w:rsid w:val="00CC0357"/>
    <w:rsid w:val="00CC04F7"/>
    <w:rsid w:val="00CC069D"/>
    <w:rsid w:val="00CC0791"/>
    <w:rsid w:val="00CC07FB"/>
    <w:rsid w:val="00CC0834"/>
    <w:rsid w:val="00CC0B4F"/>
    <w:rsid w:val="00CC0BB5"/>
    <w:rsid w:val="00CC124D"/>
    <w:rsid w:val="00CC134D"/>
    <w:rsid w:val="00CC1675"/>
    <w:rsid w:val="00CC1770"/>
    <w:rsid w:val="00CC1C80"/>
    <w:rsid w:val="00CC1FDC"/>
    <w:rsid w:val="00CC2282"/>
    <w:rsid w:val="00CC229D"/>
    <w:rsid w:val="00CC232F"/>
    <w:rsid w:val="00CC26A9"/>
    <w:rsid w:val="00CC27DC"/>
    <w:rsid w:val="00CC291D"/>
    <w:rsid w:val="00CC2AEF"/>
    <w:rsid w:val="00CC2F93"/>
    <w:rsid w:val="00CC3040"/>
    <w:rsid w:val="00CC328E"/>
    <w:rsid w:val="00CC3396"/>
    <w:rsid w:val="00CC3456"/>
    <w:rsid w:val="00CC3511"/>
    <w:rsid w:val="00CC3729"/>
    <w:rsid w:val="00CC3A50"/>
    <w:rsid w:val="00CC3AA3"/>
    <w:rsid w:val="00CC3BBA"/>
    <w:rsid w:val="00CC3D00"/>
    <w:rsid w:val="00CC4034"/>
    <w:rsid w:val="00CC4181"/>
    <w:rsid w:val="00CC422F"/>
    <w:rsid w:val="00CC4250"/>
    <w:rsid w:val="00CC4290"/>
    <w:rsid w:val="00CC4AFC"/>
    <w:rsid w:val="00CC4E2C"/>
    <w:rsid w:val="00CC519F"/>
    <w:rsid w:val="00CC531E"/>
    <w:rsid w:val="00CC53DC"/>
    <w:rsid w:val="00CC5634"/>
    <w:rsid w:val="00CC5B50"/>
    <w:rsid w:val="00CC5B6C"/>
    <w:rsid w:val="00CC5D7A"/>
    <w:rsid w:val="00CC5E6D"/>
    <w:rsid w:val="00CC5F99"/>
    <w:rsid w:val="00CC6050"/>
    <w:rsid w:val="00CC6419"/>
    <w:rsid w:val="00CC6B92"/>
    <w:rsid w:val="00CC6E57"/>
    <w:rsid w:val="00CC758E"/>
    <w:rsid w:val="00CC75E4"/>
    <w:rsid w:val="00CC77C7"/>
    <w:rsid w:val="00CC7A23"/>
    <w:rsid w:val="00CC7D67"/>
    <w:rsid w:val="00CC7F81"/>
    <w:rsid w:val="00CD020F"/>
    <w:rsid w:val="00CD0726"/>
    <w:rsid w:val="00CD080E"/>
    <w:rsid w:val="00CD0817"/>
    <w:rsid w:val="00CD0B74"/>
    <w:rsid w:val="00CD0C08"/>
    <w:rsid w:val="00CD1FDE"/>
    <w:rsid w:val="00CD2821"/>
    <w:rsid w:val="00CD2A15"/>
    <w:rsid w:val="00CD2B8D"/>
    <w:rsid w:val="00CD2FB5"/>
    <w:rsid w:val="00CD3456"/>
    <w:rsid w:val="00CD34E0"/>
    <w:rsid w:val="00CD34E5"/>
    <w:rsid w:val="00CD36BE"/>
    <w:rsid w:val="00CD3856"/>
    <w:rsid w:val="00CD3941"/>
    <w:rsid w:val="00CD3D8F"/>
    <w:rsid w:val="00CD4046"/>
    <w:rsid w:val="00CD40D9"/>
    <w:rsid w:val="00CD4785"/>
    <w:rsid w:val="00CD4A11"/>
    <w:rsid w:val="00CD4A36"/>
    <w:rsid w:val="00CD54F5"/>
    <w:rsid w:val="00CD5610"/>
    <w:rsid w:val="00CD5635"/>
    <w:rsid w:val="00CD56BE"/>
    <w:rsid w:val="00CD5BB7"/>
    <w:rsid w:val="00CD5C52"/>
    <w:rsid w:val="00CD5C75"/>
    <w:rsid w:val="00CD5E92"/>
    <w:rsid w:val="00CD6066"/>
    <w:rsid w:val="00CD612D"/>
    <w:rsid w:val="00CD61ED"/>
    <w:rsid w:val="00CD6451"/>
    <w:rsid w:val="00CD68E8"/>
    <w:rsid w:val="00CD6AFF"/>
    <w:rsid w:val="00CD6DE7"/>
    <w:rsid w:val="00CD6FB2"/>
    <w:rsid w:val="00CD7023"/>
    <w:rsid w:val="00CD70EB"/>
    <w:rsid w:val="00CD721E"/>
    <w:rsid w:val="00CD72F9"/>
    <w:rsid w:val="00CD73C2"/>
    <w:rsid w:val="00CD74E7"/>
    <w:rsid w:val="00CD7769"/>
    <w:rsid w:val="00CD7B6A"/>
    <w:rsid w:val="00CD7C49"/>
    <w:rsid w:val="00CE00D5"/>
    <w:rsid w:val="00CE013E"/>
    <w:rsid w:val="00CE04B1"/>
    <w:rsid w:val="00CE0AF7"/>
    <w:rsid w:val="00CE0BC4"/>
    <w:rsid w:val="00CE0CB9"/>
    <w:rsid w:val="00CE1019"/>
    <w:rsid w:val="00CE143C"/>
    <w:rsid w:val="00CE175B"/>
    <w:rsid w:val="00CE197B"/>
    <w:rsid w:val="00CE1A25"/>
    <w:rsid w:val="00CE1AE3"/>
    <w:rsid w:val="00CE1B62"/>
    <w:rsid w:val="00CE1F90"/>
    <w:rsid w:val="00CE1FE4"/>
    <w:rsid w:val="00CE21C9"/>
    <w:rsid w:val="00CE27F3"/>
    <w:rsid w:val="00CE298C"/>
    <w:rsid w:val="00CE2C01"/>
    <w:rsid w:val="00CE2D4C"/>
    <w:rsid w:val="00CE2FB0"/>
    <w:rsid w:val="00CE3276"/>
    <w:rsid w:val="00CE32B1"/>
    <w:rsid w:val="00CE334F"/>
    <w:rsid w:val="00CE34AB"/>
    <w:rsid w:val="00CE38C9"/>
    <w:rsid w:val="00CE3BD4"/>
    <w:rsid w:val="00CE3BD7"/>
    <w:rsid w:val="00CE3DBA"/>
    <w:rsid w:val="00CE3F37"/>
    <w:rsid w:val="00CE4283"/>
    <w:rsid w:val="00CE44E4"/>
    <w:rsid w:val="00CE4A3B"/>
    <w:rsid w:val="00CE4A96"/>
    <w:rsid w:val="00CE4C25"/>
    <w:rsid w:val="00CE530A"/>
    <w:rsid w:val="00CE578C"/>
    <w:rsid w:val="00CE5901"/>
    <w:rsid w:val="00CE597E"/>
    <w:rsid w:val="00CE5BA4"/>
    <w:rsid w:val="00CE5D43"/>
    <w:rsid w:val="00CE5D50"/>
    <w:rsid w:val="00CE5D9C"/>
    <w:rsid w:val="00CE6169"/>
    <w:rsid w:val="00CE627E"/>
    <w:rsid w:val="00CE6984"/>
    <w:rsid w:val="00CE6A59"/>
    <w:rsid w:val="00CE6D12"/>
    <w:rsid w:val="00CE6D55"/>
    <w:rsid w:val="00CE6D6E"/>
    <w:rsid w:val="00CE709C"/>
    <w:rsid w:val="00CE7420"/>
    <w:rsid w:val="00CE7564"/>
    <w:rsid w:val="00CE76C4"/>
    <w:rsid w:val="00CE78E6"/>
    <w:rsid w:val="00CE7942"/>
    <w:rsid w:val="00CF0382"/>
    <w:rsid w:val="00CF0687"/>
    <w:rsid w:val="00CF0693"/>
    <w:rsid w:val="00CF0804"/>
    <w:rsid w:val="00CF0AB6"/>
    <w:rsid w:val="00CF17E3"/>
    <w:rsid w:val="00CF1CDC"/>
    <w:rsid w:val="00CF25C5"/>
    <w:rsid w:val="00CF265A"/>
    <w:rsid w:val="00CF265C"/>
    <w:rsid w:val="00CF2896"/>
    <w:rsid w:val="00CF2AC9"/>
    <w:rsid w:val="00CF2E9D"/>
    <w:rsid w:val="00CF33F6"/>
    <w:rsid w:val="00CF3593"/>
    <w:rsid w:val="00CF35C3"/>
    <w:rsid w:val="00CF35D2"/>
    <w:rsid w:val="00CF36AC"/>
    <w:rsid w:val="00CF3B71"/>
    <w:rsid w:val="00CF3BF9"/>
    <w:rsid w:val="00CF3CD8"/>
    <w:rsid w:val="00CF4043"/>
    <w:rsid w:val="00CF446F"/>
    <w:rsid w:val="00CF44BA"/>
    <w:rsid w:val="00CF45D8"/>
    <w:rsid w:val="00CF49D7"/>
    <w:rsid w:val="00CF4A8E"/>
    <w:rsid w:val="00CF4AEE"/>
    <w:rsid w:val="00CF4C13"/>
    <w:rsid w:val="00CF51C6"/>
    <w:rsid w:val="00CF53A3"/>
    <w:rsid w:val="00CF5497"/>
    <w:rsid w:val="00CF59AC"/>
    <w:rsid w:val="00CF5AE3"/>
    <w:rsid w:val="00CF5C98"/>
    <w:rsid w:val="00CF612E"/>
    <w:rsid w:val="00CF64C5"/>
    <w:rsid w:val="00CF6581"/>
    <w:rsid w:val="00CF66E9"/>
    <w:rsid w:val="00CF691F"/>
    <w:rsid w:val="00CF6B24"/>
    <w:rsid w:val="00CF6E7B"/>
    <w:rsid w:val="00CF7354"/>
    <w:rsid w:val="00CF736D"/>
    <w:rsid w:val="00CF7773"/>
    <w:rsid w:val="00CF7DC8"/>
    <w:rsid w:val="00CF7E69"/>
    <w:rsid w:val="00CF7F69"/>
    <w:rsid w:val="00D0008D"/>
    <w:rsid w:val="00D000B7"/>
    <w:rsid w:val="00D001C1"/>
    <w:rsid w:val="00D003B5"/>
    <w:rsid w:val="00D00541"/>
    <w:rsid w:val="00D009C5"/>
    <w:rsid w:val="00D009CE"/>
    <w:rsid w:val="00D00FD5"/>
    <w:rsid w:val="00D0119B"/>
    <w:rsid w:val="00D016C1"/>
    <w:rsid w:val="00D016E5"/>
    <w:rsid w:val="00D01778"/>
    <w:rsid w:val="00D01892"/>
    <w:rsid w:val="00D0198D"/>
    <w:rsid w:val="00D01BC0"/>
    <w:rsid w:val="00D024ED"/>
    <w:rsid w:val="00D02613"/>
    <w:rsid w:val="00D0271D"/>
    <w:rsid w:val="00D02766"/>
    <w:rsid w:val="00D027B1"/>
    <w:rsid w:val="00D0290E"/>
    <w:rsid w:val="00D029AA"/>
    <w:rsid w:val="00D02FDE"/>
    <w:rsid w:val="00D03079"/>
    <w:rsid w:val="00D032FC"/>
    <w:rsid w:val="00D03799"/>
    <w:rsid w:val="00D03944"/>
    <w:rsid w:val="00D03ABB"/>
    <w:rsid w:val="00D03D71"/>
    <w:rsid w:val="00D03F4E"/>
    <w:rsid w:val="00D04882"/>
    <w:rsid w:val="00D05031"/>
    <w:rsid w:val="00D051B7"/>
    <w:rsid w:val="00D053A6"/>
    <w:rsid w:val="00D0559C"/>
    <w:rsid w:val="00D056B2"/>
    <w:rsid w:val="00D057BE"/>
    <w:rsid w:val="00D05952"/>
    <w:rsid w:val="00D05F4C"/>
    <w:rsid w:val="00D06210"/>
    <w:rsid w:val="00D063A1"/>
    <w:rsid w:val="00D06416"/>
    <w:rsid w:val="00D06B6A"/>
    <w:rsid w:val="00D06BF7"/>
    <w:rsid w:val="00D06CB3"/>
    <w:rsid w:val="00D06E2E"/>
    <w:rsid w:val="00D06FC1"/>
    <w:rsid w:val="00D070C8"/>
    <w:rsid w:val="00D077A5"/>
    <w:rsid w:val="00D079FF"/>
    <w:rsid w:val="00D10136"/>
    <w:rsid w:val="00D104D7"/>
    <w:rsid w:val="00D10A9B"/>
    <w:rsid w:val="00D10F6E"/>
    <w:rsid w:val="00D11379"/>
    <w:rsid w:val="00D113A7"/>
    <w:rsid w:val="00D12086"/>
    <w:rsid w:val="00D120E9"/>
    <w:rsid w:val="00D12480"/>
    <w:rsid w:val="00D129F2"/>
    <w:rsid w:val="00D12B90"/>
    <w:rsid w:val="00D12C54"/>
    <w:rsid w:val="00D12D3B"/>
    <w:rsid w:val="00D130CC"/>
    <w:rsid w:val="00D134B1"/>
    <w:rsid w:val="00D1371B"/>
    <w:rsid w:val="00D13E69"/>
    <w:rsid w:val="00D140AC"/>
    <w:rsid w:val="00D14161"/>
    <w:rsid w:val="00D14218"/>
    <w:rsid w:val="00D14461"/>
    <w:rsid w:val="00D14564"/>
    <w:rsid w:val="00D14613"/>
    <w:rsid w:val="00D14A3C"/>
    <w:rsid w:val="00D14AE4"/>
    <w:rsid w:val="00D14C58"/>
    <w:rsid w:val="00D14CC8"/>
    <w:rsid w:val="00D15078"/>
    <w:rsid w:val="00D15281"/>
    <w:rsid w:val="00D15334"/>
    <w:rsid w:val="00D1549B"/>
    <w:rsid w:val="00D15714"/>
    <w:rsid w:val="00D157A1"/>
    <w:rsid w:val="00D159D1"/>
    <w:rsid w:val="00D15AAC"/>
    <w:rsid w:val="00D15EE9"/>
    <w:rsid w:val="00D15FDC"/>
    <w:rsid w:val="00D16CCB"/>
    <w:rsid w:val="00D16F3E"/>
    <w:rsid w:val="00D16FE1"/>
    <w:rsid w:val="00D1705C"/>
    <w:rsid w:val="00D170AE"/>
    <w:rsid w:val="00D1714E"/>
    <w:rsid w:val="00D176D1"/>
    <w:rsid w:val="00D17C77"/>
    <w:rsid w:val="00D17D95"/>
    <w:rsid w:val="00D17EE2"/>
    <w:rsid w:val="00D20378"/>
    <w:rsid w:val="00D20FB8"/>
    <w:rsid w:val="00D2105E"/>
    <w:rsid w:val="00D211BC"/>
    <w:rsid w:val="00D21715"/>
    <w:rsid w:val="00D21CD5"/>
    <w:rsid w:val="00D21D23"/>
    <w:rsid w:val="00D2217F"/>
    <w:rsid w:val="00D221EE"/>
    <w:rsid w:val="00D22780"/>
    <w:rsid w:val="00D22AE3"/>
    <w:rsid w:val="00D22B0C"/>
    <w:rsid w:val="00D22CDF"/>
    <w:rsid w:val="00D23418"/>
    <w:rsid w:val="00D23672"/>
    <w:rsid w:val="00D23A3F"/>
    <w:rsid w:val="00D23B13"/>
    <w:rsid w:val="00D24002"/>
    <w:rsid w:val="00D24537"/>
    <w:rsid w:val="00D245AB"/>
    <w:rsid w:val="00D2472E"/>
    <w:rsid w:val="00D24B04"/>
    <w:rsid w:val="00D24DA2"/>
    <w:rsid w:val="00D24E2A"/>
    <w:rsid w:val="00D24EF8"/>
    <w:rsid w:val="00D24EFF"/>
    <w:rsid w:val="00D254EC"/>
    <w:rsid w:val="00D25639"/>
    <w:rsid w:val="00D2593A"/>
    <w:rsid w:val="00D25EED"/>
    <w:rsid w:val="00D266FB"/>
    <w:rsid w:val="00D26A50"/>
    <w:rsid w:val="00D26B6F"/>
    <w:rsid w:val="00D2749B"/>
    <w:rsid w:val="00D277E6"/>
    <w:rsid w:val="00D27C73"/>
    <w:rsid w:val="00D27F21"/>
    <w:rsid w:val="00D30694"/>
    <w:rsid w:val="00D3165D"/>
    <w:rsid w:val="00D31773"/>
    <w:rsid w:val="00D3177C"/>
    <w:rsid w:val="00D3199C"/>
    <w:rsid w:val="00D319D0"/>
    <w:rsid w:val="00D31D8A"/>
    <w:rsid w:val="00D31F31"/>
    <w:rsid w:val="00D324EB"/>
    <w:rsid w:val="00D32D05"/>
    <w:rsid w:val="00D32D74"/>
    <w:rsid w:val="00D330DA"/>
    <w:rsid w:val="00D33309"/>
    <w:rsid w:val="00D337C7"/>
    <w:rsid w:val="00D33861"/>
    <w:rsid w:val="00D33895"/>
    <w:rsid w:val="00D33943"/>
    <w:rsid w:val="00D33B4A"/>
    <w:rsid w:val="00D33D54"/>
    <w:rsid w:val="00D34974"/>
    <w:rsid w:val="00D34F00"/>
    <w:rsid w:val="00D351DA"/>
    <w:rsid w:val="00D35244"/>
    <w:rsid w:val="00D357BF"/>
    <w:rsid w:val="00D357C8"/>
    <w:rsid w:val="00D35B03"/>
    <w:rsid w:val="00D35B2F"/>
    <w:rsid w:val="00D35CA3"/>
    <w:rsid w:val="00D36494"/>
    <w:rsid w:val="00D36696"/>
    <w:rsid w:val="00D366F0"/>
    <w:rsid w:val="00D36C2B"/>
    <w:rsid w:val="00D371BE"/>
    <w:rsid w:val="00D375AA"/>
    <w:rsid w:val="00D377B3"/>
    <w:rsid w:val="00D3780D"/>
    <w:rsid w:val="00D37AC0"/>
    <w:rsid w:val="00D37E7B"/>
    <w:rsid w:val="00D37F6D"/>
    <w:rsid w:val="00D40A1D"/>
    <w:rsid w:val="00D41037"/>
    <w:rsid w:val="00D41577"/>
    <w:rsid w:val="00D4163D"/>
    <w:rsid w:val="00D41B4B"/>
    <w:rsid w:val="00D41D39"/>
    <w:rsid w:val="00D41E0E"/>
    <w:rsid w:val="00D41F4F"/>
    <w:rsid w:val="00D428DB"/>
    <w:rsid w:val="00D42A03"/>
    <w:rsid w:val="00D42B20"/>
    <w:rsid w:val="00D42E5E"/>
    <w:rsid w:val="00D42F68"/>
    <w:rsid w:val="00D42FC3"/>
    <w:rsid w:val="00D43042"/>
    <w:rsid w:val="00D4328A"/>
    <w:rsid w:val="00D43429"/>
    <w:rsid w:val="00D448DE"/>
    <w:rsid w:val="00D44915"/>
    <w:rsid w:val="00D44986"/>
    <w:rsid w:val="00D449AB"/>
    <w:rsid w:val="00D449D1"/>
    <w:rsid w:val="00D44E48"/>
    <w:rsid w:val="00D45696"/>
    <w:rsid w:val="00D45A78"/>
    <w:rsid w:val="00D46478"/>
    <w:rsid w:val="00D46497"/>
    <w:rsid w:val="00D46709"/>
    <w:rsid w:val="00D46762"/>
    <w:rsid w:val="00D46763"/>
    <w:rsid w:val="00D469A4"/>
    <w:rsid w:val="00D46C40"/>
    <w:rsid w:val="00D46DEC"/>
    <w:rsid w:val="00D46FD3"/>
    <w:rsid w:val="00D470F0"/>
    <w:rsid w:val="00D47977"/>
    <w:rsid w:val="00D47AA3"/>
    <w:rsid w:val="00D47F02"/>
    <w:rsid w:val="00D500A3"/>
    <w:rsid w:val="00D5014D"/>
    <w:rsid w:val="00D502A4"/>
    <w:rsid w:val="00D5079D"/>
    <w:rsid w:val="00D508F3"/>
    <w:rsid w:val="00D5092E"/>
    <w:rsid w:val="00D509C2"/>
    <w:rsid w:val="00D50E69"/>
    <w:rsid w:val="00D5104D"/>
    <w:rsid w:val="00D5109B"/>
    <w:rsid w:val="00D51126"/>
    <w:rsid w:val="00D51217"/>
    <w:rsid w:val="00D512E0"/>
    <w:rsid w:val="00D5160E"/>
    <w:rsid w:val="00D51B9F"/>
    <w:rsid w:val="00D51DED"/>
    <w:rsid w:val="00D51E41"/>
    <w:rsid w:val="00D5279C"/>
    <w:rsid w:val="00D527CE"/>
    <w:rsid w:val="00D52B6F"/>
    <w:rsid w:val="00D52CD2"/>
    <w:rsid w:val="00D52F09"/>
    <w:rsid w:val="00D52F4C"/>
    <w:rsid w:val="00D52FF9"/>
    <w:rsid w:val="00D53637"/>
    <w:rsid w:val="00D53698"/>
    <w:rsid w:val="00D53C6C"/>
    <w:rsid w:val="00D53ED6"/>
    <w:rsid w:val="00D5406B"/>
    <w:rsid w:val="00D54312"/>
    <w:rsid w:val="00D54393"/>
    <w:rsid w:val="00D54C9B"/>
    <w:rsid w:val="00D54E2F"/>
    <w:rsid w:val="00D54ED9"/>
    <w:rsid w:val="00D5510D"/>
    <w:rsid w:val="00D55277"/>
    <w:rsid w:val="00D55638"/>
    <w:rsid w:val="00D5614B"/>
    <w:rsid w:val="00D56187"/>
    <w:rsid w:val="00D5640B"/>
    <w:rsid w:val="00D564D9"/>
    <w:rsid w:val="00D567E2"/>
    <w:rsid w:val="00D56A49"/>
    <w:rsid w:val="00D56F7D"/>
    <w:rsid w:val="00D572BD"/>
    <w:rsid w:val="00D57DCA"/>
    <w:rsid w:val="00D57F9A"/>
    <w:rsid w:val="00D60163"/>
    <w:rsid w:val="00D605B0"/>
    <w:rsid w:val="00D60A07"/>
    <w:rsid w:val="00D60BF1"/>
    <w:rsid w:val="00D60C96"/>
    <w:rsid w:val="00D60E80"/>
    <w:rsid w:val="00D61262"/>
    <w:rsid w:val="00D61584"/>
    <w:rsid w:val="00D615A0"/>
    <w:rsid w:val="00D61632"/>
    <w:rsid w:val="00D616C0"/>
    <w:rsid w:val="00D61947"/>
    <w:rsid w:val="00D61AE6"/>
    <w:rsid w:val="00D61C05"/>
    <w:rsid w:val="00D61D5F"/>
    <w:rsid w:val="00D61E6D"/>
    <w:rsid w:val="00D62169"/>
    <w:rsid w:val="00D62210"/>
    <w:rsid w:val="00D624D3"/>
    <w:rsid w:val="00D626ED"/>
    <w:rsid w:val="00D6290E"/>
    <w:rsid w:val="00D62B20"/>
    <w:rsid w:val="00D62CED"/>
    <w:rsid w:val="00D62DED"/>
    <w:rsid w:val="00D62F31"/>
    <w:rsid w:val="00D631DE"/>
    <w:rsid w:val="00D634B7"/>
    <w:rsid w:val="00D634F5"/>
    <w:rsid w:val="00D63500"/>
    <w:rsid w:val="00D63642"/>
    <w:rsid w:val="00D636C9"/>
    <w:rsid w:val="00D6372D"/>
    <w:rsid w:val="00D638CB"/>
    <w:rsid w:val="00D6394E"/>
    <w:rsid w:val="00D639DA"/>
    <w:rsid w:val="00D63AD6"/>
    <w:rsid w:val="00D63F0B"/>
    <w:rsid w:val="00D64109"/>
    <w:rsid w:val="00D6460E"/>
    <w:rsid w:val="00D647AD"/>
    <w:rsid w:val="00D64C34"/>
    <w:rsid w:val="00D64DB8"/>
    <w:rsid w:val="00D64EDD"/>
    <w:rsid w:val="00D653FA"/>
    <w:rsid w:val="00D65539"/>
    <w:rsid w:val="00D657CE"/>
    <w:rsid w:val="00D65B00"/>
    <w:rsid w:val="00D65E2F"/>
    <w:rsid w:val="00D65EFA"/>
    <w:rsid w:val="00D66172"/>
    <w:rsid w:val="00D662BB"/>
    <w:rsid w:val="00D66392"/>
    <w:rsid w:val="00D663FC"/>
    <w:rsid w:val="00D664A5"/>
    <w:rsid w:val="00D6650B"/>
    <w:rsid w:val="00D669A2"/>
    <w:rsid w:val="00D66B63"/>
    <w:rsid w:val="00D67079"/>
    <w:rsid w:val="00D67180"/>
    <w:rsid w:val="00D67501"/>
    <w:rsid w:val="00D675EA"/>
    <w:rsid w:val="00D676B4"/>
    <w:rsid w:val="00D67777"/>
    <w:rsid w:val="00D6784F"/>
    <w:rsid w:val="00D67A79"/>
    <w:rsid w:val="00D67A90"/>
    <w:rsid w:val="00D7002A"/>
    <w:rsid w:val="00D7012C"/>
    <w:rsid w:val="00D703DD"/>
    <w:rsid w:val="00D708C7"/>
    <w:rsid w:val="00D70C92"/>
    <w:rsid w:val="00D70DBB"/>
    <w:rsid w:val="00D71A58"/>
    <w:rsid w:val="00D71C8F"/>
    <w:rsid w:val="00D71D33"/>
    <w:rsid w:val="00D72269"/>
    <w:rsid w:val="00D7231B"/>
    <w:rsid w:val="00D728FE"/>
    <w:rsid w:val="00D72A18"/>
    <w:rsid w:val="00D72C49"/>
    <w:rsid w:val="00D72CD4"/>
    <w:rsid w:val="00D7303E"/>
    <w:rsid w:val="00D73180"/>
    <w:rsid w:val="00D735FA"/>
    <w:rsid w:val="00D736F1"/>
    <w:rsid w:val="00D73852"/>
    <w:rsid w:val="00D73C5C"/>
    <w:rsid w:val="00D742B6"/>
    <w:rsid w:val="00D74841"/>
    <w:rsid w:val="00D74CDE"/>
    <w:rsid w:val="00D74CE2"/>
    <w:rsid w:val="00D74CF1"/>
    <w:rsid w:val="00D752AA"/>
    <w:rsid w:val="00D753AC"/>
    <w:rsid w:val="00D75429"/>
    <w:rsid w:val="00D7547B"/>
    <w:rsid w:val="00D7579E"/>
    <w:rsid w:val="00D7581B"/>
    <w:rsid w:val="00D7596B"/>
    <w:rsid w:val="00D75B5E"/>
    <w:rsid w:val="00D7644F"/>
    <w:rsid w:val="00D76633"/>
    <w:rsid w:val="00D76AF0"/>
    <w:rsid w:val="00D77428"/>
    <w:rsid w:val="00D77E25"/>
    <w:rsid w:val="00D806AA"/>
    <w:rsid w:val="00D808F3"/>
    <w:rsid w:val="00D80BF3"/>
    <w:rsid w:val="00D80CBD"/>
    <w:rsid w:val="00D80E61"/>
    <w:rsid w:val="00D80E76"/>
    <w:rsid w:val="00D81106"/>
    <w:rsid w:val="00D81620"/>
    <w:rsid w:val="00D8164F"/>
    <w:rsid w:val="00D81994"/>
    <w:rsid w:val="00D81AB6"/>
    <w:rsid w:val="00D81ED0"/>
    <w:rsid w:val="00D82132"/>
    <w:rsid w:val="00D823D9"/>
    <w:rsid w:val="00D82861"/>
    <w:rsid w:val="00D828BC"/>
    <w:rsid w:val="00D8295E"/>
    <w:rsid w:val="00D82A15"/>
    <w:rsid w:val="00D82B8B"/>
    <w:rsid w:val="00D82E24"/>
    <w:rsid w:val="00D83200"/>
    <w:rsid w:val="00D83B64"/>
    <w:rsid w:val="00D83C04"/>
    <w:rsid w:val="00D840F0"/>
    <w:rsid w:val="00D8430E"/>
    <w:rsid w:val="00D84AB9"/>
    <w:rsid w:val="00D84AE4"/>
    <w:rsid w:val="00D84B8F"/>
    <w:rsid w:val="00D85A88"/>
    <w:rsid w:val="00D85C21"/>
    <w:rsid w:val="00D861E2"/>
    <w:rsid w:val="00D866F4"/>
    <w:rsid w:val="00D868CF"/>
    <w:rsid w:val="00D871BC"/>
    <w:rsid w:val="00D875AF"/>
    <w:rsid w:val="00D87CA0"/>
    <w:rsid w:val="00D87DC8"/>
    <w:rsid w:val="00D90091"/>
    <w:rsid w:val="00D901C7"/>
    <w:rsid w:val="00D9029D"/>
    <w:rsid w:val="00D909F1"/>
    <w:rsid w:val="00D90A89"/>
    <w:rsid w:val="00D90A8E"/>
    <w:rsid w:val="00D90C1E"/>
    <w:rsid w:val="00D90F79"/>
    <w:rsid w:val="00D91110"/>
    <w:rsid w:val="00D91271"/>
    <w:rsid w:val="00D913BB"/>
    <w:rsid w:val="00D91B72"/>
    <w:rsid w:val="00D91E09"/>
    <w:rsid w:val="00D92150"/>
    <w:rsid w:val="00D928A5"/>
    <w:rsid w:val="00D92966"/>
    <w:rsid w:val="00D92FC0"/>
    <w:rsid w:val="00D92FC6"/>
    <w:rsid w:val="00D93175"/>
    <w:rsid w:val="00D9367C"/>
    <w:rsid w:val="00D93683"/>
    <w:rsid w:val="00D93981"/>
    <w:rsid w:val="00D93B36"/>
    <w:rsid w:val="00D9410F"/>
    <w:rsid w:val="00D942F6"/>
    <w:rsid w:val="00D949EA"/>
    <w:rsid w:val="00D94D87"/>
    <w:rsid w:val="00D955A6"/>
    <w:rsid w:val="00D95BEC"/>
    <w:rsid w:val="00D95D74"/>
    <w:rsid w:val="00D962DD"/>
    <w:rsid w:val="00D96729"/>
    <w:rsid w:val="00D96935"/>
    <w:rsid w:val="00D96A23"/>
    <w:rsid w:val="00D96BAA"/>
    <w:rsid w:val="00D96E91"/>
    <w:rsid w:val="00D96F2E"/>
    <w:rsid w:val="00D9711E"/>
    <w:rsid w:val="00D97148"/>
    <w:rsid w:val="00D9740D"/>
    <w:rsid w:val="00D9745B"/>
    <w:rsid w:val="00D975DA"/>
    <w:rsid w:val="00D97976"/>
    <w:rsid w:val="00D979E4"/>
    <w:rsid w:val="00D97A9F"/>
    <w:rsid w:val="00D97B54"/>
    <w:rsid w:val="00D97C55"/>
    <w:rsid w:val="00D97D1B"/>
    <w:rsid w:val="00D97DF2"/>
    <w:rsid w:val="00D97E37"/>
    <w:rsid w:val="00DA0156"/>
    <w:rsid w:val="00DA0191"/>
    <w:rsid w:val="00DA0531"/>
    <w:rsid w:val="00DA0AC3"/>
    <w:rsid w:val="00DA0EBB"/>
    <w:rsid w:val="00DA0EC9"/>
    <w:rsid w:val="00DA0EFF"/>
    <w:rsid w:val="00DA0F06"/>
    <w:rsid w:val="00DA0FBB"/>
    <w:rsid w:val="00DA12CC"/>
    <w:rsid w:val="00DA1406"/>
    <w:rsid w:val="00DA18E3"/>
    <w:rsid w:val="00DA1A6E"/>
    <w:rsid w:val="00DA20A3"/>
    <w:rsid w:val="00DA29E7"/>
    <w:rsid w:val="00DA29F2"/>
    <w:rsid w:val="00DA3361"/>
    <w:rsid w:val="00DA33BB"/>
    <w:rsid w:val="00DA3925"/>
    <w:rsid w:val="00DA40A6"/>
    <w:rsid w:val="00DA4468"/>
    <w:rsid w:val="00DA479C"/>
    <w:rsid w:val="00DA4D98"/>
    <w:rsid w:val="00DA4F78"/>
    <w:rsid w:val="00DA5449"/>
    <w:rsid w:val="00DA54B4"/>
    <w:rsid w:val="00DA5AC3"/>
    <w:rsid w:val="00DA5BCB"/>
    <w:rsid w:val="00DA5D77"/>
    <w:rsid w:val="00DA5F6B"/>
    <w:rsid w:val="00DA6030"/>
    <w:rsid w:val="00DA638E"/>
    <w:rsid w:val="00DA6508"/>
    <w:rsid w:val="00DA6DC8"/>
    <w:rsid w:val="00DA6F17"/>
    <w:rsid w:val="00DA70F5"/>
    <w:rsid w:val="00DA77B8"/>
    <w:rsid w:val="00DA79D1"/>
    <w:rsid w:val="00DA7DAB"/>
    <w:rsid w:val="00DB008A"/>
    <w:rsid w:val="00DB017B"/>
    <w:rsid w:val="00DB02AA"/>
    <w:rsid w:val="00DB0491"/>
    <w:rsid w:val="00DB05C8"/>
    <w:rsid w:val="00DB080F"/>
    <w:rsid w:val="00DB0A82"/>
    <w:rsid w:val="00DB0B4A"/>
    <w:rsid w:val="00DB0F2D"/>
    <w:rsid w:val="00DB1915"/>
    <w:rsid w:val="00DB1969"/>
    <w:rsid w:val="00DB1A72"/>
    <w:rsid w:val="00DB1BF0"/>
    <w:rsid w:val="00DB2171"/>
    <w:rsid w:val="00DB2669"/>
    <w:rsid w:val="00DB2884"/>
    <w:rsid w:val="00DB2993"/>
    <w:rsid w:val="00DB33CC"/>
    <w:rsid w:val="00DB356E"/>
    <w:rsid w:val="00DB3C97"/>
    <w:rsid w:val="00DB3CD5"/>
    <w:rsid w:val="00DB3D15"/>
    <w:rsid w:val="00DB3E73"/>
    <w:rsid w:val="00DB3FF4"/>
    <w:rsid w:val="00DB4E5C"/>
    <w:rsid w:val="00DB5054"/>
    <w:rsid w:val="00DB50EE"/>
    <w:rsid w:val="00DB5347"/>
    <w:rsid w:val="00DB5614"/>
    <w:rsid w:val="00DB5628"/>
    <w:rsid w:val="00DB56A2"/>
    <w:rsid w:val="00DB59E6"/>
    <w:rsid w:val="00DB5B66"/>
    <w:rsid w:val="00DB5C63"/>
    <w:rsid w:val="00DB5DB3"/>
    <w:rsid w:val="00DB5E96"/>
    <w:rsid w:val="00DB604D"/>
    <w:rsid w:val="00DB6635"/>
    <w:rsid w:val="00DB6E2B"/>
    <w:rsid w:val="00DB702D"/>
    <w:rsid w:val="00DB71EF"/>
    <w:rsid w:val="00DB7217"/>
    <w:rsid w:val="00DB750A"/>
    <w:rsid w:val="00DB761B"/>
    <w:rsid w:val="00DB766B"/>
    <w:rsid w:val="00DB797A"/>
    <w:rsid w:val="00DB7BF1"/>
    <w:rsid w:val="00DB7F90"/>
    <w:rsid w:val="00DC0657"/>
    <w:rsid w:val="00DC0881"/>
    <w:rsid w:val="00DC11D4"/>
    <w:rsid w:val="00DC13F0"/>
    <w:rsid w:val="00DC15D8"/>
    <w:rsid w:val="00DC1628"/>
    <w:rsid w:val="00DC1756"/>
    <w:rsid w:val="00DC19E0"/>
    <w:rsid w:val="00DC223E"/>
    <w:rsid w:val="00DC2725"/>
    <w:rsid w:val="00DC2F61"/>
    <w:rsid w:val="00DC3093"/>
    <w:rsid w:val="00DC3294"/>
    <w:rsid w:val="00DC332C"/>
    <w:rsid w:val="00DC33E3"/>
    <w:rsid w:val="00DC3533"/>
    <w:rsid w:val="00DC355C"/>
    <w:rsid w:val="00DC374E"/>
    <w:rsid w:val="00DC39DF"/>
    <w:rsid w:val="00DC3A43"/>
    <w:rsid w:val="00DC3D76"/>
    <w:rsid w:val="00DC41E0"/>
    <w:rsid w:val="00DC4D62"/>
    <w:rsid w:val="00DC4E6E"/>
    <w:rsid w:val="00DC4E78"/>
    <w:rsid w:val="00DC4F1A"/>
    <w:rsid w:val="00DC5140"/>
    <w:rsid w:val="00DC5328"/>
    <w:rsid w:val="00DC5348"/>
    <w:rsid w:val="00DC5462"/>
    <w:rsid w:val="00DC54B6"/>
    <w:rsid w:val="00DC56FA"/>
    <w:rsid w:val="00DC5C1C"/>
    <w:rsid w:val="00DC61DF"/>
    <w:rsid w:val="00DC6704"/>
    <w:rsid w:val="00DC67C4"/>
    <w:rsid w:val="00DC6D6A"/>
    <w:rsid w:val="00DC6FD2"/>
    <w:rsid w:val="00DC6FD6"/>
    <w:rsid w:val="00DC7204"/>
    <w:rsid w:val="00DC7619"/>
    <w:rsid w:val="00DC761E"/>
    <w:rsid w:val="00DC7C0E"/>
    <w:rsid w:val="00DD007F"/>
    <w:rsid w:val="00DD02D6"/>
    <w:rsid w:val="00DD03C3"/>
    <w:rsid w:val="00DD086F"/>
    <w:rsid w:val="00DD096D"/>
    <w:rsid w:val="00DD0B2D"/>
    <w:rsid w:val="00DD0BBB"/>
    <w:rsid w:val="00DD12AA"/>
    <w:rsid w:val="00DD1533"/>
    <w:rsid w:val="00DD1AA9"/>
    <w:rsid w:val="00DD1AD2"/>
    <w:rsid w:val="00DD1EB1"/>
    <w:rsid w:val="00DD2025"/>
    <w:rsid w:val="00DD2691"/>
    <w:rsid w:val="00DD29F9"/>
    <w:rsid w:val="00DD2A2E"/>
    <w:rsid w:val="00DD2ED0"/>
    <w:rsid w:val="00DD2F19"/>
    <w:rsid w:val="00DD3215"/>
    <w:rsid w:val="00DD338C"/>
    <w:rsid w:val="00DD3525"/>
    <w:rsid w:val="00DD3527"/>
    <w:rsid w:val="00DD354C"/>
    <w:rsid w:val="00DD355D"/>
    <w:rsid w:val="00DD3A41"/>
    <w:rsid w:val="00DD3B61"/>
    <w:rsid w:val="00DD3C80"/>
    <w:rsid w:val="00DD3EAF"/>
    <w:rsid w:val="00DD433E"/>
    <w:rsid w:val="00DD4B51"/>
    <w:rsid w:val="00DD4E13"/>
    <w:rsid w:val="00DD53DD"/>
    <w:rsid w:val="00DD53EE"/>
    <w:rsid w:val="00DD5744"/>
    <w:rsid w:val="00DD58BB"/>
    <w:rsid w:val="00DD5AE2"/>
    <w:rsid w:val="00DD5E8A"/>
    <w:rsid w:val="00DD5EBA"/>
    <w:rsid w:val="00DD6381"/>
    <w:rsid w:val="00DD63DC"/>
    <w:rsid w:val="00DD644D"/>
    <w:rsid w:val="00DD6A83"/>
    <w:rsid w:val="00DD6DB2"/>
    <w:rsid w:val="00DD6DBB"/>
    <w:rsid w:val="00DD6DBE"/>
    <w:rsid w:val="00DD6FD2"/>
    <w:rsid w:val="00DD768B"/>
    <w:rsid w:val="00DD76BE"/>
    <w:rsid w:val="00DD7A9E"/>
    <w:rsid w:val="00DE0054"/>
    <w:rsid w:val="00DE0368"/>
    <w:rsid w:val="00DE03B6"/>
    <w:rsid w:val="00DE0923"/>
    <w:rsid w:val="00DE0CBB"/>
    <w:rsid w:val="00DE0F92"/>
    <w:rsid w:val="00DE1030"/>
    <w:rsid w:val="00DE19EC"/>
    <w:rsid w:val="00DE233D"/>
    <w:rsid w:val="00DE2342"/>
    <w:rsid w:val="00DE2E82"/>
    <w:rsid w:val="00DE2F17"/>
    <w:rsid w:val="00DE3765"/>
    <w:rsid w:val="00DE39DB"/>
    <w:rsid w:val="00DE3A13"/>
    <w:rsid w:val="00DE3B77"/>
    <w:rsid w:val="00DE3C26"/>
    <w:rsid w:val="00DE3C68"/>
    <w:rsid w:val="00DE3D18"/>
    <w:rsid w:val="00DE463C"/>
    <w:rsid w:val="00DE4AE5"/>
    <w:rsid w:val="00DE4BAD"/>
    <w:rsid w:val="00DE4C65"/>
    <w:rsid w:val="00DE4CD5"/>
    <w:rsid w:val="00DE4E69"/>
    <w:rsid w:val="00DE544D"/>
    <w:rsid w:val="00DE56D9"/>
    <w:rsid w:val="00DE57E9"/>
    <w:rsid w:val="00DE5903"/>
    <w:rsid w:val="00DE61E1"/>
    <w:rsid w:val="00DE642D"/>
    <w:rsid w:val="00DE65F7"/>
    <w:rsid w:val="00DE6908"/>
    <w:rsid w:val="00DE6AEA"/>
    <w:rsid w:val="00DE6AF2"/>
    <w:rsid w:val="00DE6C10"/>
    <w:rsid w:val="00DE6DB9"/>
    <w:rsid w:val="00DE6F60"/>
    <w:rsid w:val="00DF04F2"/>
    <w:rsid w:val="00DF0763"/>
    <w:rsid w:val="00DF0918"/>
    <w:rsid w:val="00DF122D"/>
    <w:rsid w:val="00DF12F3"/>
    <w:rsid w:val="00DF1551"/>
    <w:rsid w:val="00DF1587"/>
    <w:rsid w:val="00DF17EE"/>
    <w:rsid w:val="00DF192B"/>
    <w:rsid w:val="00DF1C41"/>
    <w:rsid w:val="00DF1DEE"/>
    <w:rsid w:val="00DF1F88"/>
    <w:rsid w:val="00DF2015"/>
    <w:rsid w:val="00DF2768"/>
    <w:rsid w:val="00DF28BA"/>
    <w:rsid w:val="00DF29AB"/>
    <w:rsid w:val="00DF31CD"/>
    <w:rsid w:val="00DF328E"/>
    <w:rsid w:val="00DF35D5"/>
    <w:rsid w:val="00DF37C9"/>
    <w:rsid w:val="00DF390C"/>
    <w:rsid w:val="00DF3DFB"/>
    <w:rsid w:val="00DF4040"/>
    <w:rsid w:val="00DF4935"/>
    <w:rsid w:val="00DF4965"/>
    <w:rsid w:val="00DF4B42"/>
    <w:rsid w:val="00DF4D8A"/>
    <w:rsid w:val="00DF509D"/>
    <w:rsid w:val="00DF5CD4"/>
    <w:rsid w:val="00DF5E96"/>
    <w:rsid w:val="00DF6567"/>
    <w:rsid w:val="00DF6C9A"/>
    <w:rsid w:val="00DF6DB4"/>
    <w:rsid w:val="00DF6E33"/>
    <w:rsid w:val="00DF727C"/>
    <w:rsid w:val="00DF7951"/>
    <w:rsid w:val="00DF7BE4"/>
    <w:rsid w:val="00E007C9"/>
    <w:rsid w:val="00E00855"/>
    <w:rsid w:val="00E00895"/>
    <w:rsid w:val="00E00E35"/>
    <w:rsid w:val="00E00E4E"/>
    <w:rsid w:val="00E016B4"/>
    <w:rsid w:val="00E01C9B"/>
    <w:rsid w:val="00E01CB3"/>
    <w:rsid w:val="00E01CE4"/>
    <w:rsid w:val="00E0233A"/>
    <w:rsid w:val="00E0283A"/>
    <w:rsid w:val="00E029FC"/>
    <w:rsid w:val="00E030B9"/>
    <w:rsid w:val="00E0356D"/>
    <w:rsid w:val="00E035DA"/>
    <w:rsid w:val="00E03C33"/>
    <w:rsid w:val="00E03CFF"/>
    <w:rsid w:val="00E03D9B"/>
    <w:rsid w:val="00E0400C"/>
    <w:rsid w:val="00E04421"/>
    <w:rsid w:val="00E04CDA"/>
    <w:rsid w:val="00E04DC1"/>
    <w:rsid w:val="00E04DF5"/>
    <w:rsid w:val="00E056A7"/>
    <w:rsid w:val="00E056D2"/>
    <w:rsid w:val="00E05BAD"/>
    <w:rsid w:val="00E05D6E"/>
    <w:rsid w:val="00E05D97"/>
    <w:rsid w:val="00E063AF"/>
    <w:rsid w:val="00E06544"/>
    <w:rsid w:val="00E06B70"/>
    <w:rsid w:val="00E07131"/>
    <w:rsid w:val="00E07327"/>
    <w:rsid w:val="00E07723"/>
    <w:rsid w:val="00E07CA2"/>
    <w:rsid w:val="00E10514"/>
    <w:rsid w:val="00E10681"/>
    <w:rsid w:val="00E109E5"/>
    <w:rsid w:val="00E10C41"/>
    <w:rsid w:val="00E10CBA"/>
    <w:rsid w:val="00E10E8C"/>
    <w:rsid w:val="00E10F6E"/>
    <w:rsid w:val="00E117E2"/>
    <w:rsid w:val="00E1196B"/>
    <w:rsid w:val="00E11A4B"/>
    <w:rsid w:val="00E11BDB"/>
    <w:rsid w:val="00E11E39"/>
    <w:rsid w:val="00E121A1"/>
    <w:rsid w:val="00E125DD"/>
    <w:rsid w:val="00E127AA"/>
    <w:rsid w:val="00E12811"/>
    <w:rsid w:val="00E12A46"/>
    <w:rsid w:val="00E12C99"/>
    <w:rsid w:val="00E12FE4"/>
    <w:rsid w:val="00E13631"/>
    <w:rsid w:val="00E13638"/>
    <w:rsid w:val="00E136EC"/>
    <w:rsid w:val="00E13F31"/>
    <w:rsid w:val="00E141D6"/>
    <w:rsid w:val="00E143B1"/>
    <w:rsid w:val="00E145A3"/>
    <w:rsid w:val="00E14627"/>
    <w:rsid w:val="00E14CF3"/>
    <w:rsid w:val="00E14FBF"/>
    <w:rsid w:val="00E15456"/>
    <w:rsid w:val="00E1545E"/>
    <w:rsid w:val="00E15A60"/>
    <w:rsid w:val="00E15B2E"/>
    <w:rsid w:val="00E161BF"/>
    <w:rsid w:val="00E16213"/>
    <w:rsid w:val="00E16529"/>
    <w:rsid w:val="00E16700"/>
    <w:rsid w:val="00E167FE"/>
    <w:rsid w:val="00E16B56"/>
    <w:rsid w:val="00E16BE1"/>
    <w:rsid w:val="00E16DEF"/>
    <w:rsid w:val="00E16F1A"/>
    <w:rsid w:val="00E173DB"/>
    <w:rsid w:val="00E17C23"/>
    <w:rsid w:val="00E2006D"/>
    <w:rsid w:val="00E2016A"/>
    <w:rsid w:val="00E20319"/>
    <w:rsid w:val="00E2070C"/>
    <w:rsid w:val="00E2077A"/>
    <w:rsid w:val="00E20CD2"/>
    <w:rsid w:val="00E20D9B"/>
    <w:rsid w:val="00E21091"/>
    <w:rsid w:val="00E2122E"/>
    <w:rsid w:val="00E212B3"/>
    <w:rsid w:val="00E21477"/>
    <w:rsid w:val="00E21614"/>
    <w:rsid w:val="00E21A55"/>
    <w:rsid w:val="00E21F14"/>
    <w:rsid w:val="00E21FC3"/>
    <w:rsid w:val="00E21FD0"/>
    <w:rsid w:val="00E21FFA"/>
    <w:rsid w:val="00E22070"/>
    <w:rsid w:val="00E220D6"/>
    <w:rsid w:val="00E22FB0"/>
    <w:rsid w:val="00E230A4"/>
    <w:rsid w:val="00E230F4"/>
    <w:rsid w:val="00E23131"/>
    <w:rsid w:val="00E23271"/>
    <w:rsid w:val="00E23386"/>
    <w:rsid w:val="00E24013"/>
    <w:rsid w:val="00E24345"/>
    <w:rsid w:val="00E24458"/>
    <w:rsid w:val="00E24765"/>
    <w:rsid w:val="00E24C7D"/>
    <w:rsid w:val="00E25113"/>
    <w:rsid w:val="00E251BF"/>
    <w:rsid w:val="00E251F5"/>
    <w:rsid w:val="00E252CC"/>
    <w:rsid w:val="00E25857"/>
    <w:rsid w:val="00E25875"/>
    <w:rsid w:val="00E25944"/>
    <w:rsid w:val="00E25CD5"/>
    <w:rsid w:val="00E25F4D"/>
    <w:rsid w:val="00E25FEC"/>
    <w:rsid w:val="00E26077"/>
    <w:rsid w:val="00E2649E"/>
    <w:rsid w:val="00E267C4"/>
    <w:rsid w:val="00E26EC4"/>
    <w:rsid w:val="00E26EDC"/>
    <w:rsid w:val="00E27049"/>
    <w:rsid w:val="00E27DCA"/>
    <w:rsid w:val="00E30220"/>
    <w:rsid w:val="00E3097C"/>
    <w:rsid w:val="00E30B45"/>
    <w:rsid w:val="00E30C83"/>
    <w:rsid w:val="00E30DA2"/>
    <w:rsid w:val="00E30DD7"/>
    <w:rsid w:val="00E31314"/>
    <w:rsid w:val="00E31330"/>
    <w:rsid w:val="00E31373"/>
    <w:rsid w:val="00E315E4"/>
    <w:rsid w:val="00E31903"/>
    <w:rsid w:val="00E31AE4"/>
    <w:rsid w:val="00E31BBD"/>
    <w:rsid w:val="00E31CEC"/>
    <w:rsid w:val="00E320CA"/>
    <w:rsid w:val="00E3213F"/>
    <w:rsid w:val="00E322F7"/>
    <w:rsid w:val="00E3237F"/>
    <w:rsid w:val="00E3243C"/>
    <w:rsid w:val="00E3264E"/>
    <w:rsid w:val="00E32930"/>
    <w:rsid w:val="00E329CA"/>
    <w:rsid w:val="00E329D8"/>
    <w:rsid w:val="00E32CF6"/>
    <w:rsid w:val="00E32D70"/>
    <w:rsid w:val="00E33319"/>
    <w:rsid w:val="00E33BB5"/>
    <w:rsid w:val="00E33F2D"/>
    <w:rsid w:val="00E34276"/>
    <w:rsid w:val="00E34590"/>
    <w:rsid w:val="00E346D4"/>
    <w:rsid w:val="00E34AA1"/>
    <w:rsid w:val="00E34BE2"/>
    <w:rsid w:val="00E3529E"/>
    <w:rsid w:val="00E352F2"/>
    <w:rsid w:val="00E35326"/>
    <w:rsid w:val="00E35D92"/>
    <w:rsid w:val="00E3600E"/>
    <w:rsid w:val="00E3606B"/>
    <w:rsid w:val="00E36525"/>
    <w:rsid w:val="00E36701"/>
    <w:rsid w:val="00E369E8"/>
    <w:rsid w:val="00E36C66"/>
    <w:rsid w:val="00E37169"/>
    <w:rsid w:val="00E373B0"/>
    <w:rsid w:val="00E374D8"/>
    <w:rsid w:val="00E37939"/>
    <w:rsid w:val="00E37AE6"/>
    <w:rsid w:val="00E37B04"/>
    <w:rsid w:val="00E37E5B"/>
    <w:rsid w:val="00E403D6"/>
    <w:rsid w:val="00E4062D"/>
    <w:rsid w:val="00E406C1"/>
    <w:rsid w:val="00E40D1F"/>
    <w:rsid w:val="00E40DF1"/>
    <w:rsid w:val="00E411B8"/>
    <w:rsid w:val="00E416C0"/>
    <w:rsid w:val="00E417C2"/>
    <w:rsid w:val="00E42038"/>
    <w:rsid w:val="00E42588"/>
    <w:rsid w:val="00E427C3"/>
    <w:rsid w:val="00E42B45"/>
    <w:rsid w:val="00E42BF0"/>
    <w:rsid w:val="00E42EFF"/>
    <w:rsid w:val="00E43309"/>
    <w:rsid w:val="00E43763"/>
    <w:rsid w:val="00E43796"/>
    <w:rsid w:val="00E438B5"/>
    <w:rsid w:val="00E43961"/>
    <w:rsid w:val="00E43B8F"/>
    <w:rsid w:val="00E43C37"/>
    <w:rsid w:val="00E44179"/>
    <w:rsid w:val="00E4423B"/>
    <w:rsid w:val="00E44248"/>
    <w:rsid w:val="00E444FC"/>
    <w:rsid w:val="00E451F7"/>
    <w:rsid w:val="00E4534A"/>
    <w:rsid w:val="00E4550B"/>
    <w:rsid w:val="00E455A3"/>
    <w:rsid w:val="00E45633"/>
    <w:rsid w:val="00E45B3E"/>
    <w:rsid w:val="00E45E06"/>
    <w:rsid w:val="00E45E69"/>
    <w:rsid w:val="00E461C4"/>
    <w:rsid w:val="00E46276"/>
    <w:rsid w:val="00E4644B"/>
    <w:rsid w:val="00E4666F"/>
    <w:rsid w:val="00E46BA8"/>
    <w:rsid w:val="00E46F64"/>
    <w:rsid w:val="00E47293"/>
    <w:rsid w:val="00E47312"/>
    <w:rsid w:val="00E4744A"/>
    <w:rsid w:val="00E4791D"/>
    <w:rsid w:val="00E479DD"/>
    <w:rsid w:val="00E5028D"/>
    <w:rsid w:val="00E5037A"/>
    <w:rsid w:val="00E50710"/>
    <w:rsid w:val="00E50712"/>
    <w:rsid w:val="00E514FC"/>
    <w:rsid w:val="00E51932"/>
    <w:rsid w:val="00E519B5"/>
    <w:rsid w:val="00E522C0"/>
    <w:rsid w:val="00E5242C"/>
    <w:rsid w:val="00E52474"/>
    <w:rsid w:val="00E52478"/>
    <w:rsid w:val="00E524D9"/>
    <w:rsid w:val="00E52B48"/>
    <w:rsid w:val="00E52CC0"/>
    <w:rsid w:val="00E530AC"/>
    <w:rsid w:val="00E530B5"/>
    <w:rsid w:val="00E5330A"/>
    <w:rsid w:val="00E53B9E"/>
    <w:rsid w:val="00E53C69"/>
    <w:rsid w:val="00E53CD8"/>
    <w:rsid w:val="00E53D37"/>
    <w:rsid w:val="00E541BC"/>
    <w:rsid w:val="00E541FA"/>
    <w:rsid w:val="00E542FD"/>
    <w:rsid w:val="00E543D8"/>
    <w:rsid w:val="00E54445"/>
    <w:rsid w:val="00E54B6E"/>
    <w:rsid w:val="00E54B91"/>
    <w:rsid w:val="00E54C97"/>
    <w:rsid w:val="00E54ECD"/>
    <w:rsid w:val="00E54F1A"/>
    <w:rsid w:val="00E5553E"/>
    <w:rsid w:val="00E55594"/>
    <w:rsid w:val="00E55619"/>
    <w:rsid w:val="00E560FB"/>
    <w:rsid w:val="00E56895"/>
    <w:rsid w:val="00E56CB5"/>
    <w:rsid w:val="00E56CB6"/>
    <w:rsid w:val="00E56D2D"/>
    <w:rsid w:val="00E56DDA"/>
    <w:rsid w:val="00E56E7E"/>
    <w:rsid w:val="00E56FAA"/>
    <w:rsid w:val="00E57073"/>
    <w:rsid w:val="00E574A7"/>
    <w:rsid w:val="00E576FB"/>
    <w:rsid w:val="00E57828"/>
    <w:rsid w:val="00E57B08"/>
    <w:rsid w:val="00E601FE"/>
    <w:rsid w:val="00E60271"/>
    <w:rsid w:val="00E6058A"/>
    <w:rsid w:val="00E60974"/>
    <w:rsid w:val="00E60EAC"/>
    <w:rsid w:val="00E60FC2"/>
    <w:rsid w:val="00E61095"/>
    <w:rsid w:val="00E6109A"/>
    <w:rsid w:val="00E6159E"/>
    <w:rsid w:val="00E618E6"/>
    <w:rsid w:val="00E61A4B"/>
    <w:rsid w:val="00E6200A"/>
    <w:rsid w:val="00E62174"/>
    <w:rsid w:val="00E626D8"/>
    <w:rsid w:val="00E62C73"/>
    <w:rsid w:val="00E62C96"/>
    <w:rsid w:val="00E62CF2"/>
    <w:rsid w:val="00E62DCA"/>
    <w:rsid w:val="00E62F4E"/>
    <w:rsid w:val="00E63196"/>
    <w:rsid w:val="00E63208"/>
    <w:rsid w:val="00E63440"/>
    <w:rsid w:val="00E6371E"/>
    <w:rsid w:val="00E63739"/>
    <w:rsid w:val="00E637F3"/>
    <w:rsid w:val="00E63914"/>
    <w:rsid w:val="00E63E67"/>
    <w:rsid w:val="00E63EF3"/>
    <w:rsid w:val="00E64500"/>
    <w:rsid w:val="00E64560"/>
    <w:rsid w:val="00E645A8"/>
    <w:rsid w:val="00E649B2"/>
    <w:rsid w:val="00E64CFA"/>
    <w:rsid w:val="00E64F57"/>
    <w:rsid w:val="00E651A0"/>
    <w:rsid w:val="00E655BD"/>
    <w:rsid w:val="00E65E57"/>
    <w:rsid w:val="00E66130"/>
    <w:rsid w:val="00E664AA"/>
    <w:rsid w:val="00E666D4"/>
    <w:rsid w:val="00E66700"/>
    <w:rsid w:val="00E66794"/>
    <w:rsid w:val="00E66865"/>
    <w:rsid w:val="00E66A2B"/>
    <w:rsid w:val="00E66AB5"/>
    <w:rsid w:val="00E66BD1"/>
    <w:rsid w:val="00E66CDA"/>
    <w:rsid w:val="00E66D26"/>
    <w:rsid w:val="00E66F9C"/>
    <w:rsid w:val="00E67632"/>
    <w:rsid w:val="00E676A0"/>
    <w:rsid w:val="00E67708"/>
    <w:rsid w:val="00E67954"/>
    <w:rsid w:val="00E67CE1"/>
    <w:rsid w:val="00E67DED"/>
    <w:rsid w:val="00E70310"/>
    <w:rsid w:val="00E706E9"/>
    <w:rsid w:val="00E70A73"/>
    <w:rsid w:val="00E70AC7"/>
    <w:rsid w:val="00E70C9C"/>
    <w:rsid w:val="00E713AD"/>
    <w:rsid w:val="00E7152A"/>
    <w:rsid w:val="00E7162D"/>
    <w:rsid w:val="00E71664"/>
    <w:rsid w:val="00E7173C"/>
    <w:rsid w:val="00E717AE"/>
    <w:rsid w:val="00E71881"/>
    <w:rsid w:val="00E71887"/>
    <w:rsid w:val="00E71D62"/>
    <w:rsid w:val="00E71D64"/>
    <w:rsid w:val="00E71E32"/>
    <w:rsid w:val="00E72461"/>
    <w:rsid w:val="00E72B97"/>
    <w:rsid w:val="00E72C47"/>
    <w:rsid w:val="00E7313E"/>
    <w:rsid w:val="00E7385A"/>
    <w:rsid w:val="00E73D7C"/>
    <w:rsid w:val="00E73F71"/>
    <w:rsid w:val="00E73FB1"/>
    <w:rsid w:val="00E74266"/>
    <w:rsid w:val="00E74722"/>
    <w:rsid w:val="00E74AA1"/>
    <w:rsid w:val="00E75004"/>
    <w:rsid w:val="00E75099"/>
    <w:rsid w:val="00E751E5"/>
    <w:rsid w:val="00E754C0"/>
    <w:rsid w:val="00E75692"/>
    <w:rsid w:val="00E7579D"/>
    <w:rsid w:val="00E7592D"/>
    <w:rsid w:val="00E75C69"/>
    <w:rsid w:val="00E75E99"/>
    <w:rsid w:val="00E75F18"/>
    <w:rsid w:val="00E76023"/>
    <w:rsid w:val="00E76066"/>
    <w:rsid w:val="00E762FF"/>
    <w:rsid w:val="00E764B3"/>
    <w:rsid w:val="00E76510"/>
    <w:rsid w:val="00E76AFF"/>
    <w:rsid w:val="00E76BCF"/>
    <w:rsid w:val="00E76CC4"/>
    <w:rsid w:val="00E76CE4"/>
    <w:rsid w:val="00E770B1"/>
    <w:rsid w:val="00E77122"/>
    <w:rsid w:val="00E77523"/>
    <w:rsid w:val="00E77576"/>
    <w:rsid w:val="00E778E6"/>
    <w:rsid w:val="00E8000C"/>
    <w:rsid w:val="00E803B7"/>
    <w:rsid w:val="00E80460"/>
    <w:rsid w:val="00E804F1"/>
    <w:rsid w:val="00E806E2"/>
    <w:rsid w:val="00E80E99"/>
    <w:rsid w:val="00E80F60"/>
    <w:rsid w:val="00E80F96"/>
    <w:rsid w:val="00E81330"/>
    <w:rsid w:val="00E814A7"/>
    <w:rsid w:val="00E81829"/>
    <w:rsid w:val="00E81AD7"/>
    <w:rsid w:val="00E8238D"/>
    <w:rsid w:val="00E82392"/>
    <w:rsid w:val="00E824B4"/>
    <w:rsid w:val="00E82511"/>
    <w:rsid w:val="00E82642"/>
    <w:rsid w:val="00E82D2E"/>
    <w:rsid w:val="00E82E09"/>
    <w:rsid w:val="00E83281"/>
    <w:rsid w:val="00E836FD"/>
    <w:rsid w:val="00E837E4"/>
    <w:rsid w:val="00E83990"/>
    <w:rsid w:val="00E83B21"/>
    <w:rsid w:val="00E83BCD"/>
    <w:rsid w:val="00E83BE6"/>
    <w:rsid w:val="00E83C98"/>
    <w:rsid w:val="00E84021"/>
    <w:rsid w:val="00E841A0"/>
    <w:rsid w:val="00E8466B"/>
    <w:rsid w:val="00E84689"/>
    <w:rsid w:val="00E84779"/>
    <w:rsid w:val="00E848D5"/>
    <w:rsid w:val="00E84E0B"/>
    <w:rsid w:val="00E851E9"/>
    <w:rsid w:val="00E851EF"/>
    <w:rsid w:val="00E8553B"/>
    <w:rsid w:val="00E8595D"/>
    <w:rsid w:val="00E85A35"/>
    <w:rsid w:val="00E85CE7"/>
    <w:rsid w:val="00E8624A"/>
    <w:rsid w:val="00E86319"/>
    <w:rsid w:val="00E8645A"/>
    <w:rsid w:val="00E86FC7"/>
    <w:rsid w:val="00E87347"/>
    <w:rsid w:val="00E87F4F"/>
    <w:rsid w:val="00E90434"/>
    <w:rsid w:val="00E9061B"/>
    <w:rsid w:val="00E90F32"/>
    <w:rsid w:val="00E9100D"/>
    <w:rsid w:val="00E9117C"/>
    <w:rsid w:val="00E91239"/>
    <w:rsid w:val="00E91312"/>
    <w:rsid w:val="00E9142A"/>
    <w:rsid w:val="00E9172D"/>
    <w:rsid w:val="00E91793"/>
    <w:rsid w:val="00E91964"/>
    <w:rsid w:val="00E9198A"/>
    <w:rsid w:val="00E919FC"/>
    <w:rsid w:val="00E91A41"/>
    <w:rsid w:val="00E91BE7"/>
    <w:rsid w:val="00E91D76"/>
    <w:rsid w:val="00E91F98"/>
    <w:rsid w:val="00E922F6"/>
    <w:rsid w:val="00E92473"/>
    <w:rsid w:val="00E9265B"/>
    <w:rsid w:val="00E928CA"/>
    <w:rsid w:val="00E92AAF"/>
    <w:rsid w:val="00E931E6"/>
    <w:rsid w:val="00E9381A"/>
    <w:rsid w:val="00E93C62"/>
    <w:rsid w:val="00E93CCB"/>
    <w:rsid w:val="00E942A0"/>
    <w:rsid w:val="00E94389"/>
    <w:rsid w:val="00E94404"/>
    <w:rsid w:val="00E947D2"/>
    <w:rsid w:val="00E9492B"/>
    <w:rsid w:val="00E949F5"/>
    <w:rsid w:val="00E951E1"/>
    <w:rsid w:val="00E952CB"/>
    <w:rsid w:val="00E954B7"/>
    <w:rsid w:val="00E9551D"/>
    <w:rsid w:val="00E95BEE"/>
    <w:rsid w:val="00E95C9B"/>
    <w:rsid w:val="00E95E14"/>
    <w:rsid w:val="00E960E5"/>
    <w:rsid w:val="00E9620C"/>
    <w:rsid w:val="00E96248"/>
    <w:rsid w:val="00E963F3"/>
    <w:rsid w:val="00E963F7"/>
    <w:rsid w:val="00E963F8"/>
    <w:rsid w:val="00E9651F"/>
    <w:rsid w:val="00E96570"/>
    <w:rsid w:val="00E96845"/>
    <w:rsid w:val="00E9718A"/>
    <w:rsid w:val="00E9761C"/>
    <w:rsid w:val="00E9778B"/>
    <w:rsid w:val="00E978D0"/>
    <w:rsid w:val="00EA0092"/>
    <w:rsid w:val="00EA024C"/>
    <w:rsid w:val="00EA050F"/>
    <w:rsid w:val="00EA0527"/>
    <w:rsid w:val="00EA0883"/>
    <w:rsid w:val="00EA0CEF"/>
    <w:rsid w:val="00EA0DFC"/>
    <w:rsid w:val="00EA0F85"/>
    <w:rsid w:val="00EA11D9"/>
    <w:rsid w:val="00EA11F6"/>
    <w:rsid w:val="00EA13A1"/>
    <w:rsid w:val="00EA1419"/>
    <w:rsid w:val="00EA1738"/>
    <w:rsid w:val="00EA1BDA"/>
    <w:rsid w:val="00EA1D62"/>
    <w:rsid w:val="00EA217F"/>
    <w:rsid w:val="00EA28F5"/>
    <w:rsid w:val="00EA2BD7"/>
    <w:rsid w:val="00EA2C45"/>
    <w:rsid w:val="00EA2DC4"/>
    <w:rsid w:val="00EA2F57"/>
    <w:rsid w:val="00EA301E"/>
    <w:rsid w:val="00EA31DF"/>
    <w:rsid w:val="00EA3780"/>
    <w:rsid w:val="00EA3F67"/>
    <w:rsid w:val="00EA4110"/>
    <w:rsid w:val="00EA4266"/>
    <w:rsid w:val="00EA4280"/>
    <w:rsid w:val="00EA4380"/>
    <w:rsid w:val="00EA4AB7"/>
    <w:rsid w:val="00EA4D12"/>
    <w:rsid w:val="00EA5160"/>
    <w:rsid w:val="00EA52C5"/>
    <w:rsid w:val="00EA5471"/>
    <w:rsid w:val="00EA561E"/>
    <w:rsid w:val="00EA5745"/>
    <w:rsid w:val="00EA5A6D"/>
    <w:rsid w:val="00EA5C45"/>
    <w:rsid w:val="00EA63DF"/>
    <w:rsid w:val="00EA6449"/>
    <w:rsid w:val="00EA66AA"/>
    <w:rsid w:val="00EA6BC0"/>
    <w:rsid w:val="00EA6E39"/>
    <w:rsid w:val="00EA6F58"/>
    <w:rsid w:val="00EA77E3"/>
    <w:rsid w:val="00EA78F0"/>
    <w:rsid w:val="00EA7B31"/>
    <w:rsid w:val="00EA7B5D"/>
    <w:rsid w:val="00EA7E46"/>
    <w:rsid w:val="00EB0791"/>
    <w:rsid w:val="00EB0BEF"/>
    <w:rsid w:val="00EB1354"/>
    <w:rsid w:val="00EB13EB"/>
    <w:rsid w:val="00EB146D"/>
    <w:rsid w:val="00EB18D5"/>
    <w:rsid w:val="00EB1F3B"/>
    <w:rsid w:val="00EB291E"/>
    <w:rsid w:val="00EB31E3"/>
    <w:rsid w:val="00EB34C0"/>
    <w:rsid w:val="00EB359D"/>
    <w:rsid w:val="00EB371D"/>
    <w:rsid w:val="00EB3794"/>
    <w:rsid w:val="00EB40C1"/>
    <w:rsid w:val="00EB42F7"/>
    <w:rsid w:val="00EB43B5"/>
    <w:rsid w:val="00EB4864"/>
    <w:rsid w:val="00EB4D6F"/>
    <w:rsid w:val="00EB4FEF"/>
    <w:rsid w:val="00EB5035"/>
    <w:rsid w:val="00EB56CD"/>
    <w:rsid w:val="00EB574B"/>
    <w:rsid w:val="00EB58CE"/>
    <w:rsid w:val="00EB5A87"/>
    <w:rsid w:val="00EB5C9C"/>
    <w:rsid w:val="00EB5F12"/>
    <w:rsid w:val="00EB5F3E"/>
    <w:rsid w:val="00EB5FC4"/>
    <w:rsid w:val="00EB623F"/>
    <w:rsid w:val="00EB63DA"/>
    <w:rsid w:val="00EB688E"/>
    <w:rsid w:val="00EB6A0F"/>
    <w:rsid w:val="00EB6AE3"/>
    <w:rsid w:val="00EB6EC9"/>
    <w:rsid w:val="00EB7023"/>
    <w:rsid w:val="00EB7370"/>
    <w:rsid w:val="00EB75A2"/>
    <w:rsid w:val="00EB7A35"/>
    <w:rsid w:val="00EB7AB6"/>
    <w:rsid w:val="00EB7CCC"/>
    <w:rsid w:val="00EB7CDD"/>
    <w:rsid w:val="00EB7F7B"/>
    <w:rsid w:val="00EC004B"/>
    <w:rsid w:val="00EC044F"/>
    <w:rsid w:val="00EC0737"/>
    <w:rsid w:val="00EC0AA1"/>
    <w:rsid w:val="00EC0B9F"/>
    <w:rsid w:val="00EC0D38"/>
    <w:rsid w:val="00EC0E91"/>
    <w:rsid w:val="00EC13A4"/>
    <w:rsid w:val="00EC17D0"/>
    <w:rsid w:val="00EC1BB9"/>
    <w:rsid w:val="00EC1F73"/>
    <w:rsid w:val="00EC22D0"/>
    <w:rsid w:val="00EC22F0"/>
    <w:rsid w:val="00EC250C"/>
    <w:rsid w:val="00EC261A"/>
    <w:rsid w:val="00EC2AF4"/>
    <w:rsid w:val="00EC2B61"/>
    <w:rsid w:val="00EC3352"/>
    <w:rsid w:val="00EC365F"/>
    <w:rsid w:val="00EC3894"/>
    <w:rsid w:val="00EC3BC0"/>
    <w:rsid w:val="00EC3C8B"/>
    <w:rsid w:val="00EC3E6F"/>
    <w:rsid w:val="00EC3FE8"/>
    <w:rsid w:val="00EC4305"/>
    <w:rsid w:val="00EC446A"/>
    <w:rsid w:val="00EC472A"/>
    <w:rsid w:val="00EC484A"/>
    <w:rsid w:val="00EC4F8F"/>
    <w:rsid w:val="00EC5341"/>
    <w:rsid w:val="00EC53C3"/>
    <w:rsid w:val="00EC5897"/>
    <w:rsid w:val="00EC5AC1"/>
    <w:rsid w:val="00EC5FE1"/>
    <w:rsid w:val="00EC6562"/>
    <w:rsid w:val="00EC6567"/>
    <w:rsid w:val="00EC68C3"/>
    <w:rsid w:val="00EC6A42"/>
    <w:rsid w:val="00EC6AC2"/>
    <w:rsid w:val="00EC6AF5"/>
    <w:rsid w:val="00EC6B26"/>
    <w:rsid w:val="00EC6B28"/>
    <w:rsid w:val="00EC6BEA"/>
    <w:rsid w:val="00EC6DB5"/>
    <w:rsid w:val="00EC73EA"/>
    <w:rsid w:val="00EC776E"/>
    <w:rsid w:val="00EC7869"/>
    <w:rsid w:val="00EC7BED"/>
    <w:rsid w:val="00EC7CA9"/>
    <w:rsid w:val="00EC7F15"/>
    <w:rsid w:val="00EC7F93"/>
    <w:rsid w:val="00ED00FE"/>
    <w:rsid w:val="00ED02DE"/>
    <w:rsid w:val="00ED0861"/>
    <w:rsid w:val="00ED0D9F"/>
    <w:rsid w:val="00ED10D1"/>
    <w:rsid w:val="00ED1209"/>
    <w:rsid w:val="00ED145A"/>
    <w:rsid w:val="00ED14E6"/>
    <w:rsid w:val="00ED1724"/>
    <w:rsid w:val="00ED1A3D"/>
    <w:rsid w:val="00ED1B7D"/>
    <w:rsid w:val="00ED1CE9"/>
    <w:rsid w:val="00ED1D24"/>
    <w:rsid w:val="00ED209B"/>
    <w:rsid w:val="00ED220B"/>
    <w:rsid w:val="00ED289C"/>
    <w:rsid w:val="00ED314C"/>
    <w:rsid w:val="00ED33BC"/>
    <w:rsid w:val="00ED39E3"/>
    <w:rsid w:val="00ED3ABF"/>
    <w:rsid w:val="00ED3B8E"/>
    <w:rsid w:val="00ED3E05"/>
    <w:rsid w:val="00ED3E79"/>
    <w:rsid w:val="00ED3F83"/>
    <w:rsid w:val="00ED44AF"/>
    <w:rsid w:val="00ED499F"/>
    <w:rsid w:val="00ED49E3"/>
    <w:rsid w:val="00ED4A56"/>
    <w:rsid w:val="00ED524E"/>
    <w:rsid w:val="00ED54E3"/>
    <w:rsid w:val="00ED551A"/>
    <w:rsid w:val="00ED553C"/>
    <w:rsid w:val="00ED5739"/>
    <w:rsid w:val="00ED5780"/>
    <w:rsid w:val="00ED5C2F"/>
    <w:rsid w:val="00ED5D70"/>
    <w:rsid w:val="00ED5FA9"/>
    <w:rsid w:val="00ED6004"/>
    <w:rsid w:val="00ED6326"/>
    <w:rsid w:val="00ED6660"/>
    <w:rsid w:val="00ED6723"/>
    <w:rsid w:val="00ED6EDD"/>
    <w:rsid w:val="00ED7093"/>
    <w:rsid w:val="00ED70D5"/>
    <w:rsid w:val="00ED7265"/>
    <w:rsid w:val="00ED7598"/>
    <w:rsid w:val="00ED7FA5"/>
    <w:rsid w:val="00EE03C5"/>
    <w:rsid w:val="00EE04A1"/>
    <w:rsid w:val="00EE06AB"/>
    <w:rsid w:val="00EE07D0"/>
    <w:rsid w:val="00EE09FA"/>
    <w:rsid w:val="00EE0B13"/>
    <w:rsid w:val="00EE0EE6"/>
    <w:rsid w:val="00EE109A"/>
    <w:rsid w:val="00EE12A8"/>
    <w:rsid w:val="00EE12D1"/>
    <w:rsid w:val="00EE1495"/>
    <w:rsid w:val="00EE1830"/>
    <w:rsid w:val="00EE1856"/>
    <w:rsid w:val="00EE1B74"/>
    <w:rsid w:val="00EE1FE5"/>
    <w:rsid w:val="00EE23EA"/>
    <w:rsid w:val="00EE244F"/>
    <w:rsid w:val="00EE2536"/>
    <w:rsid w:val="00EE2C05"/>
    <w:rsid w:val="00EE2C8F"/>
    <w:rsid w:val="00EE2E3E"/>
    <w:rsid w:val="00EE320D"/>
    <w:rsid w:val="00EE33E3"/>
    <w:rsid w:val="00EE33F8"/>
    <w:rsid w:val="00EE365A"/>
    <w:rsid w:val="00EE3B10"/>
    <w:rsid w:val="00EE3E48"/>
    <w:rsid w:val="00EE40BC"/>
    <w:rsid w:val="00EE4391"/>
    <w:rsid w:val="00EE44C8"/>
    <w:rsid w:val="00EE47A4"/>
    <w:rsid w:val="00EE47EC"/>
    <w:rsid w:val="00EE4840"/>
    <w:rsid w:val="00EE4863"/>
    <w:rsid w:val="00EE49F0"/>
    <w:rsid w:val="00EE4C91"/>
    <w:rsid w:val="00EE4E03"/>
    <w:rsid w:val="00EE4E71"/>
    <w:rsid w:val="00EE4FA1"/>
    <w:rsid w:val="00EE543A"/>
    <w:rsid w:val="00EE5614"/>
    <w:rsid w:val="00EE5964"/>
    <w:rsid w:val="00EE5B79"/>
    <w:rsid w:val="00EE5D10"/>
    <w:rsid w:val="00EE6123"/>
    <w:rsid w:val="00EE658F"/>
    <w:rsid w:val="00EE660C"/>
    <w:rsid w:val="00EE667F"/>
    <w:rsid w:val="00EE6DF0"/>
    <w:rsid w:val="00EE790D"/>
    <w:rsid w:val="00EE7B44"/>
    <w:rsid w:val="00EE7DD4"/>
    <w:rsid w:val="00EE7F96"/>
    <w:rsid w:val="00EF0370"/>
    <w:rsid w:val="00EF0411"/>
    <w:rsid w:val="00EF0886"/>
    <w:rsid w:val="00EF0931"/>
    <w:rsid w:val="00EF0A5A"/>
    <w:rsid w:val="00EF0A66"/>
    <w:rsid w:val="00EF0EDA"/>
    <w:rsid w:val="00EF0EDB"/>
    <w:rsid w:val="00EF1224"/>
    <w:rsid w:val="00EF189B"/>
    <w:rsid w:val="00EF1CAB"/>
    <w:rsid w:val="00EF1D35"/>
    <w:rsid w:val="00EF2560"/>
    <w:rsid w:val="00EF27B0"/>
    <w:rsid w:val="00EF2AF4"/>
    <w:rsid w:val="00EF2DED"/>
    <w:rsid w:val="00EF2E13"/>
    <w:rsid w:val="00EF2E2D"/>
    <w:rsid w:val="00EF2EA0"/>
    <w:rsid w:val="00EF2F09"/>
    <w:rsid w:val="00EF36B2"/>
    <w:rsid w:val="00EF38BB"/>
    <w:rsid w:val="00EF3925"/>
    <w:rsid w:val="00EF3D15"/>
    <w:rsid w:val="00EF3D59"/>
    <w:rsid w:val="00EF4107"/>
    <w:rsid w:val="00EF4437"/>
    <w:rsid w:val="00EF457E"/>
    <w:rsid w:val="00EF5089"/>
    <w:rsid w:val="00EF5848"/>
    <w:rsid w:val="00EF5951"/>
    <w:rsid w:val="00EF59D3"/>
    <w:rsid w:val="00EF5D7F"/>
    <w:rsid w:val="00EF601D"/>
    <w:rsid w:val="00EF624F"/>
    <w:rsid w:val="00EF6280"/>
    <w:rsid w:val="00EF62D1"/>
    <w:rsid w:val="00EF6468"/>
    <w:rsid w:val="00EF6761"/>
    <w:rsid w:val="00EF67C1"/>
    <w:rsid w:val="00EF680C"/>
    <w:rsid w:val="00EF7305"/>
    <w:rsid w:val="00EF755A"/>
    <w:rsid w:val="00EF77D2"/>
    <w:rsid w:val="00EF7811"/>
    <w:rsid w:val="00EF797C"/>
    <w:rsid w:val="00EF7B1D"/>
    <w:rsid w:val="00EF7B99"/>
    <w:rsid w:val="00F00079"/>
    <w:rsid w:val="00F003BF"/>
    <w:rsid w:val="00F00559"/>
    <w:rsid w:val="00F00EA5"/>
    <w:rsid w:val="00F0133B"/>
    <w:rsid w:val="00F013D7"/>
    <w:rsid w:val="00F01969"/>
    <w:rsid w:val="00F01E13"/>
    <w:rsid w:val="00F024C4"/>
    <w:rsid w:val="00F0273D"/>
    <w:rsid w:val="00F0280F"/>
    <w:rsid w:val="00F02AD5"/>
    <w:rsid w:val="00F02F8F"/>
    <w:rsid w:val="00F02FA7"/>
    <w:rsid w:val="00F03056"/>
    <w:rsid w:val="00F030E8"/>
    <w:rsid w:val="00F0327B"/>
    <w:rsid w:val="00F03A0F"/>
    <w:rsid w:val="00F03B5B"/>
    <w:rsid w:val="00F03CAC"/>
    <w:rsid w:val="00F03CD4"/>
    <w:rsid w:val="00F03DB2"/>
    <w:rsid w:val="00F0401D"/>
    <w:rsid w:val="00F040F0"/>
    <w:rsid w:val="00F04291"/>
    <w:rsid w:val="00F043B2"/>
    <w:rsid w:val="00F0457E"/>
    <w:rsid w:val="00F0499D"/>
    <w:rsid w:val="00F04FCC"/>
    <w:rsid w:val="00F05038"/>
    <w:rsid w:val="00F051C0"/>
    <w:rsid w:val="00F05649"/>
    <w:rsid w:val="00F05F3F"/>
    <w:rsid w:val="00F061AF"/>
    <w:rsid w:val="00F06209"/>
    <w:rsid w:val="00F06978"/>
    <w:rsid w:val="00F06A95"/>
    <w:rsid w:val="00F06BC2"/>
    <w:rsid w:val="00F070F6"/>
    <w:rsid w:val="00F0719C"/>
    <w:rsid w:val="00F07380"/>
    <w:rsid w:val="00F074AA"/>
    <w:rsid w:val="00F0772B"/>
    <w:rsid w:val="00F07A91"/>
    <w:rsid w:val="00F07CE4"/>
    <w:rsid w:val="00F07FFA"/>
    <w:rsid w:val="00F102DC"/>
    <w:rsid w:val="00F10434"/>
    <w:rsid w:val="00F10439"/>
    <w:rsid w:val="00F107FE"/>
    <w:rsid w:val="00F10E98"/>
    <w:rsid w:val="00F10E9B"/>
    <w:rsid w:val="00F10EBD"/>
    <w:rsid w:val="00F110F7"/>
    <w:rsid w:val="00F116A3"/>
    <w:rsid w:val="00F11C0D"/>
    <w:rsid w:val="00F11E22"/>
    <w:rsid w:val="00F11E42"/>
    <w:rsid w:val="00F11E84"/>
    <w:rsid w:val="00F1201C"/>
    <w:rsid w:val="00F12044"/>
    <w:rsid w:val="00F1225E"/>
    <w:rsid w:val="00F126C5"/>
    <w:rsid w:val="00F12CE4"/>
    <w:rsid w:val="00F12F97"/>
    <w:rsid w:val="00F12FA2"/>
    <w:rsid w:val="00F130B5"/>
    <w:rsid w:val="00F13673"/>
    <w:rsid w:val="00F1371B"/>
    <w:rsid w:val="00F1380F"/>
    <w:rsid w:val="00F13A93"/>
    <w:rsid w:val="00F13B7D"/>
    <w:rsid w:val="00F13C21"/>
    <w:rsid w:val="00F13CD6"/>
    <w:rsid w:val="00F13CF7"/>
    <w:rsid w:val="00F1421B"/>
    <w:rsid w:val="00F1464E"/>
    <w:rsid w:val="00F147DE"/>
    <w:rsid w:val="00F14F9D"/>
    <w:rsid w:val="00F15885"/>
    <w:rsid w:val="00F1599C"/>
    <w:rsid w:val="00F159AF"/>
    <w:rsid w:val="00F15D6C"/>
    <w:rsid w:val="00F16165"/>
    <w:rsid w:val="00F16199"/>
    <w:rsid w:val="00F164F6"/>
    <w:rsid w:val="00F16839"/>
    <w:rsid w:val="00F16DD9"/>
    <w:rsid w:val="00F1717D"/>
    <w:rsid w:val="00F179F1"/>
    <w:rsid w:val="00F17BA7"/>
    <w:rsid w:val="00F17CD3"/>
    <w:rsid w:val="00F201CB"/>
    <w:rsid w:val="00F204FB"/>
    <w:rsid w:val="00F2050F"/>
    <w:rsid w:val="00F2077E"/>
    <w:rsid w:val="00F2093C"/>
    <w:rsid w:val="00F209E1"/>
    <w:rsid w:val="00F20B8A"/>
    <w:rsid w:val="00F20BB1"/>
    <w:rsid w:val="00F20F96"/>
    <w:rsid w:val="00F217C1"/>
    <w:rsid w:val="00F21842"/>
    <w:rsid w:val="00F22877"/>
    <w:rsid w:val="00F22C79"/>
    <w:rsid w:val="00F22CBE"/>
    <w:rsid w:val="00F22E50"/>
    <w:rsid w:val="00F22F89"/>
    <w:rsid w:val="00F23597"/>
    <w:rsid w:val="00F23900"/>
    <w:rsid w:val="00F2415D"/>
    <w:rsid w:val="00F24804"/>
    <w:rsid w:val="00F248A9"/>
    <w:rsid w:val="00F2507C"/>
    <w:rsid w:val="00F25275"/>
    <w:rsid w:val="00F259B9"/>
    <w:rsid w:val="00F25DCA"/>
    <w:rsid w:val="00F25E03"/>
    <w:rsid w:val="00F260B7"/>
    <w:rsid w:val="00F2635C"/>
    <w:rsid w:val="00F264F3"/>
    <w:rsid w:val="00F2652D"/>
    <w:rsid w:val="00F26553"/>
    <w:rsid w:val="00F2673F"/>
    <w:rsid w:val="00F26798"/>
    <w:rsid w:val="00F26D80"/>
    <w:rsid w:val="00F26E6D"/>
    <w:rsid w:val="00F270B8"/>
    <w:rsid w:val="00F275A5"/>
    <w:rsid w:val="00F2770C"/>
    <w:rsid w:val="00F27971"/>
    <w:rsid w:val="00F27DFC"/>
    <w:rsid w:val="00F3024B"/>
    <w:rsid w:val="00F3047F"/>
    <w:rsid w:val="00F305A9"/>
    <w:rsid w:val="00F306D1"/>
    <w:rsid w:val="00F30722"/>
    <w:rsid w:val="00F3089A"/>
    <w:rsid w:val="00F308F7"/>
    <w:rsid w:val="00F30A1F"/>
    <w:rsid w:val="00F30AD6"/>
    <w:rsid w:val="00F30B9D"/>
    <w:rsid w:val="00F30DAB"/>
    <w:rsid w:val="00F3132D"/>
    <w:rsid w:val="00F313EE"/>
    <w:rsid w:val="00F31B4C"/>
    <w:rsid w:val="00F31C60"/>
    <w:rsid w:val="00F320D2"/>
    <w:rsid w:val="00F32484"/>
    <w:rsid w:val="00F324DD"/>
    <w:rsid w:val="00F325D4"/>
    <w:rsid w:val="00F32959"/>
    <w:rsid w:val="00F32C5F"/>
    <w:rsid w:val="00F32D11"/>
    <w:rsid w:val="00F32E7C"/>
    <w:rsid w:val="00F32F9E"/>
    <w:rsid w:val="00F33268"/>
    <w:rsid w:val="00F33368"/>
    <w:rsid w:val="00F333F1"/>
    <w:rsid w:val="00F33C3C"/>
    <w:rsid w:val="00F33D23"/>
    <w:rsid w:val="00F33EC4"/>
    <w:rsid w:val="00F3409F"/>
    <w:rsid w:val="00F34473"/>
    <w:rsid w:val="00F344EF"/>
    <w:rsid w:val="00F3491C"/>
    <w:rsid w:val="00F34B12"/>
    <w:rsid w:val="00F34BB4"/>
    <w:rsid w:val="00F34C4E"/>
    <w:rsid w:val="00F351D9"/>
    <w:rsid w:val="00F35A69"/>
    <w:rsid w:val="00F35D41"/>
    <w:rsid w:val="00F35EDC"/>
    <w:rsid w:val="00F35F4A"/>
    <w:rsid w:val="00F363DA"/>
    <w:rsid w:val="00F36429"/>
    <w:rsid w:val="00F36517"/>
    <w:rsid w:val="00F36591"/>
    <w:rsid w:val="00F36891"/>
    <w:rsid w:val="00F369B6"/>
    <w:rsid w:val="00F369F6"/>
    <w:rsid w:val="00F36F6E"/>
    <w:rsid w:val="00F3705D"/>
    <w:rsid w:val="00F373FF"/>
    <w:rsid w:val="00F375C0"/>
    <w:rsid w:val="00F37EEF"/>
    <w:rsid w:val="00F40159"/>
    <w:rsid w:val="00F4081F"/>
    <w:rsid w:val="00F409A2"/>
    <w:rsid w:val="00F4106F"/>
    <w:rsid w:val="00F4127C"/>
    <w:rsid w:val="00F412D1"/>
    <w:rsid w:val="00F4140B"/>
    <w:rsid w:val="00F41D67"/>
    <w:rsid w:val="00F4204A"/>
    <w:rsid w:val="00F42141"/>
    <w:rsid w:val="00F42381"/>
    <w:rsid w:val="00F42623"/>
    <w:rsid w:val="00F4294B"/>
    <w:rsid w:val="00F429F8"/>
    <w:rsid w:val="00F42A55"/>
    <w:rsid w:val="00F42BDB"/>
    <w:rsid w:val="00F42CDC"/>
    <w:rsid w:val="00F42DC5"/>
    <w:rsid w:val="00F43114"/>
    <w:rsid w:val="00F43493"/>
    <w:rsid w:val="00F43A83"/>
    <w:rsid w:val="00F4419B"/>
    <w:rsid w:val="00F448CE"/>
    <w:rsid w:val="00F44A49"/>
    <w:rsid w:val="00F44CED"/>
    <w:rsid w:val="00F44E41"/>
    <w:rsid w:val="00F44E47"/>
    <w:rsid w:val="00F44FD0"/>
    <w:rsid w:val="00F45704"/>
    <w:rsid w:val="00F45845"/>
    <w:rsid w:val="00F459ED"/>
    <w:rsid w:val="00F45A8F"/>
    <w:rsid w:val="00F45C4B"/>
    <w:rsid w:val="00F45F22"/>
    <w:rsid w:val="00F46280"/>
    <w:rsid w:val="00F46A61"/>
    <w:rsid w:val="00F46B70"/>
    <w:rsid w:val="00F46C58"/>
    <w:rsid w:val="00F46C95"/>
    <w:rsid w:val="00F46E18"/>
    <w:rsid w:val="00F470CB"/>
    <w:rsid w:val="00F47372"/>
    <w:rsid w:val="00F47556"/>
    <w:rsid w:val="00F4762A"/>
    <w:rsid w:val="00F47CDF"/>
    <w:rsid w:val="00F5050E"/>
    <w:rsid w:val="00F509E2"/>
    <w:rsid w:val="00F50DAA"/>
    <w:rsid w:val="00F51332"/>
    <w:rsid w:val="00F515E5"/>
    <w:rsid w:val="00F51A28"/>
    <w:rsid w:val="00F51C03"/>
    <w:rsid w:val="00F51EA2"/>
    <w:rsid w:val="00F5250F"/>
    <w:rsid w:val="00F52559"/>
    <w:rsid w:val="00F52606"/>
    <w:rsid w:val="00F5270F"/>
    <w:rsid w:val="00F52939"/>
    <w:rsid w:val="00F52F7B"/>
    <w:rsid w:val="00F53288"/>
    <w:rsid w:val="00F532A0"/>
    <w:rsid w:val="00F53711"/>
    <w:rsid w:val="00F5395C"/>
    <w:rsid w:val="00F53A2D"/>
    <w:rsid w:val="00F53CDB"/>
    <w:rsid w:val="00F53F6E"/>
    <w:rsid w:val="00F542B8"/>
    <w:rsid w:val="00F545BA"/>
    <w:rsid w:val="00F54725"/>
    <w:rsid w:val="00F54E4E"/>
    <w:rsid w:val="00F54EAD"/>
    <w:rsid w:val="00F5555D"/>
    <w:rsid w:val="00F55E11"/>
    <w:rsid w:val="00F55F2C"/>
    <w:rsid w:val="00F5612F"/>
    <w:rsid w:val="00F5622F"/>
    <w:rsid w:val="00F5641A"/>
    <w:rsid w:val="00F565FD"/>
    <w:rsid w:val="00F569A8"/>
    <w:rsid w:val="00F56A8D"/>
    <w:rsid w:val="00F57025"/>
    <w:rsid w:val="00F575C2"/>
    <w:rsid w:val="00F5764B"/>
    <w:rsid w:val="00F577E3"/>
    <w:rsid w:val="00F57BB0"/>
    <w:rsid w:val="00F57CA5"/>
    <w:rsid w:val="00F57CA6"/>
    <w:rsid w:val="00F57F0D"/>
    <w:rsid w:val="00F60426"/>
    <w:rsid w:val="00F60678"/>
    <w:rsid w:val="00F60D40"/>
    <w:rsid w:val="00F60FD3"/>
    <w:rsid w:val="00F6127A"/>
    <w:rsid w:val="00F617F3"/>
    <w:rsid w:val="00F61A29"/>
    <w:rsid w:val="00F6247D"/>
    <w:rsid w:val="00F624F9"/>
    <w:rsid w:val="00F625F5"/>
    <w:rsid w:val="00F62AE2"/>
    <w:rsid w:val="00F62C31"/>
    <w:rsid w:val="00F63651"/>
    <w:rsid w:val="00F63697"/>
    <w:rsid w:val="00F638C1"/>
    <w:rsid w:val="00F63B6A"/>
    <w:rsid w:val="00F63D76"/>
    <w:rsid w:val="00F63ECC"/>
    <w:rsid w:val="00F64178"/>
    <w:rsid w:val="00F64221"/>
    <w:rsid w:val="00F64359"/>
    <w:rsid w:val="00F645A1"/>
    <w:rsid w:val="00F64A44"/>
    <w:rsid w:val="00F64C0E"/>
    <w:rsid w:val="00F64C8B"/>
    <w:rsid w:val="00F64EB5"/>
    <w:rsid w:val="00F657A7"/>
    <w:rsid w:val="00F65ACC"/>
    <w:rsid w:val="00F66071"/>
    <w:rsid w:val="00F66345"/>
    <w:rsid w:val="00F665BB"/>
    <w:rsid w:val="00F665DF"/>
    <w:rsid w:val="00F665E6"/>
    <w:rsid w:val="00F667FA"/>
    <w:rsid w:val="00F66AA0"/>
    <w:rsid w:val="00F66B8B"/>
    <w:rsid w:val="00F66D02"/>
    <w:rsid w:val="00F66F19"/>
    <w:rsid w:val="00F67006"/>
    <w:rsid w:val="00F67018"/>
    <w:rsid w:val="00F67422"/>
    <w:rsid w:val="00F674F3"/>
    <w:rsid w:val="00F675F6"/>
    <w:rsid w:val="00F6762F"/>
    <w:rsid w:val="00F67947"/>
    <w:rsid w:val="00F679A4"/>
    <w:rsid w:val="00F67B56"/>
    <w:rsid w:val="00F67FC7"/>
    <w:rsid w:val="00F701C8"/>
    <w:rsid w:val="00F70229"/>
    <w:rsid w:val="00F703FA"/>
    <w:rsid w:val="00F7052A"/>
    <w:rsid w:val="00F70955"/>
    <w:rsid w:val="00F70CB7"/>
    <w:rsid w:val="00F70E6D"/>
    <w:rsid w:val="00F712FE"/>
    <w:rsid w:val="00F7135B"/>
    <w:rsid w:val="00F716A9"/>
    <w:rsid w:val="00F71B2A"/>
    <w:rsid w:val="00F71C73"/>
    <w:rsid w:val="00F71D36"/>
    <w:rsid w:val="00F724FA"/>
    <w:rsid w:val="00F72550"/>
    <w:rsid w:val="00F72882"/>
    <w:rsid w:val="00F728F7"/>
    <w:rsid w:val="00F72A9E"/>
    <w:rsid w:val="00F72B51"/>
    <w:rsid w:val="00F72E1B"/>
    <w:rsid w:val="00F72FE8"/>
    <w:rsid w:val="00F73211"/>
    <w:rsid w:val="00F73235"/>
    <w:rsid w:val="00F737E3"/>
    <w:rsid w:val="00F73A85"/>
    <w:rsid w:val="00F73DE8"/>
    <w:rsid w:val="00F73ECB"/>
    <w:rsid w:val="00F73EE6"/>
    <w:rsid w:val="00F741E5"/>
    <w:rsid w:val="00F745BF"/>
    <w:rsid w:val="00F747A1"/>
    <w:rsid w:val="00F747EC"/>
    <w:rsid w:val="00F74B85"/>
    <w:rsid w:val="00F752C2"/>
    <w:rsid w:val="00F755DE"/>
    <w:rsid w:val="00F75EB9"/>
    <w:rsid w:val="00F7622B"/>
    <w:rsid w:val="00F762F4"/>
    <w:rsid w:val="00F763D9"/>
    <w:rsid w:val="00F764E4"/>
    <w:rsid w:val="00F766AA"/>
    <w:rsid w:val="00F76CD4"/>
    <w:rsid w:val="00F77149"/>
    <w:rsid w:val="00F77338"/>
    <w:rsid w:val="00F7773D"/>
    <w:rsid w:val="00F7777F"/>
    <w:rsid w:val="00F77C39"/>
    <w:rsid w:val="00F77F1E"/>
    <w:rsid w:val="00F8006A"/>
    <w:rsid w:val="00F8061A"/>
    <w:rsid w:val="00F80915"/>
    <w:rsid w:val="00F80AD3"/>
    <w:rsid w:val="00F80C00"/>
    <w:rsid w:val="00F80FC5"/>
    <w:rsid w:val="00F81345"/>
    <w:rsid w:val="00F815C0"/>
    <w:rsid w:val="00F816FD"/>
    <w:rsid w:val="00F81792"/>
    <w:rsid w:val="00F817C0"/>
    <w:rsid w:val="00F81AA8"/>
    <w:rsid w:val="00F81B4B"/>
    <w:rsid w:val="00F81F40"/>
    <w:rsid w:val="00F82051"/>
    <w:rsid w:val="00F820A2"/>
    <w:rsid w:val="00F82111"/>
    <w:rsid w:val="00F8275F"/>
    <w:rsid w:val="00F8278E"/>
    <w:rsid w:val="00F82795"/>
    <w:rsid w:val="00F829BF"/>
    <w:rsid w:val="00F82BD1"/>
    <w:rsid w:val="00F8329D"/>
    <w:rsid w:val="00F835B6"/>
    <w:rsid w:val="00F836CB"/>
    <w:rsid w:val="00F83A26"/>
    <w:rsid w:val="00F83BC1"/>
    <w:rsid w:val="00F83C57"/>
    <w:rsid w:val="00F83E92"/>
    <w:rsid w:val="00F83E95"/>
    <w:rsid w:val="00F84574"/>
    <w:rsid w:val="00F84620"/>
    <w:rsid w:val="00F851BC"/>
    <w:rsid w:val="00F85545"/>
    <w:rsid w:val="00F85549"/>
    <w:rsid w:val="00F8572B"/>
    <w:rsid w:val="00F86503"/>
    <w:rsid w:val="00F86A01"/>
    <w:rsid w:val="00F86C52"/>
    <w:rsid w:val="00F87486"/>
    <w:rsid w:val="00F877C4"/>
    <w:rsid w:val="00F87C69"/>
    <w:rsid w:val="00F90F99"/>
    <w:rsid w:val="00F9130D"/>
    <w:rsid w:val="00F91702"/>
    <w:rsid w:val="00F919A7"/>
    <w:rsid w:val="00F91E0E"/>
    <w:rsid w:val="00F9231E"/>
    <w:rsid w:val="00F92A3F"/>
    <w:rsid w:val="00F92D3E"/>
    <w:rsid w:val="00F92D64"/>
    <w:rsid w:val="00F92F29"/>
    <w:rsid w:val="00F93111"/>
    <w:rsid w:val="00F931F2"/>
    <w:rsid w:val="00F936F2"/>
    <w:rsid w:val="00F938AA"/>
    <w:rsid w:val="00F94034"/>
    <w:rsid w:val="00F94116"/>
    <w:rsid w:val="00F94478"/>
    <w:rsid w:val="00F94B90"/>
    <w:rsid w:val="00F95083"/>
    <w:rsid w:val="00F950E8"/>
    <w:rsid w:val="00F954FF"/>
    <w:rsid w:val="00F9559F"/>
    <w:rsid w:val="00F956F5"/>
    <w:rsid w:val="00F9593B"/>
    <w:rsid w:val="00F959E9"/>
    <w:rsid w:val="00F95BBD"/>
    <w:rsid w:val="00F95D62"/>
    <w:rsid w:val="00F95F99"/>
    <w:rsid w:val="00F9631E"/>
    <w:rsid w:val="00F963C0"/>
    <w:rsid w:val="00F96901"/>
    <w:rsid w:val="00F96F47"/>
    <w:rsid w:val="00F9707F"/>
    <w:rsid w:val="00F97147"/>
    <w:rsid w:val="00F97207"/>
    <w:rsid w:val="00F979B5"/>
    <w:rsid w:val="00F97B00"/>
    <w:rsid w:val="00F97C32"/>
    <w:rsid w:val="00F97D71"/>
    <w:rsid w:val="00F97E04"/>
    <w:rsid w:val="00F97EE5"/>
    <w:rsid w:val="00FA0186"/>
    <w:rsid w:val="00FA01F7"/>
    <w:rsid w:val="00FA0D66"/>
    <w:rsid w:val="00FA0E0E"/>
    <w:rsid w:val="00FA0F03"/>
    <w:rsid w:val="00FA121E"/>
    <w:rsid w:val="00FA1377"/>
    <w:rsid w:val="00FA1431"/>
    <w:rsid w:val="00FA1982"/>
    <w:rsid w:val="00FA1992"/>
    <w:rsid w:val="00FA19A0"/>
    <w:rsid w:val="00FA1BF6"/>
    <w:rsid w:val="00FA1CDC"/>
    <w:rsid w:val="00FA21F3"/>
    <w:rsid w:val="00FA25FF"/>
    <w:rsid w:val="00FA2739"/>
    <w:rsid w:val="00FA2AEC"/>
    <w:rsid w:val="00FA2C13"/>
    <w:rsid w:val="00FA2CE8"/>
    <w:rsid w:val="00FA2D54"/>
    <w:rsid w:val="00FA2ECF"/>
    <w:rsid w:val="00FA3105"/>
    <w:rsid w:val="00FA328D"/>
    <w:rsid w:val="00FA342F"/>
    <w:rsid w:val="00FA3A80"/>
    <w:rsid w:val="00FA3B58"/>
    <w:rsid w:val="00FA3B6D"/>
    <w:rsid w:val="00FA3C5D"/>
    <w:rsid w:val="00FA3F07"/>
    <w:rsid w:val="00FA43C3"/>
    <w:rsid w:val="00FA44C4"/>
    <w:rsid w:val="00FA473B"/>
    <w:rsid w:val="00FA47C9"/>
    <w:rsid w:val="00FA4BA5"/>
    <w:rsid w:val="00FA4D00"/>
    <w:rsid w:val="00FA4FA6"/>
    <w:rsid w:val="00FA4FC8"/>
    <w:rsid w:val="00FA52AF"/>
    <w:rsid w:val="00FA5B2B"/>
    <w:rsid w:val="00FA614A"/>
    <w:rsid w:val="00FA6428"/>
    <w:rsid w:val="00FA64B5"/>
    <w:rsid w:val="00FA64C6"/>
    <w:rsid w:val="00FA6A83"/>
    <w:rsid w:val="00FA6F9F"/>
    <w:rsid w:val="00FA7428"/>
    <w:rsid w:val="00FA7957"/>
    <w:rsid w:val="00FA7C2E"/>
    <w:rsid w:val="00FA7D92"/>
    <w:rsid w:val="00FA7F11"/>
    <w:rsid w:val="00FB00A9"/>
    <w:rsid w:val="00FB00D7"/>
    <w:rsid w:val="00FB016A"/>
    <w:rsid w:val="00FB0304"/>
    <w:rsid w:val="00FB0534"/>
    <w:rsid w:val="00FB097B"/>
    <w:rsid w:val="00FB0A8E"/>
    <w:rsid w:val="00FB0B74"/>
    <w:rsid w:val="00FB0DE3"/>
    <w:rsid w:val="00FB0E68"/>
    <w:rsid w:val="00FB1407"/>
    <w:rsid w:val="00FB14AA"/>
    <w:rsid w:val="00FB1FC2"/>
    <w:rsid w:val="00FB2023"/>
    <w:rsid w:val="00FB26E1"/>
    <w:rsid w:val="00FB2744"/>
    <w:rsid w:val="00FB2856"/>
    <w:rsid w:val="00FB287D"/>
    <w:rsid w:val="00FB2FD8"/>
    <w:rsid w:val="00FB30E9"/>
    <w:rsid w:val="00FB3120"/>
    <w:rsid w:val="00FB362A"/>
    <w:rsid w:val="00FB3630"/>
    <w:rsid w:val="00FB397D"/>
    <w:rsid w:val="00FB3A62"/>
    <w:rsid w:val="00FB3F4D"/>
    <w:rsid w:val="00FB41D4"/>
    <w:rsid w:val="00FB4266"/>
    <w:rsid w:val="00FB45A3"/>
    <w:rsid w:val="00FB4D23"/>
    <w:rsid w:val="00FB4E71"/>
    <w:rsid w:val="00FB5328"/>
    <w:rsid w:val="00FB5418"/>
    <w:rsid w:val="00FB5515"/>
    <w:rsid w:val="00FB5723"/>
    <w:rsid w:val="00FB5899"/>
    <w:rsid w:val="00FB5903"/>
    <w:rsid w:val="00FB5BD7"/>
    <w:rsid w:val="00FB5C28"/>
    <w:rsid w:val="00FB5C31"/>
    <w:rsid w:val="00FB6580"/>
    <w:rsid w:val="00FB67DE"/>
    <w:rsid w:val="00FB68B3"/>
    <w:rsid w:val="00FB6D33"/>
    <w:rsid w:val="00FB7321"/>
    <w:rsid w:val="00FB7A5B"/>
    <w:rsid w:val="00FB7BF7"/>
    <w:rsid w:val="00FB7D6B"/>
    <w:rsid w:val="00FB7EB2"/>
    <w:rsid w:val="00FC004E"/>
    <w:rsid w:val="00FC0677"/>
    <w:rsid w:val="00FC072B"/>
    <w:rsid w:val="00FC0DCD"/>
    <w:rsid w:val="00FC0DED"/>
    <w:rsid w:val="00FC104D"/>
    <w:rsid w:val="00FC1526"/>
    <w:rsid w:val="00FC18B9"/>
    <w:rsid w:val="00FC1B33"/>
    <w:rsid w:val="00FC2D22"/>
    <w:rsid w:val="00FC2F42"/>
    <w:rsid w:val="00FC2F4E"/>
    <w:rsid w:val="00FC325A"/>
    <w:rsid w:val="00FC3588"/>
    <w:rsid w:val="00FC369E"/>
    <w:rsid w:val="00FC36C5"/>
    <w:rsid w:val="00FC3749"/>
    <w:rsid w:val="00FC3884"/>
    <w:rsid w:val="00FC38B1"/>
    <w:rsid w:val="00FC3A84"/>
    <w:rsid w:val="00FC3F59"/>
    <w:rsid w:val="00FC42AA"/>
    <w:rsid w:val="00FC4BE4"/>
    <w:rsid w:val="00FC4EAC"/>
    <w:rsid w:val="00FC5079"/>
    <w:rsid w:val="00FC508E"/>
    <w:rsid w:val="00FC514D"/>
    <w:rsid w:val="00FC55D3"/>
    <w:rsid w:val="00FC5C4F"/>
    <w:rsid w:val="00FC5FC2"/>
    <w:rsid w:val="00FC6489"/>
    <w:rsid w:val="00FC65A3"/>
    <w:rsid w:val="00FC68E6"/>
    <w:rsid w:val="00FC6EAD"/>
    <w:rsid w:val="00FC7123"/>
    <w:rsid w:val="00FC7408"/>
    <w:rsid w:val="00FC76BD"/>
    <w:rsid w:val="00FC77A3"/>
    <w:rsid w:val="00FC7B5F"/>
    <w:rsid w:val="00FC7FC5"/>
    <w:rsid w:val="00FD025F"/>
    <w:rsid w:val="00FD0306"/>
    <w:rsid w:val="00FD037D"/>
    <w:rsid w:val="00FD0460"/>
    <w:rsid w:val="00FD08FA"/>
    <w:rsid w:val="00FD09CA"/>
    <w:rsid w:val="00FD0A7D"/>
    <w:rsid w:val="00FD0AEA"/>
    <w:rsid w:val="00FD0C5B"/>
    <w:rsid w:val="00FD158A"/>
    <w:rsid w:val="00FD1983"/>
    <w:rsid w:val="00FD1B0F"/>
    <w:rsid w:val="00FD1B3F"/>
    <w:rsid w:val="00FD23DC"/>
    <w:rsid w:val="00FD24EF"/>
    <w:rsid w:val="00FD2C33"/>
    <w:rsid w:val="00FD2D37"/>
    <w:rsid w:val="00FD2DE9"/>
    <w:rsid w:val="00FD305D"/>
    <w:rsid w:val="00FD306E"/>
    <w:rsid w:val="00FD35E0"/>
    <w:rsid w:val="00FD3B8F"/>
    <w:rsid w:val="00FD400B"/>
    <w:rsid w:val="00FD4228"/>
    <w:rsid w:val="00FD453D"/>
    <w:rsid w:val="00FD5380"/>
    <w:rsid w:val="00FD5515"/>
    <w:rsid w:val="00FD5646"/>
    <w:rsid w:val="00FD59C7"/>
    <w:rsid w:val="00FD5B1D"/>
    <w:rsid w:val="00FD5BDA"/>
    <w:rsid w:val="00FD5EBB"/>
    <w:rsid w:val="00FD60C2"/>
    <w:rsid w:val="00FD67ED"/>
    <w:rsid w:val="00FD683D"/>
    <w:rsid w:val="00FD6E4E"/>
    <w:rsid w:val="00FD6FF4"/>
    <w:rsid w:val="00FD70E3"/>
    <w:rsid w:val="00FD711A"/>
    <w:rsid w:val="00FD71BF"/>
    <w:rsid w:val="00FD7549"/>
    <w:rsid w:val="00FD7999"/>
    <w:rsid w:val="00FD79B7"/>
    <w:rsid w:val="00FD7D45"/>
    <w:rsid w:val="00FD7F4F"/>
    <w:rsid w:val="00FE026D"/>
    <w:rsid w:val="00FE0385"/>
    <w:rsid w:val="00FE0712"/>
    <w:rsid w:val="00FE07BC"/>
    <w:rsid w:val="00FE0877"/>
    <w:rsid w:val="00FE0C0B"/>
    <w:rsid w:val="00FE0C55"/>
    <w:rsid w:val="00FE0CD3"/>
    <w:rsid w:val="00FE104F"/>
    <w:rsid w:val="00FE1597"/>
    <w:rsid w:val="00FE2016"/>
    <w:rsid w:val="00FE2365"/>
    <w:rsid w:val="00FE2532"/>
    <w:rsid w:val="00FE25AB"/>
    <w:rsid w:val="00FE2871"/>
    <w:rsid w:val="00FE2A11"/>
    <w:rsid w:val="00FE2DBB"/>
    <w:rsid w:val="00FE2F51"/>
    <w:rsid w:val="00FE3115"/>
    <w:rsid w:val="00FE311F"/>
    <w:rsid w:val="00FE3202"/>
    <w:rsid w:val="00FE3401"/>
    <w:rsid w:val="00FE341C"/>
    <w:rsid w:val="00FE3A21"/>
    <w:rsid w:val="00FE3E10"/>
    <w:rsid w:val="00FE4583"/>
    <w:rsid w:val="00FE4589"/>
    <w:rsid w:val="00FE48BD"/>
    <w:rsid w:val="00FE4B5C"/>
    <w:rsid w:val="00FE4B69"/>
    <w:rsid w:val="00FE51C2"/>
    <w:rsid w:val="00FE5589"/>
    <w:rsid w:val="00FE573C"/>
    <w:rsid w:val="00FE594B"/>
    <w:rsid w:val="00FE6384"/>
    <w:rsid w:val="00FE65E6"/>
    <w:rsid w:val="00FE694C"/>
    <w:rsid w:val="00FE7285"/>
    <w:rsid w:val="00FE776E"/>
    <w:rsid w:val="00FE77B8"/>
    <w:rsid w:val="00FE797A"/>
    <w:rsid w:val="00FE7A86"/>
    <w:rsid w:val="00FE7AA1"/>
    <w:rsid w:val="00FE7AB8"/>
    <w:rsid w:val="00FE7CA3"/>
    <w:rsid w:val="00FF0284"/>
    <w:rsid w:val="00FF02BE"/>
    <w:rsid w:val="00FF05EB"/>
    <w:rsid w:val="00FF0BAE"/>
    <w:rsid w:val="00FF0C10"/>
    <w:rsid w:val="00FF10B7"/>
    <w:rsid w:val="00FF1194"/>
    <w:rsid w:val="00FF133C"/>
    <w:rsid w:val="00FF1865"/>
    <w:rsid w:val="00FF1B67"/>
    <w:rsid w:val="00FF1BC4"/>
    <w:rsid w:val="00FF1FD5"/>
    <w:rsid w:val="00FF225A"/>
    <w:rsid w:val="00FF247A"/>
    <w:rsid w:val="00FF29C1"/>
    <w:rsid w:val="00FF2A62"/>
    <w:rsid w:val="00FF2B6B"/>
    <w:rsid w:val="00FF393B"/>
    <w:rsid w:val="00FF3B92"/>
    <w:rsid w:val="00FF3D4C"/>
    <w:rsid w:val="00FF4251"/>
    <w:rsid w:val="00FF4582"/>
    <w:rsid w:val="00FF4C71"/>
    <w:rsid w:val="00FF51AF"/>
    <w:rsid w:val="00FF55FC"/>
    <w:rsid w:val="00FF579E"/>
    <w:rsid w:val="00FF5D0D"/>
    <w:rsid w:val="00FF5DE0"/>
    <w:rsid w:val="00FF5DE4"/>
    <w:rsid w:val="00FF5F44"/>
    <w:rsid w:val="00FF6036"/>
    <w:rsid w:val="00FF65AB"/>
    <w:rsid w:val="00FF662C"/>
    <w:rsid w:val="00FF67E1"/>
    <w:rsid w:val="00FF68CD"/>
    <w:rsid w:val="00FF6C01"/>
    <w:rsid w:val="00FF6E3B"/>
    <w:rsid w:val="00FF6EE3"/>
    <w:rsid w:val="00FF73C1"/>
    <w:rsid w:val="00FF7603"/>
    <w:rsid w:val="00FF7673"/>
    <w:rsid w:val="00FF77A5"/>
    <w:rsid w:val="010EA0C0"/>
    <w:rsid w:val="011C5146"/>
    <w:rsid w:val="0127D8B9"/>
    <w:rsid w:val="0143558F"/>
    <w:rsid w:val="0184C295"/>
    <w:rsid w:val="019EAD51"/>
    <w:rsid w:val="01A02099"/>
    <w:rsid w:val="01A19168"/>
    <w:rsid w:val="01AA2BC6"/>
    <w:rsid w:val="01B90C4A"/>
    <w:rsid w:val="01CCC33A"/>
    <w:rsid w:val="01D1E03C"/>
    <w:rsid w:val="01DEB578"/>
    <w:rsid w:val="01ED9874"/>
    <w:rsid w:val="0202A09B"/>
    <w:rsid w:val="0203BDBF"/>
    <w:rsid w:val="023356F1"/>
    <w:rsid w:val="024E19C1"/>
    <w:rsid w:val="0256D369"/>
    <w:rsid w:val="0276333B"/>
    <w:rsid w:val="02C1BA65"/>
    <w:rsid w:val="02C8462A"/>
    <w:rsid w:val="02D07FA8"/>
    <w:rsid w:val="02E22ACC"/>
    <w:rsid w:val="02EFB6A2"/>
    <w:rsid w:val="03064BB2"/>
    <w:rsid w:val="030E6711"/>
    <w:rsid w:val="032A3437"/>
    <w:rsid w:val="0343885A"/>
    <w:rsid w:val="035688E8"/>
    <w:rsid w:val="0359473C"/>
    <w:rsid w:val="035E276A"/>
    <w:rsid w:val="037531DA"/>
    <w:rsid w:val="03812552"/>
    <w:rsid w:val="03846ABB"/>
    <w:rsid w:val="039ADB99"/>
    <w:rsid w:val="03AA5526"/>
    <w:rsid w:val="03CBF19E"/>
    <w:rsid w:val="03D175AB"/>
    <w:rsid w:val="03D8BB4D"/>
    <w:rsid w:val="03F7395F"/>
    <w:rsid w:val="0419C2C7"/>
    <w:rsid w:val="0421C39B"/>
    <w:rsid w:val="04271BC4"/>
    <w:rsid w:val="0430ECB8"/>
    <w:rsid w:val="0434D62C"/>
    <w:rsid w:val="04435CAB"/>
    <w:rsid w:val="0447C82B"/>
    <w:rsid w:val="044E3DA9"/>
    <w:rsid w:val="04542EFB"/>
    <w:rsid w:val="045BF09F"/>
    <w:rsid w:val="045EAF32"/>
    <w:rsid w:val="046D6929"/>
    <w:rsid w:val="04718186"/>
    <w:rsid w:val="0477A13E"/>
    <w:rsid w:val="048941B7"/>
    <w:rsid w:val="04A06E6D"/>
    <w:rsid w:val="04D74E56"/>
    <w:rsid w:val="04E4E7F3"/>
    <w:rsid w:val="0512739A"/>
    <w:rsid w:val="053E0003"/>
    <w:rsid w:val="05774246"/>
    <w:rsid w:val="059A0210"/>
    <w:rsid w:val="05A41E6D"/>
    <w:rsid w:val="05AA6B9B"/>
    <w:rsid w:val="05C1C8C8"/>
    <w:rsid w:val="05CAF25B"/>
    <w:rsid w:val="0601FD7B"/>
    <w:rsid w:val="060BF092"/>
    <w:rsid w:val="061CC46A"/>
    <w:rsid w:val="0623F2D5"/>
    <w:rsid w:val="06251AAB"/>
    <w:rsid w:val="062940C4"/>
    <w:rsid w:val="063D31D5"/>
    <w:rsid w:val="064EE86C"/>
    <w:rsid w:val="0653144C"/>
    <w:rsid w:val="065CE5F7"/>
    <w:rsid w:val="0663D348"/>
    <w:rsid w:val="066586D6"/>
    <w:rsid w:val="0668429F"/>
    <w:rsid w:val="06687229"/>
    <w:rsid w:val="0673C8C0"/>
    <w:rsid w:val="06759BAC"/>
    <w:rsid w:val="069AA076"/>
    <w:rsid w:val="06A317B9"/>
    <w:rsid w:val="06C05E31"/>
    <w:rsid w:val="06C4CD6A"/>
    <w:rsid w:val="06C7B44C"/>
    <w:rsid w:val="06CCE7DF"/>
    <w:rsid w:val="071002EF"/>
    <w:rsid w:val="071312A7"/>
    <w:rsid w:val="071593D8"/>
    <w:rsid w:val="073AA7A2"/>
    <w:rsid w:val="073BECC9"/>
    <w:rsid w:val="075AD6A2"/>
    <w:rsid w:val="07861E6F"/>
    <w:rsid w:val="0796117A"/>
    <w:rsid w:val="07B6F29B"/>
    <w:rsid w:val="07B7510C"/>
    <w:rsid w:val="07C6748D"/>
    <w:rsid w:val="07C73D56"/>
    <w:rsid w:val="07D87644"/>
    <w:rsid w:val="07EDC5C6"/>
    <w:rsid w:val="07EF15A9"/>
    <w:rsid w:val="08097355"/>
    <w:rsid w:val="0812F0F2"/>
    <w:rsid w:val="082CABF2"/>
    <w:rsid w:val="08693A59"/>
    <w:rsid w:val="087A080E"/>
    <w:rsid w:val="089EBBDE"/>
    <w:rsid w:val="08B0CB24"/>
    <w:rsid w:val="08CBB4B5"/>
    <w:rsid w:val="08CD2E23"/>
    <w:rsid w:val="08D7ECFB"/>
    <w:rsid w:val="08DC1DAB"/>
    <w:rsid w:val="08E10B76"/>
    <w:rsid w:val="08E82BB3"/>
    <w:rsid w:val="08F1E839"/>
    <w:rsid w:val="09087952"/>
    <w:rsid w:val="092D00D3"/>
    <w:rsid w:val="0993E8DA"/>
    <w:rsid w:val="099EDE93"/>
    <w:rsid w:val="09C20674"/>
    <w:rsid w:val="09C8B9BC"/>
    <w:rsid w:val="09D65D2B"/>
    <w:rsid w:val="09DA2939"/>
    <w:rsid w:val="0A074F9E"/>
    <w:rsid w:val="0A27D8F1"/>
    <w:rsid w:val="0A2D0D17"/>
    <w:rsid w:val="0A30AF95"/>
    <w:rsid w:val="0A31E508"/>
    <w:rsid w:val="0A4E3DE2"/>
    <w:rsid w:val="0A7752EF"/>
    <w:rsid w:val="0A85A986"/>
    <w:rsid w:val="0A97511F"/>
    <w:rsid w:val="0A981FD6"/>
    <w:rsid w:val="0ABC96A1"/>
    <w:rsid w:val="0ABCA7C7"/>
    <w:rsid w:val="0AD0E28E"/>
    <w:rsid w:val="0ADA04C7"/>
    <w:rsid w:val="0B01DE4D"/>
    <w:rsid w:val="0B065C3C"/>
    <w:rsid w:val="0B17086D"/>
    <w:rsid w:val="0B2DB6F5"/>
    <w:rsid w:val="0B317249"/>
    <w:rsid w:val="0B5864FC"/>
    <w:rsid w:val="0B7270FD"/>
    <w:rsid w:val="0B7852B6"/>
    <w:rsid w:val="0B813D80"/>
    <w:rsid w:val="0B876D13"/>
    <w:rsid w:val="0B8C4770"/>
    <w:rsid w:val="0BB84CAD"/>
    <w:rsid w:val="0BBF22A1"/>
    <w:rsid w:val="0BBF4F6A"/>
    <w:rsid w:val="0BEFA7C5"/>
    <w:rsid w:val="0BFB3994"/>
    <w:rsid w:val="0BFD7C30"/>
    <w:rsid w:val="0C0904F8"/>
    <w:rsid w:val="0C0F5DEC"/>
    <w:rsid w:val="0C10B040"/>
    <w:rsid w:val="0C118ABA"/>
    <w:rsid w:val="0C18679B"/>
    <w:rsid w:val="0C27DF15"/>
    <w:rsid w:val="0C3A6159"/>
    <w:rsid w:val="0C499566"/>
    <w:rsid w:val="0C4DA5F2"/>
    <w:rsid w:val="0C51E889"/>
    <w:rsid w:val="0C541AC9"/>
    <w:rsid w:val="0C5BF460"/>
    <w:rsid w:val="0C940CEE"/>
    <w:rsid w:val="0CB791FE"/>
    <w:rsid w:val="0CB97C34"/>
    <w:rsid w:val="0CD898DE"/>
    <w:rsid w:val="0CE17B3D"/>
    <w:rsid w:val="0CE2123C"/>
    <w:rsid w:val="0CFFD635"/>
    <w:rsid w:val="0D0BAE2D"/>
    <w:rsid w:val="0D0BB2E4"/>
    <w:rsid w:val="0D143742"/>
    <w:rsid w:val="0D1D63A1"/>
    <w:rsid w:val="0D26283A"/>
    <w:rsid w:val="0D34212E"/>
    <w:rsid w:val="0D34B552"/>
    <w:rsid w:val="0D391A3B"/>
    <w:rsid w:val="0D3ADD20"/>
    <w:rsid w:val="0D7E0DA7"/>
    <w:rsid w:val="0D83F042"/>
    <w:rsid w:val="0D9EE10C"/>
    <w:rsid w:val="0DB46294"/>
    <w:rsid w:val="0DF9D264"/>
    <w:rsid w:val="0DFA368C"/>
    <w:rsid w:val="0E290CF4"/>
    <w:rsid w:val="0E335943"/>
    <w:rsid w:val="0E359B9F"/>
    <w:rsid w:val="0E3AB763"/>
    <w:rsid w:val="0E402FE4"/>
    <w:rsid w:val="0E4615BF"/>
    <w:rsid w:val="0E6CE18B"/>
    <w:rsid w:val="0E7D42DB"/>
    <w:rsid w:val="0E7E7655"/>
    <w:rsid w:val="0E82FBC4"/>
    <w:rsid w:val="0E8F16FF"/>
    <w:rsid w:val="0E9F55E7"/>
    <w:rsid w:val="0EA166C1"/>
    <w:rsid w:val="0EB3EABD"/>
    <w:rsid w:val="0ECA22B4"/>
    <w:rsid w:val="0ED9A657"/>
    <w:rsid w:val="0EDD17F0"/>
    <w:rsid w:val="0EDD8E40"/>
    <w:rsid w:val="0EDEA2FB"/>
    <w:rsid w:val="0EE57450"/>
    <w:rsid w:val="0EF10CC2"/>
    <w:rsid w:val="0F170AD5"/>
    <w:rsid w:val="0F3C32A8"/>
    <w:rsid w:val="0F53D304"/>
    <w:rsid w:val="0F81E515"/>
    <w:rsid w:val="0FCABE2C"/>
    <w:rsid w:val="0FCCDCC6"/>
    <w:rsid w:val="0FCFF4D1"/>
    <w:rsid w:val="0FF8CBD5"/>
    <w:rsid w:val="101263B4"/>
    <w:rsid w:val="1034CD65"/>
    <w:rsid w:val="1039175F"/>
    <w:rsid w:val="104ABCFF"/>
    <w:rsid w:val="104C0C25"/>
    <w:rsid w:val="105C6915"/>
    <w:rsid w:val="107A35B0"/>
    <w:rsid w:val="10BE0F0F"/>
    <w:rsid w:val="10C59E43"/>
    <w:rsid w:val="10DFF283"/>
    <w:rsid w:val="10E7D802"/>
    <w:rsid w:val="112A6D55"/>
    <w:rsid w:val="112C171C"/>
    <w:rsid w:val="1138281A"/>
    <w:rsid w:val="113A3683"/>
    <w:rsid w:val="11619E9B"/>
    <w:rsid w:val="116AC734"/>
    <w:rsid w:val="1179DE65"/>
    <w:rsid w:val="11831356"/>
    <w:rsid w:val="119DB479"/>
    <w:rsid w:val="11BB1A12"/>
    <w:rsid w:val="11BC14AE"/>
    <w:rsid w:val="11CCF9F4"/>
    <w:rsid w:val="11F3D608"/>
    <w:rsid w:val="11FF967A"/>
    <w:rsid w:val="121F5F38"/>
    <w:rsid w:val="1241CBFA"/>
    <w:rsid w:val="125072FE"/>
    <w:rsid w:val="127301D4"/>
    <w:rsid w:val="1278ECA6"/>
    <w:rsid w:val="128B73C6"/>
    <w:rsid w:val="12941630"/>
    <w:rsid w:val="1295A37C"/>
    <w:rsid w:val="129C81A4"/>
    <w:rsid w:val="129E7AD0"/>
    <w:rsid w:val="12A80685"/>
    <w:rsid w:val="12AD715C"/>
    <w:rsid w:val="12DA679A"/>
    <w:rsid w:val="12E6EB82"/>
    <w:rsid w:val="12F3D3DB"/>
    <w:rsid w:val="12F49275"/>
    <w:rsid w:val="12FED36D"/>
    <w:rsid w:val="1306F7B2"/>
    <w:rsid w:val="131502C8"/>
    <w:rsid w:val="133DEA36"/>
    <w:rsid w:val="1346EE94"/>
    <w:rsid w:val="13B067EB"/>
    <w:rsid w:val="13B70C7C"/>
    <w:rsid w:val="13CF711D"/>
    <w:rsid w:val="13E12DA1"/>
    <w:rsid w:val="13F0D30C"/>
    <w:rsid w:val="13F32559"/>
    <w:rsid w:val="14056BBC"/>
    <w:rsid w:val="141213DC"/>
    <w:rsid w:val="14159EE1"/>
    <w:rsid w:val="1437DDB4"/>
    <w:rsid w:val="143FA79B"/>
    <w:rsid w:val="145B1935"/>
    <w:rsid w:val="14636422"/>
    <w:rsid w:val="1477D481"/>
    <w:rsid w:val="147A49F2"/>
    <w:rsid w:val="147EF967"/>
    <w:rsid w:val="148C9DD1"/>
    <w:rsid w:val="149E348C"/>
    <w:rsid w:val="14AC3BC8"/>
    <w:rsid w:val="14B5FD2D"/>
    <w:rsid w:val="14C18E65"/>
    <w:rsid w:val="14D172D2"/>
    <w:rsid w:val="14D2160D"/>
    <w:rsid w:val="14D7B425"/>
    <w:rsid w:val="14DB055B"/>
    <w:rsid w:val="14E36E37"/>
    <w:rsid w:val="14E7F7BD"/>
    <w:rsid w:val="15002D71"/>
    <w:rsid w:val="1506A145"/>
    <w:rsid w:val="15087FFA"/>
    <w:rsid w:val="15109F56"/>
    <w:rsid w:val="15113FBD"/>
    <w:rsid w:val="1523041B"/>
    <w:rsid w:val="15279387"/>
    <w:rsid w:val="152A8E0F"/>
    <w:rsid w:val="152FAD4D"/>
    <w:rsid w:val="152FDA38"/>
    <w:rsid w:val="1556B682"/>
    <w:rsid w:val="157BBAEC"/>
    <w:rsid w:val="15842A02"/>
    <w:rsid w:val="1588F5AA"/>
    <w:rsid w:val="158929E8"/>
    <w:rsid w:val="159D59BF"/>
    <w:rsid w:val="15BA40EC"/>
    <w:rsid w:val="15CCD69A"/>
    <w:rsid w:val="15D23051"/>
    <w:rsid w:val="15D7ECED"/>
    <w:rsid w:val="15D96C72"/>
    <w:rsid w:val="15F7060D"/>
    <w:rsid w:val="16247223"/>
    <w:rsid w:val="164890FF"/>
    <w:rsid w:val="164B231E"/>
    <w:rsid w:val="16541C01"/>
    <w:rsid w:val="167EDFC9"/>
    <w:rsid w:val="168ED78C"/>
    <w:rsid w:val="16900F75"/>
    <w:rsid w:val="16A8A580"/>
    <w:rsid w:val="16A8C4C8"/>
    <w:rsid w:val="16B07F7D"/>
    <w:rsid w:val="16BA9717"/>
    <w:rsid w:val="16D446B3"/>
    <w:rsid w:val="16EFC8A2"/>
    <w:rsid w:val="16F677A7"/>
    <w:rsid w:val="16FEDFF0"/>
    <w:rsid w:val="1701F67E"/>
    <w:rsid w:val="173D81C0"/>
    <w:rsid w:val="1768190D"/>
    <w:rsid w:val="17700728"/>
    <w:rsid w:val="177A514B"/>
    <w:rsid w:val="178130C6"/>
    <w:rsid w:val="1793C111"/>
    <w:rsid w:val="179C1B45"/>
    <w:rsid w:val="179EF126"/>
    <w:rsid w:val="17D1355A"/>
    <w:rsid w:val="17DC7BE4"/>
    <w:rsid w:val="17DD77D3"/>
    <w:rsid w:val="18054BFB"/>
    <w:rsid w:val="1821C741"/>
    <w:rsid w:val="182B6709"/>
    <w:rsid w:val="187C88CD"/>
    <w:rsid w:val="1880E831"/>
    <w:rsid w:val="188EEC3E"/>
    <w:rsid w:val="189AA07E"/>
    <w:rsid w:val="18C313E3"/>
    <w:rsid w:val="18EBE663"/>
    <w:rsid w:val="18EEF5AF"/>
    <w:rsid w:val="18EF7D1E"/>
    <w:rsid w:val="191FBFC5"/>
    <w:rsid w:val="1921D262"/>
    <w:rsid w:val="19262D93"/>
    <w:rsid w:val="1935257D"/>
    <w:rsid w:val="193DC7DE"/>
    <w:rsid w:val="195652D7"/>
    <w:rsid w:val="1959626C"/>
    <w:rsid w:val="196E19DA"/>
    <w:rsid w:val="197EF20F"/>
    <w:rsid w:val="19804D0A"/>
    <w:rsid w:val="19BF2232"/>
    <w:rsid w:val="19EC8419"/>
    <w:rsid w:val="1A08DEF2"/>
    <w:rsid w:val="1A18545C"/>
    <w:rsid w:val="1A2749EF"/>
    <w:rsid w:val="1A276832"/>
    <w:rsid w:val="1A289314"/>
    <w:rsid w:val="1A40D3A9"/>
    <w:rsid w:val="1A4D37FF"/>
    <w:rsid w:val="1A589744"/>
    <w:rsid w:val="1A75A585"/>
    <w:rsid w:val="1A787D3C"/>
    <w:rsid w:val="1AA0E079"/>
    <w:rsid w:val="1AD443D4"/>
    <w:rsid w:val="1AF2ADAF"/>
    <w:rsid w:val="1AF83713"/>
    <w:rsid w:val="1B048F68"/>
    <w:rsid w:val="1B151895"/>
    <w:rsid w:val="1B15AF12"/>
    <w:rsid w:val="1B2AA84C"/>
    <w:rsid w:val="1B2C94BF"/>
    <w:rsid w:val="1B4CB87B"/>
    <w:rsid w:val="1B4DE410"/>
    <w:rsid w:val="1B58AC88"/>
    <w:rsid w:val="1B9879B3"/>
    <w:rsid w:val="1B98C46B"/>
    <w:rsid w:val="1B9B2D2C"/>
    <w:rsid w:val="1BAD3610"/>
    <w:rsid w:val="1BC3A5F2"/>
    <w:rsid w:val="1BC430A4"/>
    <w:rsid w:val="1BD27FB1"/>
    <w:rsid w:val="1BD7D1EE"/>
    <w:rsid w:val="1BFBED36"/>
    <w:rsid w:val="1C3FA632"/>
    <w:rsid w:val="1C400AD9"/>
    <w:rsid w:val="1C517577"/>
    <w:rsid w:val="1C59CE37"/>
    <w:rsid w:val="1C614E76"/>
    <w:rsid w:val="1CA03CCA"/>
    <w:rsid w:val="1CB1B244"/>
    <w:rsid w:val="1CC5F909"/>
    <w:rsid w:val="1CEA03A2"/>
    <w:rsid w:val="1CEC03F3"/>
    <w:rsid w:val="1CF98215"/>
    <w:rsid w:val="1D0162DD"/>
    <w:rsid w:val="1D043F72"/>
    <w:rsid w:val="1D3ACC50"/>
    <w:rsid w:val="1D3F4EBF"/>
    <w:rsid w:val="1D4A280F"/>
    <w:rsid w:val="1D61710D"/>
    <w:rsid w:val="1D87DA34"/>
    <w:rsid w:val="1D90C5C0"/>
    <w:rsid w:val="1DA72B96"/>
    <w:rsid w:val="1DD9AE84"/>
    <w:rsid w:val="1DE26DBD"/>
    <w:rsid w:val="1DEE70BE"/>
    <w:rsid w:val="1DFC9CD1"/>
    <w:rsid w:val="1DFE039F"/>
    <w:rsid w:val="1E0054CC"/>
    <w:rsid w:val="1E1E4273"/>
    <w:rsid w:val="1E241BEF"/>
    <w:rsid w:val="1E3FCF13"/>
    <w:rsid w:val="1E4702A3"/>
    <w:rsid w:val="1E4CE339"/>
    <w:rsid w:val="1E5B8740"/>
    <w:rsid w:val="1E90B457"/>
    <w:rsid w:val="1E914BA8"/>
    <w:rsid w:val="1E98124F"/>
    <w:rsid w:val="1ED4576A"/>
    <w:rsid w:val="1EEA1B32"/>
    <w:rsid w:val="1EEED278"/>
    <w:rsid w:val="1EF3EEA9"/>
    <w:rsid w:val="1EFEE42B"/>
    <w:rsid w:val="1F011406"/>
    <w:rsid w:val="1F311961"/>
    <w:rsid w:val="1F493299"/>
    <w:rsid w:val="1F5D9FBB"/>
    <w:rsid w:val="1F5EB60F"/>
    <w:rsid w:val="1F5EE7F8"/>
    <w:rsid w:val="1F6D6130"/>
    <w:rsid w:val="1F9437C5"/>
    <w:rsid w:val="1F976FBC"/>
    <w:rsid w:val="1F9A23EA"/>
    <w:rsid w:val="1F9D1976"/>
    <w:rsid w:val="1FAF4892"/>
    <w:rsid w:val="1FBDE3D8"/>
    <w:rsid w:val="1FC62404"/>
    <w:rsid w:val="1FD0875C"/>
    <w:rsid w:val="1FDE156D"/>
    <w:rsid w:val="1FE32BE8"/>
    <w:rsid w:val="1FF5D49A"/>
    <w:rsid w:val="201959A8"/>
    <w:rsid w:val="2033A07F"/>
    <w:rsid w:val="204BB867"/>
    <w:rsid w:val="205AAFFF"/>
    <w:rsid w:val="2082A4EA"/>
    <w:rsid w:val="208D3FFB"/>
    <w:rsid w:val="2094C50B"/>
    <w:rsid w:val="20CE2066"/>
    <w:rsid w:val="20DCD41A"/>
    <w:rsid w:val="20FB6FB1"/>
    <w:rsid w:val="2104D103"/>
    <w:rsid w:val="21100221"/>
    <w:rsid w:val="215974B6"/>
    <w:rsid w:val="21779CB2"/>
    <w:rsid w:val="21802B3E"/>
    <w:rsid w:val="21903208"/>
    <w:rsid w:val="21B35D84"/>
    <w:rsid w:val="21B4C453"/>
    <w:rsid w:val="21C5218B"/>
    <w:rsid w:val="21F5AE23"/>
    <w:rsid w:val="21FD8BFC"/>
    <w:rsid w:val="2229614C"/>
    <w:rsid w:val="2237E17B"/>
    <w:rsid w:val="224439E6"/>
    <w:rsid w:val="224576CC"/>
    <w:rsid w:val="224872B5"/>
    <w:rsid w:val="2251E032"/>
    <w:rsid w:val="227DF6B8"/>
    <w:rsid w:val="22A3A12C"/>
    <w:rsid w:val="22AF0759"/>
    <w:rsid w:val="22E55691"/>
    <w:rsid w:val="22E6CD96"/>
    <w:rsid w:val="22EB3F72"/>
    <w:rsid w:val="22EC3AEB"/>
    <w:rsid w:val="231DC07F"/>
    <w:rsid w:val="231DD85D"/>
    <w:rsid w:val="2328E3E1"/>
    <w:rsid w:val="23378958"/>
    <w:rsid w:val="2393960C"/>
    <w:rsid w:val="23985B52"/>
    <w:rsid w:val="239F9B4C"/>
    <w:rsid w:val="23C48268"/>
    <w:rsid w:val="23D65596"/>
    <w:rsid w:val="2418BEB6"/>
    <w:rsid w:val="24211E44"/>
    <w:rsid w:val="24264FDB"/>
    <w:rsid w:val="245D2A71"/>
    <w:rsid w:val="246EA6E4"/>
    <w:rsid w:val="2481D073"/>
    <w:rsid w:val="2483F842"/>
    <w:rsid w:val="24A5F023"/>
    <w:rsid w:val="24AA0FF0"/>
    <w:rsid w:val="24B0AA6B"/>
    <w:rsid w:val="24E93AD8"/>
    <w:rsid w:val="24F33844"/>
    <w:rsid w:val="250FBFB3"/>
    <w:rsid w:val="2542787C"/>
    <w:rsid w:val="254B9199"/>
    <w:rsid w:val="2551E25A"/>
    <w:rsid w:val="2565DD3B"/>
    <w:rsid w:val="25800F04"/>
    <w:rsid w:val="25859EA9"/>
    <w:rsid w:val="258DABCC"/>
    <w:rsid w:val="25908FE1"/>
    <w:rsid w:val="25A8F4B4"/>
    <w:rsid w:val="25B594D6"/>
    <w:rsid w:val="25BE6843"/>
    <w:rsid w:val="25C27C33"/>
    <w:rsid w:val="25D51AD0"/>
    <w:rsid w:val="25E608A1"/>
    <w:rsid w:val="2606D8C3"/>
    <w:rsid w:val="26071400"/>
    <w:rsid w:val="2625EAEC"/>
    <w:rsid w:val="262EB12D"/>
    <w:rsid w:val="2630313D"/>
    <w:rsid w:val="2630B918"/>
    <w:rsid w:val="26473D3D"/>
    <w:rsid w:val="264B2711"/>
    <w:rsid w:val="267E0962"/>
    <w:rsid w:val="26C101EA"/>
    <w:rsid w:val="26E2DA06"/>
    <w:rsid w:val="26F03C32"/>
    <w:rsid w:val="26F5769E"/>
    <w:rsid w:val="271750FA"/>
    <w:rsid w:val="272BFE5D"/>
    <w:rsid w:val="273C8D09"/>
    <w:rsid w:val="2783D069"/>
    <w:rsid w:val="2785EF46"/>
    <w:rsid w:val="27A5EDDA"/>
    <w:rsid w:val="27A69773"/>
    <w:rsid w:val="27AF312E"/>
    <w:rsid w:val="27BE416A"/>
    <w:rsid w:val="27C32B80"/>
    <w:rsid w:val="27CB6E40"/>
    <w:rsid w:val="27E409A6"/>
    <w:rsid w:val="27FA7060"/>
    <w:rsid w:val="27FDAE63"/>
    <w:rsid w:val="280B9FD2"/>
    <w:rsid w:val="28145FB7"/>
    <w:rsid w:val="283F19C7"/>
    <w:rsid w:val="2853321D"/>
    <w:rsid w:val="2863BF22"/>
    <w:rsid w:val="28736A9B"/>
    <w:rsid w:val="28776259"/>
    <w:rsid w:val="289284A1"/>
    <w:rsid w:val="28A0A1EB"/>
    <w:rsid w:val="28B563EB"/>
    <w:rsid w:val="28C8FC26"/>
    <w:rsid w:val="28FD91C5"/>
    <w:rsid w:val="28FE172F"/>
    <w:rsid w:val="290868F4"/>
    <w:rsid w:val="290E61FB"/>
    <w:rsid w:val="290F4B49"/>
    <w:rsid w:val="291C727F"/>
    <w:rsid w:val="2961A433"/>
    <w:rsid w:val="296B5598"/>
    <w:rsid w:val="296EEE8E"/>
    <w:rsid w:val="296FA03B"/>
    <w:rsid w:val="297B7CBD"/>
    <w:rsid w:val="2985E496"/>
    <w:rsid w:val="29954E6D"/>
    <w:rsid w:val="299700BA"/>
    <w:rsid w:val="299F3636"/>
    <w:rsid w:val="29A5F49C"/>
    <w:rsid w:val="29C37E2A"/>
    <w:rsid w:val="29C4492E"/>
    <w:rsid w:val="29C9FFE6"/>
    <w:rsid w:val="29D38170"/>
    <w:rsid w:val="29D9B3EC"/>
    <w:rsid w:val="29E9CF57"/>
    <w:rsid w:val="29F366FB"/>
    <w:rsid w:val="29FB3FCF"/>
    <w:rsid w:val="2A07DC2B"/>
    <w:rsid w:val="2A195D59"/>
    <w:rsid w:val="2A20F1FC"/>
    <w:rsid w:val="2A313AAD"/>
    <w:rsid w:val="2A510670"/>
    <w:rsid w:val="2A56AB76"/>
    <w:rsid w:val="2A5B75A8"/>
    <w:rsid w:val="2A5D3724"/>
    <w:rsid w:val="2A61D655"/>
    <w:rsid w:val="2A73B8C1"/>
    <w:rsid w:val="2A88732A"/>
    <w:rsid w:val="2A8F31C0"/>
    <w:rsid w:val="2A908949"/>
    <w:rsid w:val="2A9F98E3"/>
    <w:rsid w:val="2AB70443"/>
    <w:rsid w:val="2AB81488"/>
    <w:rsid w:val="2AB95A89"/>
    <w:rsid w:val="2AC60D0C"/>
    <w:rsid w:val="2ACD6814"/>
    <w:rsid w:val="2AD6C52B"/>
    <w:rsid w:val="2AF409BB"/>
    <w:rsid w:val="2AFD13EF"/>
    <w:rsid w:val="2AFD775A"/>
    <w:rsid w:val="2B13B53D"/>
    <w:rsid w:val="2B14BB6B"/>
    <w:rsid w:val="2B1B7932"/>
    <w:rsid w:val="2B399865"/>
    <w:rsid w:val="2B951845"/>
    <w:rsid w:val="2B972C7A"/>
    <w:rsid w:val="2B9DC1FD"/>
    <w:rsid w:val="2BB11B81"/>
    <w:rsid w:val="2BBE9F8D"/>
    <w:rsid w:val="2BCA76AF"/>
    <w:rsid w:val="2BE2825C"/>
    <w:rsid w:val="2BED98F3"/>
    <w:rsid w:val="2C164783"/>
    <w:rsid w:val="2C263A68"/>
    <w:rsid w:val="2C3065B4"/>
    <w:rsid w:val="2C397370"/>
    <w:rsid w:val="2C42F2DF"/>
    <w:rsid w:val="2C4CF8F3"/>
    <w:rsid w:val="2C4D5D9A"/>
    <w:rsid w:val="2C4D77CF"/>
    <w:rsid w:val="2C72D338"/>
    <w:rsid w:val="2C7A54EA"/>
    <w:rsid w:val="2C7E6F5B"/>
    <w:rsid w:val="2C92ADFC"/>
    <w:rsid w:val="2C95A084"/>
    <w:rsid w:val="2C9BF559"/>
    <w:rsid w:val="2CB62DA1"/>
    <w:rsid w:val="2CBF8FA4"/>
    <w:rsid w:val="2CDDF172"/>
    <w:rsid w:val="2CF89CCE"/>
    <w:rsid w:val="2D2E06B2"/>
    <w:rsid w:val="2D3020B6"/>
    <w:rsid w:val="2D5476BF"/>
    <w:rsid w:val="2D772F06"/>
    <w:rsid w:val="2D798761"/>
    <w:rsid w:val="2D83E097"/>
    <w:rsid w:val="2DB1157A"/>
    <w:rsid w:val="2DC31002"/>
    <w:rsid w:val="2DDB6712"/>
    <w:rsid w:val="2DDFE62D"/>
    <w:rsid w:val="2DE0A4F7"/>
    <w:rsid w:val="2DECE431"/>
    <w:rsid w:val="2DF65FBA"/>
    <w:rsid w:val="2E138CE2"/>
    <w:rsid w:val="2E1A5E13"/>
    <w:rsid w:val="2E2223B4"/>
    <w:rsid w:val="2E2E1E9F"/>
    <w:rsid w:val="2EA588B1"/>
    <w:rsid w:val="2EA5F3BB"/>
    <w:rsid w:val="2EBB23B6"/>
    <w:rsid w:val="2EBEF8B0"/>
    <w:rsid w:val="2EC5765D"/>
    <w:rsid w:val="2EDEEEBF"/>
    <w:rsid w:val="2EE0EB67"/>
    <w:rsid w:val="2EE11385"/>
    <w:rsid w:val="2EE1B67B"/>
    <w:rsid w:val="2EE33F45"/>
    <w:rsid w:val="2EE9D5A7"/>
    <w:rsid w:val="2EEB258A"/>
    <w:rsid w:val="2EFEDAF6"/>
    <w:rsid w:val="2F016972"/>
    <w:rsid w:val="2F57DBDF"/>
    <w:rsid w:val="2F69501B"/>
    <w:rsid w:val="2F6C83D2"/>
    <w:rsid w:val="2F7CDA80"/>
    <w:rsid w:val="2F86F04F"/>
    <w:rsid w:val="2F9C48D0"/>
    <w:rsid w:val="2FB7BB15"/>
    <w:rsid w:val="2FF5D67A"/>
    <w:rsid w:val="2FFAAB28"/>
    <w:rsid w:val="3020932C"/>
    <w:rsid w:val="30648B8D"/>
    <w:rsid w:val="30668A89"/>
    <w:rsid w:val="307925F6"/>
    <w:rsid w:val="309B2E06"/>
    <w:rsid w:val="30A7D735"/>
    <w:rsid w:val="30BEAE96"/>
    <w:rsid w:val="30E62CD1"/>
    <w:rsid w:val="30EEF931"/>
    <w:rsid w:val="30F217C9"/>
    <w:rsid w:val="30F8BD46"/>
    <w:rsid w:val="31313242"/>
    <w:rsid w:val="3177248E"/>
    <w:rsid w:val="317C6EDA"/>
    <w:rsid w:val="3190546B"/>
    <w:rsid w:val="3191C6CB"/>
    <w:rsid w:val="319AD806"/>
    <w:rsid w:val="31A05994"/>
    <w:rsid w:val="31AAA901"/>
    <w:rsid w:val="31B6C547"/>
    <w:rsid w:val="31C3A436"/>
    <w:rsid w:val="31CA7AC7"/>
    <w:rsid w:val="31D55C3D"/>
    <w:rsid w:val="31FEE441"/>
    <w:rsid w:val="320E8DBC"/>
    <w:rsid w:val="3213C11C"/>
    <w:rsid w:val="3217A042"/>
    <w:rsid w:val="321C3D2E"/>
    <w:rsid w:val="321EB8C6"/>
    <w:rsid w:val="32282C10"/>
    <w:rsid w:val="322F0871"/>
    <w:rsid w:val="324C0528"/>
    <w:rsid w:val="324CF59B"/>
    <w:rsid w:val="3257C5BA"/>
    <w:rsid w:val="3258076D"/>
    <w:rsid w:val="32599DFF"/>
    <w:rsid w:val="325DA563"/>
    <w:rsid w:val="32661E3D"/>
    <w:rsid w:val="326BB353"/>
    <w:rsid w:val="3270C2AA"/>
    <w:rsid w:val="3276723A"/>
    <w:rsid w:val="32847DDA"/>
    <w:rsid w:val="328A9C65"/>
    <w:rsid w:val="32BC8C2B"/>
    <w:rsid w:val="32C27BCA"/>
    <w:rsid w:val="32C41C7E"/>
    <w:rsid w:val="330D8863"/>
    <w:rsid w:val="33140A6C"/>
    <w:rsid w:val="332271D9"/>
    <w:rsid w:val="33338C16"/>
    <w:rsid w:val="33533EE4"/>
    <w:rsid w:val="33759DEA"/>
    <w:rsid w:val="338CFB0C"/>
    <w:rsid w:val="338D237E"/>
    <w:rsid w:val="339922E4"/>
    <w:rsid w:val="339C0431"/>
    <w:rsid w:val="33EAF10D"/>
    <w:rsid w:val="344BB313"/>
    <w:rsid w:val="3451DAC3"/>
    <w:rsid w:val="34543F65"/>
    <w:rsid w:val="34553DCD"/>
    <w:rsid w:val="345A5E34"/>
    <w:rsid w:val="346291B1"/>
    <w:rsid w:val="346B63B5"/>
    <w:rsid w:val="34BF8404"/>
    <w:rsid w:val="34C8B1E6"/>
    <w:rsid w:val="34C9B4D7"/>
    <w:rsid w:val="34D11802"/>
    <w:rsid w:val="34EF64DE"/>
    <w:rsid w:val="34FA9463"/>
    <w:rsid w:val="34FE4753"/>
    <w:rsid w:val="3501B2A2"/>
    <w:rsid w:val="35078889"/>
    <w:rsid w:val="353349F2"/>
    <w:rsid w:val="3533CBC3"/>
    <w:rsid w:val="353995DA"/>
    <w:rsid w:val="35427FAF"/>
    <w:rsid w:val="3551EF82"/>
    <w:rsid w:val="3553830F"/>
    <w:rsid w:val="3586E28D"/>
    <w:rsid w:val="35BDBFC0"/>
    <w:rsid w:val="35D8773E"/>
    <w:rsid w:val="35DCF43A"/>
    <w:rsid w:val="36168E50"/>
    <w:rsid w:val="36173090"/>
    <w:rsid w:val="361CA052"/>
    <w:rsid w:val="36290066"/>
    <w:rsid w:val="362A3F26"/>
    <w:rsid w:val="363E1661"/>
    <w:rsid w:val="3683E30F"/>
    <w:rsid w:val="36869510"/>
    <w:rsid w:val="36B1A62C"/>
    <w:rsid w:val="36D25942"/>
    <w:rsid w:val="36DFD8F3"/>
    <w:rsid w:val="36EF8033"/>
    <w:rsid w:val="37013A4C"/>
    <w:rsid w:val="3710F405"/>
    <w:rsid w:val="3713CAC7"/>
    <w:rsid w:val="371C3078"/>
    <w:rsid w:val="3735DBCA"/>
    <w:rsid w:val="37487100"/>
    <w:rsid w:val="37538E47"/>
    <w:rsid w:val="37548A66"/>
    <w:rsid w:val="3773416E"/>
    <w:rsid w:val="3781B205"/>
    <w:rsid w:val="379AD76D"/>
    <w:rsid w:val="379D8C72"/>
    <w:rsid w:val="379ECAFF"/>
    <w:rsid w:val="37A8F36F"/>
    <w:rsid w:val="37A9F2DE"/>
    <w:rsid w:val="37BDE098"/>
    <w:rsid w:val="37D0D311"/>
    <w:rsid w:val="37D22D08"/>
    <w:rsid w:val="37D38CA4"/>
    <w:rsid w:val="37DD268C"/>
    <w:rsid w:val="38017CD7"/>
    <w:rsid w:val="3803DF2C"/>
    <w:rsid w:val="380D14F9"/>
    <w:rsid w:val="380E997A"/>
    <w:rsid w:val="380F71D5"/>
    <w:rsid w:val="38229C1D"/>
    <w:rsid w:val="3827C756"/>
    <w:rsid w:val="382DF616"/>
    <w:rsid w:val="38334997"/>
    <w:rsid w:val="38500E68"/>
    <w:rsid w:val="3856EB74"/>
    <w:rsid w:val="385D3E43"/>
    <w:rsid w:val="386350C5"/>
    <w:rsid w:val="3865C7FD"/>
    <w:rsid w:val="3878BC84"/>
    <w:rsid w:val="3880D791"/>
    <w:rsid w:val="38862310"/>
    <w:rsid w:val="388AF5AD"/>
    <w:rsid w:val="38BE6230"/>
    <w:rsid w:val="38CB83D7"/>
    <w:rsid w:val="38D80DBE"/>
    <w:rsid w:val="38E4303E"/>
    <w:rsid w:val="38E8BAC6"/>
    <w:rsid w:val="39071C2F"/>
    <w:rsid w:val="390D4E67"/>
    <w:rsid w:val="391997CE"/>
    <w:rsid w:val="391BAF43"/>
    <w:rsid w:val="39216F29"/>
    <w:rsid w:val="3935DDCE"/>
    <w:rsid w:val="393C0E4D"/>
    <w:rsid w:val="39426562"/>
    <w:rsid w:val="396315B4"/>
    <w:rsid w:val="39832BA0"/>
    <w:rsid w:val="39883F5E"/>
    <w:rsid w:val="3992C402"/>
    <w:rsid w:val="39930220"/>
    <w:rsid w:val="39957C9B"/>
    <w:rsid w:val="39AC4247"/>
    <w:rsid w:val="39B55F55"/>
    <w:rsid w:val="39CA4648"/>
    <w:rsid w:val="39D1BCB6"/>
    <w:rsid w:val="39F1903D"/>
    <w:rsid w:val="3A57CB2B"/>
    <w:rsid w:val="3A661F31"/>
    <w:rsid w:val="3A7312D4"/>
    <w:rsid w:val="3A778622"/>
    <w:rsid w:val="3A7FEF99"/>
    <w:rsid w:val="3A886AAD"/>
    <w:rsid w:val="3A918D82"/>
    <w:rsid w:val="3A9D80A0"/>
    <w:rsid w:val="3AAE7118"/>
    <w:rsid w:val="3AB2D17D"/>
    <w:rsid w:val="3AD9876A"/>
    <w:rsid w:val="3ADF9C97"/>
    <w:rsid w:val="3AE3C772"/>
    <w:rsid w:val="3AF47BB4"/>
    <w:rsid w:val="3AF7C8AA"/>
    <w:rsid w:val="3B219B24"/>
    <w:rsid w:val="3B263890"/>
    <w:rsid w:val="3B5DFF3F"/>
    <w:rsid w:val="3B6B1DE1"/>
    <w:rsid w:val="3B6B901C"/>
    <w:rsid w:val="3B73700E"/>
    <w:rsid w:val="3B99301E"/>
    <w:rsid w:val="3BADD722"/>
    <w:rsid w:val="3BC375E6"/>
    <w:rsid w:val="3BC93858"/>
    <w:rsid w:val="3BDDFF20"/>
    <w:rsid w:val="3BE3A015"/>
    <w:rsid w:val="3BE6DA24"/>
    <w:rsid w:val="3C072880"/>
    <w:rsid w:val="3C2DE369"/>
    <w:rsid w:val="3C30404E"/>
    <w:rsid w:val="3C59512E"/>
    <w:rsid w:val="3C5DEC38"/>
    <w:rsid w:val="3C69FC46"/>
    <w:rsid w:val="3C793996"/>
    <w:rsid w:val="3CAB1E64"/>
    <w:rsid w:val="3CBAA326"/>
    <w:rsid w:val="3CBC68A7"/>
    <w:rsid w:val="3CC1752C"/>
    <w:rsid w:val="3CCB5265"/>
    <w:rsid w:val="3CCD4596"/>
    <w:rsid w:val="3CEA7973"/>
    <w:rsid w:val="3CEFF67F"/>
    <w:rsid w:val="3D066385"/>
    <w:rsid w:val="3D0E7421"/>
    <w:rsid w:val="3D2EFF76"/>
    <w:rsid w:val="3D3C345A"/>
    <w:rsid w:val="3D41DF8E"/>
    <w:rsid w:val="3D5DE84C"/>
    <w:rsid w:val="3D5F15C7"/>
    <w:rsid w:val="3D7FA149"/>
    <w:rsid w:val="3D950CAC"/>
    <w:rsid w:val="3DAF09C8"/>
    <w:rsid w:val="3DB3E174"/>
    <w:rsid w:val="3DB74D77"/>
    <w:rsid w:val="3DCB88B7"/>
    <w:rsid w:val="3DCE2520"/>
    <w:rsid w:val="3DCF047C"/>
    <w:rsid w:val="3DDE91E9"/>
    <w:rsid w:val="3DEB3CC6"/>
    <w:rsid w:val="3DEED12E"/>
    <w:rsid w:val="3DF92749"/>
    <w:rsid w:val="3E00A902"/>
    <w:rsid w:val="3E1B5971"/>
    <w:rsid w:val="3E467E5B"/>
    <w:rsid w:val="3E587031"/>
    <w:rsid w:val="3E796D9D"/>
    <w:rsid w:val="3E867D1C"/>
    <w:rsid w:val="3E96CEE4"/>
    <w:rsid w:val="3E9D3343"/>
    <w:rsid w:val="3EA9308B"/>
    <w:rsid w:val="3EB2D84B"/>
    <w:rsid w:val="3EB9BBF1"/>
    <w:rsid w:val="3ED6A836"/>
    <w:rsid w:val="3EDB4018"/>
    <w:rsid w:val="3EDD1E21"/>
    <w:rsid w:val="3EF2F90D"/>
    <w:rsid w:val="3EFE415C"/>
    <w:rsid w:val="3F078A5F"/>
    <w:rsid w:val="3F140197"/>
    <w:rsid w:val="3F24BB21"/>
    <w:rsid w:val="3F4D598A"/>
    <w:rsid w:val="3F656DD0"/>
    <w:rsid w:val="3F9CEA37"/>
    <w:rsid w:val="3F9D16BA"/>
    <w:rsid w:val="3FA4BA3D"/>
    <w:rsid w:val="3FC1DD0F"/>
    <w:rsid w:val="3FC5856E"/>
    <w:rsid w:val="3FE0CF49"/>
    <w:rsid w:val="3FE2A9C4"/>
    <w:rsid w:val="3FF0E532"/>
    <w:rsid w:val="3FF5C872"/>
    <w:rsid w:val="4024E5BE"/>
    <w:rsid w:val="4046524C"/>
    <w:rsid w:val="406720B9"/>
    <w:rsid w:val="407BA7D6"/>
    <w:rsid w:val="407DB50A"/>
    <w:rsid w:val="40C2C224"/>
    <w:rsid w:val="40CAA461"/>
    <w:rsid w:val="40CE0C88"/>
    <w:rsid w:val="40D36CDD"/>
    <w:rsid w:val="40DFD707"/>
    <w:rsid w:val="411A0B84"/>
    <w:rsid w:val="412116F0"/>
    <w:rsid w:val="4139D9DB"/>
    <w:rsid w:val="41519875"/>
    <w:rsid w:val="4156E184"/>
    <w:rsid w:val="415FF931"/>
    <w:rsid w:val="4163F4B9"/>
    <w:rsid w:val="4174570E"/>
    <w:rsid w:val="41D9D621"/>
    <w:rsid w:val="41EAFF16"/>
    <w:rsid w:val="41FBFED7"/>
    <w:rsid w:val="41FC8BF3"/>
    <w:rsid w:val="42069118"/>
    <w:rsid w:val="421041A0"/>
    <w:rsid w:val="4219FBEE"/>
    <w:rsid w:val="42459E6B"/>
    <w:rsid w:val="4245A2AE"/>
    <w:rsid w:val="4253DBBA"/>
    <w:rsid w:val="425FECAA"/>
    <w:rsid w:val="4269D360"/>
    <w:rsid w:val="428723BE"/>
    <w:rsid w:val="4287D2B1"/>
    <w:rsid w:val="428EA6B7"/>
    <w:rsid w:val="429AE383"/>
    <w:rsid w:val="42C43A8F"/>
    <w:rsid w:val="42D07B63"/>
    <w:rsid w:val="42E06766"/>
    <w:rsid w:val="430EC0AF"/>
    <w:rsid w:val="433B1E9B"/>
    <w:rsid w:val="433F1AAA"/>
    <w:rsid w:val="434F7845"/>
    <w:rsid w:val="4370483F"/>
    <w:rsid w:val="43744283"/>
    <w:rsid w:val="4374790B"/>
    <w:rsid w:val="43A431CB"/>
    <w:rsid w:val="43BE8006"/>
    <w:rsid w:val="43BE8947"/>
    <w:rsid w:val="43C4105A"/>
    <w:rsid w:val="43E26CFD"/>
    <w:rsid w:val="43E52FDA"/>
    <w:rsid w:val="43FE8A0D"/>
    <w:rsid w:val="4401EACA"/>
    <w:rsid w:val="440D99D5"/>
    <w:rsid w:val="442CE950"/>
    <w:rsid w:val="4436778A"/>
    <w:rsid w:val="44444296"/>
    <w:rsid w:val="444489E1"/>
    <w:rsid w:val="446862A2"/>
    <w:rsid w:val="44695B54"/>
    <w:rsid w:val="44783933"/>
    <w:rsid w:val="447B7EDD"/>
    <w:rsid w:val="44808A65"/>
    <w:rsid w:val="44B797D5"/>
    <w:rsid w:val="44CC6FBB"/>
    <w:rsid w:val="44D6D401"/>
    <w:rsid w:val="450DA469"/>
    <w:rsid w:val="451ECAAB"/>
    <w:rsid w:val="4524BBAB"/>
    <w:rsid w:val="452B7793"/>
    <w:rsid w:val="45396BCD"/>
    <w:rsid w:val="453FC349"/>
    <w:rsid w:val="45458ECC"/>
    <w:rsid w:val="455A6D63"/>
    <w:rsid w:val="455D62F6"/>
    <w:rsid w:val="456197B6"/>
    <w:rsid w:val="45665150"/>
    <w:rsid w:val="45784CE7"/>
    <w:rsid w:val="4581CD09"/>
    <w:rsid w:val="45896152"/>
    <w:rsid w:val="45A17381"/>
    <w:rsid w:val="45A4D13A"/>
    <w:rsid w:val="45AE202B"/>
    <w:rsid w:val="45C1CF08"/>
    <w:rsid w:val="45C812CC"/>
    <w:rsid w:val="45DA1F9A"/>
    <w:rsid w:val="45E91BF1"/>
    <w:rsid w:val="45F123BF"/>
    <w:rsid w:val="45FF9BFC"/>
    <w:rsid w:val="46328BC6"/>
    <w:rsid w:val="463341E8"/>
    <w:rsid w:val="46345433"/>
    <w:rsid w:val="465C9726"/>
    <w:rsid w:val="465D9731"/>
    <w:rsid w:val="46858131"/>
    <w:rsid w:val="4686A9CA"/>
    <w:rsid w:val="4698F607"/>
    <w:rsid w:val="46C823F0"/>
    <w:rsid w:val="46C97B55"/>
    <w:rsid w:val="46D59AC2"/>
    <w:rsid w:val="46D5EE78"/>
    <w:rsid w:val="47108A19"/>
    <w:rsid w:val="4714AF81"/>
    <w:rsid w:val="472300C6"/>
    <w:rsid w:val="474CC27B"/>
    <w:rsid w:val="474D8CC4"/>
    <w:rsid w:val="475514A8"/>
    <w:rsid w:val="475D2F5B"/>
    <w:rsid w:val="47651926"/>
    <w:rsid w:val="476D797A"/>
    <w:rsid w:val="477BEB0C"/>
    <w:rsid w:val="479A1255"/>
    <w:rsid w:val="47A6F050"/>
    <w:rsid w:val="4828A238"/>
    <w:rsid w:val="482B6724"/>
    <w:rsid w:val="482C90A3"/>
    <w:rsid w:val="485BB39C"/>
    <w:rsid w:val="488DDD3C"/>
    <w:rsid w:val="489F9BC4"/>
    <w:rsid w:val="48A911FF"/>
    <w:rsid w:val="48B67323"/>
    <w:rsid w:val="48C48792"/>
    <w:rsid w:val="48D65C40"/>
    <w:rsid w:val="48E246AE"/>
    <w:rsid w:val="490F3E28"/>
    <w:rsid w:val="4939D768"/>
    <w:rsid w:val="493FD752"/>
    <w:rsid w:val="49442930"/>
    <w:rsid w:val="494F26BE"/>
    <w:rsid w:val="49659C01"/>
    <w:rsid w:val="4967E071"/>
    <w:rsid w:val="49875E8B"/>
    <w:rsid w:val="4993E1A8"/>
    <w:rsid w:val="49A27A52"/>
    <w:rsid w:val="49B1E3B1"/>
    <w:rsid w:val="49D2A65C"/>
    <w:rsid w:val="49D927B9"/>
    <w:rsid w:val="49EDE218"/>
    <w:rsid w:val="49EE0D23"/>
    <w:rsid w:val="49FAA830"/>
    <w:rsid w:val="4A1DC144"/>
    <w:rsid w:val="4A2D38D8"/>
    <w:rsid w:val="4A3336AE"/>
    <w:rsid w:val="4A33F014"/>
    <w:rsid w:val="4A466283"/>
    <w:rsid w:val="4A4A6DAC"/>
    <w:rsid w:val="4A6370C3"/>
    <w:rsid w:val="4A9966B0"/>
    <w:rsid w:val="4A9E0637"/>
    <w:rsid w:val="4AC30138"/>
    <w:rsid w:val="4AED622F"/>
    <w:rsid w:val="4AF9CE61"/>
    <w:rsid w:val="4AFE8FD6"/>
    <w:rsid w:val="4B218CEC"/>
    <w:rsid w:val="4B22D356"/>
    <w:rsid w:val="4B266D2F"/>
    <w:rsid w:val="4B33C6B9"/>
    <w:rsid w:val="4B479F5E"/>
    <w:rsid w:val="4B54C16C"/>
    <w:rsid w:val="4B745925"/>
    <w:rsid w:val="4B84124A"/>
    <w:rsid w:val="4B90501E"/>
    <w:rsid w:val="4B95B54B"/>
    <w:rsid w:val="4B999BE5"/>
    <w:rsid w:val="4B9F1530"/>
    <w:rsid w:val="4BA78192"/>
    <w:rsid w:val="4BAFD2C4"/>
    <w:rsid w:val="4BB929A3"/>
    <w:rsid w:val="4BDC93D8"/>
    <w:rsid w:val="4BDEC77A"/>
    <w:rsid w:val="4BEBAE38"/>
    <w:rsid w:val="4BEE1A30"/>
    <w:rsid w:val="4BF9AFD2"/>
    <w:rsid w:val="4C0F99FB"/>
    <w:rsid w:val="4C1973FE"/>
    <w:rsid w:val="4C3AF08C"/>
    <w:rsid w:val="4C55C7BA"/>
    <w:rsid w:val="4C579E77"/>
    <w:rsid w:val="4C5B44DC"/>
    <w:rsid w:val="4C6FF2A1"/>
    <w:rsid w:val="4C8857E8"/>
    <w:rsid w:val="4C8E33B9"/>
    <w:rsid w:val="4CA3A564"/>
    <w:rsid w:val="4CA66A56"/>
    <w:rsid w:val="4CA9FCC3"/>
    <w:rsid w:val="4CBBBE10"/>
    <w:rsid w:val="4CDFB8B3"/>
    <w:rsid w:val="4CF53F89"/>
    <w:rsid w:val="4D13F691"/>
    <w:rsid w:val="4D1960CB"/>
    <w:rsid w:val="4D23AA97"/>
    <w:rsid w:val="4D51F9DF"/>
    <w:rsid w:val="4D543B4E"/>
    <w:rsid w:val="4D683019"/>
    <w:rsid w:val="4D8D72E6"/>
    <w:rsid w:val="4D97A041"/>
    <w:rsid w:val="4DAB2ECA"/>
    <w:rsid w:val="4DB1E3AA"/>
    <w:rsid w:val="4DE0EA93"/>
    <w:rsid w:val="4DF4B640"/>
    <w:rsid w:val="4E1CD2E2"/>
    <w:rsid w:val="4E31585E"/>
    <w:rsid w:val="4E3F3B82"/>
    <w:rsid w:val="4E409A05"/>
    <w:rsid w:val="4E422C32"/>
    <w:rsid w:val="4E8DF5C5"/>
    <w:rsid w:val="4EAE7BA8"/>
    <w:rsid w:val="4EB366ED"/>
    <w:rsid w:val="4EC92125"/>
    <w:rsid w:val="4EEE7C8E"/>
    <w:rsid w:val="4F300083"/>
    <w:rsid w:val="4F3962CB"/>
    <w:rsid w:val="4F452E2B"/>
    <w:rsid w:val="4F7EDDA8"/>
    <w:rsid w:val="4F88F62A"/>
    <w:rsid w:val="4F9BDEDD"/>
    <w:rsid w:val="4FAF9CA3"/>
    <w:rsid w:val="4FB92572"/>
    <w:rsid w:val="4FBEEA6E"/>
    <w:rsid w:val="4FC06050"/>
    <w:rsid w:val="4FD527F7"/>
    <w:rsid w:val="4FE96D86"/>
    <w:rsid w:val="501E6214"/>
    <w:rsid w:val="50288653"/>
    <w:rsid w:val="504FD33C"/>
    <w:rsid w:val="5056F0DD"/>
    <w:rsid w:val="507847CF"/>
    <w:rsid w:val="50796756"/>
    <w:rsid w:val="5080DAAB"/>
    <w:rsid w:val="508841F8"/>
    <w:rsid w:val="5096F37D"/>
    <w:rsid w:val="50D29DB8"/>
    <w:rsid w:val="50F25A36"/>
    <w:rsid w:val="50FCC7F5"/>
    <w:rsid w:val="511A494F"/>
    <w:rsid w:val="5158FA75"/>
    <w:rsid w:val="5171DE03"/>
    <w:rsid w:val="51779E65"/>
    <w:rsid w:val="5188D634"/>
    <w:rsid w:val="51A0DBD5"/>
    <w:rsid w:val="51B4CE67"/>
    <w:rsid w:val="51CD1E6B"/>
    <w:rsid w:val="51D1FEF8"/>
    <w:rsid w:val="51DC1A2F"/>
    <w:rsid w:val="51E9305F"/>
    <w:rsid w:val="5209FEE4"/>
    <w:rsid w:val="520DFBDF"/>
    <w:rsid w:val="521F5EBA"/>
    <w:rsid w:val="522880A6"/>
    <w:rsid w:val="52378AF8"/>
    <w:rsid w:val="523FF285"/>
    <w:rsid w:val="524B85D5"/>
    <w:rsid w:val="525B2B20"/>
    <w:rsid w:val="525B5C54"/>
    <w:rsid w:val="526341E9"/>
    <w:rsid w:val="52798BF6"/>
    <w:rsid w:val="527F46AD"/>
    <w:rsid w:val="52B0265D"/>
    <w:rsid w:val="52B15EEB"/>
    <w:rsid w:val="52C258D9"/>
    <w:rsid w:val="52CA8660"/>
    <w:rsid w:val="52CEBA42"/>
    <w:rsid w:val="52CF8809"/>
    <w:rsid w:val="52DC26D9"/>
    <w:rsid w:val="52E1AB3A"/>
    <w:rsid w:val="52E283B0"/>
    <w:rsid w:val="5308938E"/>
    <w:rsid w:val="53099534"/>
    <w:rsid w:val="53236065"/>
    <w:rsid w:val="5328D3C1"/>
    <w:rsid w:val="532B1286"/>
    <w:rsid w:val="533702EE"/>
    <w:rsid w:val="5338B08C"/>
    <w:rsid w:val="535252CD"/>
    <w:rsid w:val="5362459B"/>
    <w:rsid w:val="53640136"/>
    <w:rsid w:val="5368B272"/>
    <w:rsid w:val="537469D0"/>
    <w:rsid w:val="53BD5E00"/>
    <w:rsid w:val="53E0266C"/>
    <w:rsid w:val="53F169D7"/>
    <w:rsid w:val="54004195"/>
    <w:rsid w:val="54066B05"/>
    <w:rsid w:val="5423276C"/>
    <w:rsid w:val="5439A758"/>
    <w:rsid w:val="543BA79F"/>
    <w:rsid w:val="543C4F7E"/>
    <w:rsid w:val="544EC2E3"/>
    <w:rsid w:val="544F5A5B"/>
    <w:rsid w:val="545BE754"/>
    <w:rsid w:val="548C6B7D"/>
    <w:rsid w:val="54A95C1D"/>
    <w:rsid w:val="54AD823A"/>
    <w:rsid w:val="54C4ABF9"/>
    <w:rsid w:val="54C603C8"/>
    <w:rsid w:val="54DFA4AD"/>
    <w:rsid w:val="54F1D337"/>
    <w:rsid w:val="54F41FBB"/>
    <w:rsid w:val="550EBA41"/>
    <w:rsid w:val="551D339C"/>
    <w:rsid w:val="555110F1"/>
    <w:rsid w:val="55770B04"/>
    <w:rsid w:val="558E9856"/>
    <w:rsid w:val="5594D32E"/>
    <w:rsid w:val="55B5DE35"/>
    <w:rsid w:val="55B6476D"/>
    <w:rsid w:val="55CF80DD"/>
    <w:rsid w:val="55D92397"/>
    <w:rsid w:val="55EDAC00"/>
    <w:rsid w:val="560061A2"/>
    <w:rsid w:val="561E1D82"/>
    <w:rsid w:val="563F1F72"/>
    <w:rsid w:val="56523460"/>
    <w:rsid w:val="5677AF0E"/>
    <w:rsid w:val="568258BA"/>
    <w:rsid w:val="56A18224"/>
    <w:rsid w:val="56AB4C10"/>
    <w:rsid w:val="56B326E7"/>
    <w:rsid w:val="56B94BFE"/>
    <w:rsid w:val="56D8E9F5"/>
    <w:rsid w:val="5708B883"/>
    <w:rsid w:val="570924D0"/>
    <w:rsid w:val="571168B0"/>
    <w:rsid w:val="571F60C4"/>
    <w:rsid w:val="572BCC3D"/>
    <w:rsid w:val="57417374"/>
    <w:rsid w:val="5772C8E9"/>
    <w:rsid w:val="579FEC00"/>
    <w:rsid w:val="57B0D686"/>
    <w:rsid w:val="57C49755"/>
    <w:rsid w:val="57C553D3"/>
    <w:rsid w:val="57CD577E"/>
    <w:rsid w:val="57E20BB3"/>
    <w:rsid w:val="57FC9339"/>
    <w:rsid w:val="5806A9C8"/>
    <w:rsid w:val="580B4378"/>
    <w:rsid w:val="5819DCC7"/>
    <w:rsid w:val="5826C568"/>
    <w:rsid w:val="5828C738"/>
    <w:rsid w:val="58320AA9"/>
    <w:rsid w:val="583C4379"/>
    <w:rsid w:val="58443D6C"/>
    <w:rsid w:val="5872407D"/>
    <w:rsid w:val="587B2975"/>
    <w:rsid w:val="58A35633"/>
    <w:rsid w:val="58B31031"/>
    <w:rsid w:val="58B4CF42"/>
    <w:rsid w:val="58C19338"/>
    <w:rsid w:val="58E849C9"/>
    <w:rsid w:val="58F271F8"/>
    <w:rsid w:val="590580B8"/>
    <w:rsid w:val="5918C0ED"/>
    <w:rsid w:val="59255380"/>
    <w:rsid w:val="592578F9"/>
    <w:rsid w:val="592E4B97"/>
    <w:rsid w:val="593B610A"/>
    <w:rsid w:val="59802914"/>
    <w:rsid w:val="598C2C7F"/>
    <w:rsid w:val="59A09609"/>
    <w:rsid w:val="59A62D97"/>
    <w:rsid w:val="59B9C3F9"/>
    <w:rsid w:val="59F212ED"/>
    <w:rsid w:val="59FA1A19"/>
    <w:rsid w:val="59FEE1D5"/>
    <w:rsid w:val="5A31B5CA"/>
    <w:rsid w:val="5A42E50E"/>
    <w:rsid w:val="5A5A8941"/>
    <w:rsid w:val="5A5D9F1B"/>
    <w:rsid w:val="5A7A2C83"/>
    <w:rsid w:val="5A83BC8A"/>
    <w:rsid w:val="5A9A5531"/>
    <w:rsid w:val="5AC7FB81"/>
    <w:rsid w:val="5ACC8ABB"/>
    <w:rsid w:val="5ACE5D25"/>
    <w:rsid w:val="5AD1F258"/>
    <w:rsid w:val="5B0003F9"/>
    <w:rsid w:val="5B1D778A"/>
    <w:rsid w:val="5B2AD63B"/>
    <w:rsid w:val="5B2AE02A"/>
    <w:rsid w:val="5B49FA30"/>
    <w:rsid w:val="5B5236E5"/>
    <w:rsid w:val="5B726691"/>
    <w:rsid w:val="5B769C2A"/>
    <w:rsid w:val="5B816DD4"/>
    <w:rsid w:val="5B9C109D"/>
    <w:rsid w:val="5B9C2AE5"/>
    <w:rsid w:val="5BA687C7"/>
    <w:rsid w:val="5BBC853A"/>
    <w:rsid w:val="5BBF3519"/>
    <w:rsid w:val="5BDAFB9E"/>
    <w:rsid w:val="5BE29048"/>
    <w:rsid w:val="5BE34CD0"/>
    <w:rsid w:val="5BEEEB29"/>
    <w:rsid w:val="5BFF5ADA"/>
    <w:rsid w:val="5C06076E"/>
    <w:rsid w:val="5C06259A"/>
    <w:rsid w:val="5C1FF975"/>
    <w:rsid w:val="5C2B10DE"/>
    <w:rsid w:val="5C3740EB"/>
    <w:rsid w:val="5C3B60F6"/>
    <w:rsid w:val="5C4DEF46"/>
    <w:rsid w:val="5C56DC91"/>
    <w:rsid w:val="5C58DC29"/>
    <w:rsid w:val="5C5D60B0"/>
    <w:rsid w:val="5C6A04DD"/>
    <w:rsid w:val="5C6A865B"/>
    <w:rsid w:val="5CA114CF"/>
    <w:rsid w:val="5CBA5F11"/>
    <w:rsid w:val="5CCA5810"/>
    <w:rsid w:val="5CD8DA0F"/>
    <w:rsid w:val="5CE17EEF"/>
    <w:rsid w:val="5CF80600"/>
    <w:rsid w:val="5D045085"/>
    <w:rsid w:val="5D0908F3"/>
    <w:rsid w:val="5D119590"/>
    <w:rsid w:val="5D1607CD"/>
    <w:rsid w:val="5D1C5124"/>
    <w:rsid w:val="5D31CF45"/>
    <w:rsid w:val="5D41BBA2"/>
    <w:rsid w:val="5D459000"/>
    <w:rsid w:val="5D588231"/>
    <w:rsid w:val="5D811C76"/>
    <w:rsid w:val="5DAF9EF0"/>
    <w:rsid w:val="5DBC35AD"/>
    <w:rsid w:val="5DBFF0D3"/>
    <w:rsid w:val="5DEAF997"/>
    <w:rsid w:val="5DEC9141"/>
    <w:rsid w:val="5DEFB0DC"/>
    <w:rsid w:val="5DF02E1F"/>
    <w:rsid w:val="5DF9499A"/>
    <w:rsid w:val="5E0A1FCA"/>
    <w:rsid w:val="5E15268D"/>
    <w:rsid w:val="5E1A8A0D"/>
    <w:rsid w:val="5E2FE26E"/>
    <w:rsid w:val="5E4584B9"/>
    <w:rsid w:val="5E7EE0F2"/>
    <w:rsid w:val="5E82E66B"/>
    <w:rsid w:val="5E8F0776"/>
    <w:rsid w:val="5EA7CB2C"/>
    <w:rsid w:val="5EA92BF2"/>
    <w:rsid w:val="5EC03606"/>
    <w:rsid w:val="5EC39495"/>
    <w:rsid w:val="5ECCDC22"/>
    <w:rsid w:val="5ED5B81A"/>
    <w:rsid w:val="5EEB605A"/>
    <w:rsid w:val="5EEE95A0"/>
    <w:rsid w:val="5EF83A5F"/>
    <w:rsid w:val="5EFE8F95"/>
    <w:rsid w:val="5F21746B"/>
    <w:rsid w:val="5F297E7E"/>
    <w:rsid w:val="5F39D29B"/>
    <w:rsid w:val="5F3A0424"/>
    <w:rsid w:val="5F3EAA89"/>
    <w:rsid w:val="5F3EE835"/>
    <w:rsid w:val="5F3F05EA"/>
    <w:rsid w:val="5F40C429"/>
    <w:rsid w:val="5F647FA8"/>
    <w:rsid w:val="5F7EAFAF"/>
    <w:rsid w:val="5F8ACDB8"/>
    <w:rsid w:val="5FBB5471"/>
    <w:rsid w:val="5FC2454F"/>
    <w:rsid w:val="5FD9C678"/>
    <w:rsid w:val="5FDF50D5"/>
    <w:rsid w:val="5FF7DBA6"/>
    <w:rsid w:val="6004492C"/>
    <w:rsid w:val="6006DB9B"/>
    <w:rsid w:val="60159914"/>
    <w:rsid w:val="60229E76"/>
    <w:rsid w:val="60648113"/>
    <w:rsid w:val="607D5D1A"/>
    <w:rsid w:val="607EDF89"/>
    <w:rsid w:val="60801611"/>
    <w:rsid w:val="6084542F"/>
    <w:rsid w:val="60847D4C"/>
    <w:rsid w:val="60AB5430"/>
    <w:rsid w:val="60BDB8A3"/>
    <w:rsid w:val="60C49A69"/>
    <w:rsid w:val="60CE9D2B"/>
    <w:rsid w:val="60DC6EF5"/>
    <w:rsid w:val="60E36F6A"/>
    <w:rsid w:val="60EBB8A8"/>
    <w:rsid w:val="60FD8962"/>
    <w:rsid w:val="610FECC9"/>
    <w:rsid w:val="612BFC36"/>
    <w:rsid w:val="6130D1D3"/>
    <w:rsid w:val="614EF24B"/>
    <w:rsid w:val="615FCF39"/>
    <w:rsid w:val="616EB4CE"/>
    <w:rsid w:val="618F96B2"/>
    <w:rsid w:val="61926D44"/>
    <w:rsid w:val="6198298D"/>
    <w:rsid w:val="61999FCD"/>
    <w:rsid w:val="61B39887"/>
    <w:rsid w:val="61D5EAD1"/>
    <w:rsid w:val="61F3E883"/>
    <w:rsid w:val="61FB606F"/>
    <w:rsid w:val="61FC0C65"/>
    <w:rsid w:val="62111715"/>
    <w:rsid w:val="6214ED73"/>
    <w:rsid w:val="621AA07D"/>
    <w:rsid w:val="622CA59A"/>
    <w:rsid w:val="62389CBC"/>
    <w:rsid w:val="62471803"/>
    <w:rsid w:val="62497940"/>
    <w:rsid w:val="625D7C18"/>
    <w:rsid w:val="6268B6C1"/>
    <w:rsid w:val="62736B9B"/>
    <w:rsid w:val="627BAABC"/>
    <w:rsid w:val="629A08EC"/>
    <w:rsid w:val="62AB056E"/>
    <w:rsid w:val="62AB23E9"/>
    <w:rsid w:val="62C6A117"/>
    <w:rsid w:val="62CC7C4D"/>
    <w:rsid w:val="62EAD5D7"/>
    <w:rsid w:val="62F7A560"/>
    <w:rsid w:val="63106672"/>
    <w:rsid w:val="63179B75"/>
    <w:rsid w:val="631E08D6"/>
    <w:rsid w:val="631FE648"/>
    <w:rsid w:val="63439679"/>
    <w:rsid w:val="6385E787"/>
    <w:rsid w:val="639730D0"/>
    <w:rsid w:val="63A2DD43"/>
    <w:rsid w:val="63A73CCA"/>
    <w:rsid w:val="63AD6D99"/>
    <w:rsid w:val="63D3EE2E"/>
    <w:rsid w:val="63EBD2DA"/>
    <w:rsid w:val="641738EA"/>
    <w:rsid w:val="641EF19A"/>
    <w:rsid w:val="6445CAFE"/>
    <w:rsid w:val="644F3B56"/>
    <w:rsid w:val="645E88CD"/>
    <w:rsid w:val="64804D44"/>
    <w:rsid w:val="64809C1E"/>
    <w:rsid w:val="6481030D"/>
    <w:rsid w:val="64C30150"/>
    <w:rsid w:val="64C9FC77"/>
    <w:rsid w:val="64DD4216"/>
    <w:rsid w:val="64E5B70B"/>
    <w:rsid w:val="650811F7"/>
    <w:rsid w:val="650CB2D8"/>
    <w:rsid w:val="650CF1AE"/>
    <w:rsid w:val="6535A50D"/>
    <w:rsid w:val="65376567"/>
    <w:rsid w:val="654A0FBE"/>
    <w:rsid w:val="654FE35F"/>
    <w:rsid w:val="65542B02"/>
    <w:rsid w:val="655F9D8C"/>
    <w:rsid w:val="6566E976"/>
    <w:rsid w:val="658C564B"/>
    <w:rsid w:val="659B6691"/>
    <w:rsid w:val="659BE0E5"/>
    <w:rsid w:val="659EE720"/>
    <w:rsid w:val="65A235B5"/>
    <w:rsid w:val="65C597B9"/>
    <w:rsid w:val="65E1B330"/>
    <w:rsid w:val="65EF82BD"/>
    <w:rsid w:val="65FCA0B8"/>
    <w:rsid w:val="660D07CF"/>
    <w:rsid w:val="66155477"/>
    <w:rsid w:val="66216FE2"/>
    <w:rsid w:val="6625DFA6"/>
    <w:rsid w:val="662B4D25"/>
    <w:rsid w:val="663BCBB9"/>
    <w:rsid w:val="66405128"/>
    <w:rsid w:val="6641E4BF"/>
    <w:rsid w:val="6647E8B9"/>
    <w:rsid w:val="665FDD3E"/>
    <w:rsid w:val="66603244"/>
    <w:rsid w:val="6666B7A8"/>
    <w:rsid w:val="6689732B"/>
    <w:rsid w:val="669C7CBD"/>
    <w:rsid w:val="669DA4D5"/>
    <w:rsid w:val="66BE2DDB"/>
    <w:rsid w:val="66D6F7AC"/>
    <w:rsid w:val="66E11E50"/>
    <w:rsid w:val="67075966"/>
    <w:rsid w:val="67209725"/>
    <w:rsid w:val="674C712D"/>
    <w:rsid w:val="67644FCF"/>
    <w:rsid w:val="67AC9451"/>
    <w:rsid w:val="67AD66F3"/>
    <w:rsid w:val="67C9E793"/>
    <w:rsid w:val="67CAB4ED"/>
    <w:rsid w:val="67E3D0AB"/>
    <w:rsid w:val="67EEEAE6"/>
    <w:rsid w:val="67F1EFE7"/>
    <w:rsid w:val="67F60ACB"/>
    <w:rsid w:val="67FB13F5"/>
    <w:rsid w:val="68057931"/>
    <w:rsid w:val="684D846B"/>
    <w:rsid w:val="687CA99F"/>
    <w:rsid w:val="6887863B"/>
    <w:rsid w:val="68939914"/>
    <w:rsid w:val="68CA62EE"/>
    <w:rsid w:val="68D6A607"/>
    <w:rsid w:val="68D6B1C4"/>
    <w:rsid w:val="68D6C723"/>
    <w:rsid w:val="68E2AD1F"/>
    <w:rsid w:val="68FDB964"/>
    <w:rsid w:val="6970E89B"/>
    <w:rsid w:val="69736C7B"/>
    <w:rsid w:val="698020F3"/>
    <w:rsid w:val="698E31B5"/>
    <w:rsid w:val="698FB2BB"/>
    <w:rsid w:val="69A356E9"/>
    <w:rsid w:val="69B03362"/>
    <w:rsid w:val="69B1C6FA"/>
    <w:rsid w:val="69C4BB2F"/>
    <w:rsid w:val="69C6F010"/>
    <w:rsid w:val="69D1D2B9"/>
    <w:rsid w:val="69DA0C4A"/>
    <w:rsid w:val="69EF0BB6"/>
    <w:rsid w:val="6A27C6D3"/>
    <w:rsid w:val="6A4CDC5A"/>
    <w:rsid w:val="6A4FCB4F"/>
    <w:rsid w:val="6A6DBE3A"/>
    <w:rsid w:val="6A7C6FDD"/>
    <w:rsid w:val="6A8613C2"/>
    <w:rsid w:val="6A86DAEA"/>
    <w:rsid w:val="6A8F70CC"/>
    <w:rsid w:val="6AAEE4CE"/>
    <w:rsid w:val="6AEDB0A4"/>
    <w:rsid w:val="6AF8725F"/>
    <w:rsid w:val="6B4F50B9"/>
    <w:rsid w:val="6B515526"/>
    <w:rsid w:val="6B5656B1"/>
    <w:rsid w:val="6B767423"/>
    <w:rsid w:val="6B7AC8AC"/>
    <w:rsid w:val="6B873D5D"/>
    <w:rsid w:val="6BA8E700"/>
    <w:rsid w:val="6BAF3572"/>
    <w:rsid w:val="6BD28AC9"/>
    <w:rsid w:val="6C122F7B"/>
    <w:rsid w:val="6C1F460F"/>
    <w:rsid w:val="6C45159E"/>
    <w:rsid w:val="6C5469B2"/>
    <w:rsid w:val="6C5855D5"/>
    <w:rsid w:val="6C601C7C"/>
    <w:rsid w:val="6C743005"/>
    <w:rsid w:val="6C818D78"/>
    <w:rsid w:val="6C87C5EC"/>
    <w:rsid w:val="6C9033C9"/>
    <w:rsid w:val="6CAAFA0F"/>
    <w:rsid w:val="6CB81BED"/>
    <w:rsid w:val="6CD59B7A"/>
    <w:rsid w:val="6CD77DCB"/>
    <w:rsid w:val="6D000A8E"/>
    <w:rsid w:val="6D16AC09"/>
    <w:rsid w:val="6D291794"/>
    <w:rsid w:val="6D392E5D"/>
    <w:rsid w:val="6D563F54"/>
    <w:rsid w:val="6D56A00A"/>
    <w:rsid w:val="6D5D8D23"/>
    <w:rsid w:val="6D6A1B09"/>
    <w:rsid w:val="6D850BD1"/>
    <w:rsid w:val="6D87AA95"/>
    <w:rsid w:val="6D8ADD86"/>
    <w:rsid w:val="6D9FAECA"/>
    <w:rsid w:val="6DB15E07"/>
    <w:rsid w:val="6DBFC25A"/>
    <w:rsid w:val="6DE12E34"/>
    <w:rsid w:val="6DF00648"/>
    <w:rsid w:val="6E03B17F"/>
    <w:rsid w:val="6E042BA7"/>
    <w:rsid w:val="6E047081"/>
    <w:rsid w:val="6E1051E2"/>
    <w:rsid w:val="6E13B679"/>
    <w:rsid w:val="6E382C2E"/>
    <w:rsid w:val="6E3BC893"/>
    <w:rsid w:val="6E3C9DB7"/>
    <w:rsid w:val="6E477516"/>
    <w:rsid w:val="6E66C7CF"/>
    <w:rsid w:val="6E8793BB"/>
    <w:rsid w:val="6EB99890"/>
    <w:rsid w:val="6EBB99A9"/>
    <w:rsid w:val="6EC669BC"/>
    <w:rsid w:val="6EC79737"/>
    <w:rsid w:val="6EF1C2AF"/>
    <w:rsid w:val="6F026BF4"/>
    <w:rsid w:val="6F169240"/>
    <w:rsid w:val="6F469B7A"/>
    <w:rsid w:val="6F5D738C"/>
    <w:rsid w:val="6F796CE2"/>
    <w:rsid w:val="6F8FD638"/>
    <w:rsid w:val="6F95FAC6"/>
    <w:rsid w:val="6F9C04DE"/>
    <w:rsid w:val="6FBD61B2"/>
    <w:rsid w:val="6FC15454"/>
    <w:rsid w:val="6FC7D870"/>
    <w:rsid w:val="6FD5F935"/>
    <w:rsid w:val="6FE552D1"/>
    <w:rsid w:val="6FEB002C"/>
    <w:rsid w:val="6FEF5417"/>
    <w:rsid w:val="7008516E"/>
    <w:rsid w:val="701383E3"/>
    <w:rsid w:val="70141E93"/>
    <w:rsid w:val="7015AEE2"/>
    <w:rsid w:val="702B2E3E"/>
    <w:rsid w:val="703E6BEB"/>
    <w:rsid w:val="705A6395"/>
    <w:rsid w:val="706513F9"/>
    <w:rsid w:val="7075BC6B"/>
    <w:rsid w:val="70B177AB"/>
    <w:rsid w:val="70BFF287"/>
    <w:rsid w:val="70C02C82"/>
    <w:rsid w:val="70CD6F66"/>
    <w:rsid w:val="70D60C7C"/>
    <w:rsid w:val="70E2ABD9"/>
    <w:rsid w:val="70EC0807"/>
    <w:rsid w:val="7103CF67"/>
    <w:rsid w:val="710ED919"/>
    <w:rsid w:val="71218E04"/>
    <w:rsid w:val="7137B42E"/>
    <w:rsid w:val="71426D96"/>
    <w:rsid w:val="716B9DB2"/>
    <w:rsid w:val="716BA1DA"/>
    <w:rsid w:val="7173D514"/>
    <w:rsid w:val="71A70FF8"/>
    <w:rsid w:val="71BCE405"/>
    <w:rsid w:val="71E526C2"/>
    <w:rsid w:val="72135DCC"/>
    <w:rsid w:val="723A2611"/>
    <w:rsid w:val="7252A23A"/>
    <w:rsid w:val="72539E9C"/>
    <w:rsid w:val="72686613"/>
    <w:rsid w:val="72838857"/>
    <w:rsid w:val="72864FE5"/>
    <w:rsid w:val="728D1EEB"/>
    <w:rsid w:val="72922A89"/>
    <w:rsid w:val="72AA34D9"/>
    <w:rsid w:val="72B1837C"/>
    <w:rsid w:val="72B7600C"/>
    <w:rsid w:val="72F2DB60"/>
    <w:rsid w:val="72F8C814"/>
    <w:rsid w:val="73078053"/>
    <w:rsid w:val="730E9578"/>
    <w:rsid w:val="73155326"/>
    <w:rsid w:val="7316D466"/>
    <w:rsid w:val="732CFB04"/>
    <w:rsid w:val="7336D16A"/>
    <w:rsid w:val="7363B756"/>
    <w:rsid w:val="737F0E23"/>
    <w:rsid w:val="73810631"/>
    <w:rsid w:val="7389DEF3"/>
    <w:rsid w:val="73BD6094"/>
    <w:rsid w:val="73BF3F85"/>
    <w:rsid w:val="73D21A75"/>
    <w:rsid w:val="73DDAD15"/>
    <w:rsid w:val="73F2B030"/>
    <w:rsid w:val="73F7291A"/>
    <w:rsid w:val="74012B53"/>
    <w:rsid w:val="7405F258"/>
    <w:rsid w:val="740EF01E"/>
    <w:rsid w:val="741C038E"/>
    <w:rsid w:val="7427E600"/>
    <w:rsid w:val="74289E15"/>
    <w:rsid w:val="742C3FE1"/>
    <w:rsid w:val="744A671B"/>
    <w:rsid w:val="745603E2"/>
    <w:rsid w:val="7486FD38"/>
    <w:rsid w:val="74A0E3DF"/>
    <w:rsid w:val="74DBD5D4"/>
    <w:rsid w:val="74E6E83D"/>
    <w:rsid w:val="74FE23C8"/>
    <w:rsid w:val="74FF0463"/>
    <w:rsid w:val="752842E4"/>
    <w:rsid w:val="7556D6CD"/>
    <w:rsid w:val="755FA89F"/>
    <w:rsid w:val="756F64E2"/>
    <w:rsid w:val="75742553"/>
    <w:rsid w:val="757B8D56"/>
    <w:rsid w:val="758257E1"/>
    <w:rsid w:val="758775F0"/>
    <w:rsid w:val="75B4CD3E"/>
    <w:rsid w:val="75BC4291"/>
    <w:rsid w:val="75D8ECF1"/>
    <w:rsid w:val="75D9E910"/>
    <w:rsid w:val="75EEF8E8"/>
    <w:rsid w:val="76029B42"/>
    <w:rsid w:val="76083C7D"/>
    <w:rsid w:val="761E0ADB"/>
    <w:rsid w:val="761F5FD5"/>
    <w:rsid w:val="763673CA"/>
    <w:rsid w:val="7652EFDB"/>
    <w:rsid w:val="765FC33E"/>
    <w:rsid w:val="766D7F5D"/>
    <w:rsid w:val="76762349"/>
    <w:rsid w:val="7681D445"/>
    <w:rsid w:val="769852B5"/>
    <w:rsid w:val="76AFF217"/>
    <w:rsid w:val="76C35700"/>
    <w:rsid w:val="76D50733"/>
    <w:rsid w:val="76E2F09E"/>
    <w:rsid w:val="76F50156"/>
    <w:rsid w:val="76FB98CC"/>
    <w:rsid w:val="76FCEEDC"/>
    <w:rsid w:val="770C6855"/>
    <w:rsid w:val="774775BC"/>
    <w:rsid w:val="77492C59"/>
    <w:rsid w:val="776C4982"/>
    <w:rsid w:val="77944937"/>
    <w:rsid w:val="77B1F98C"/>
    <w:rsid w:val="77D0E365"/>
    <w:rsid w:val="77DEA1A5"/>
    <w:rsid w:val="77F9E138"/>
    <w:rsid w:val="78671E84"/>
    <w:rsid w:val="7875AFFF"/>
    <w:rsid w:val="78791920"/>
    <w:rsid w:val="78877218"/>
    <w:rsid w:val="78A51A9F"/>
    <w:rsid w:val="78AD1C57"/>
    <w:rsid w:val="78C21E71"/>
    <w:rsid w:val="78CF7D66"/>
    <w:rsid w:val="78F3E353"/>
    <w:rsid w:val="78FB899E"/>
    <w:rsid w:val="79028F96"/>
    <w:rsid w:val="79043F77"/>
    <w:rsid w:val="79078DAA"/>
    <w:rsid w:val="791B15B7"/>
    <w:rsid w:val="791DBF72"/>
    <w:rsid w:val="7947CFC4"/>
    <w:rsid w:val="796630E7"/>
    <w:rsid w:val="797503D6"/>
    <w:rsid w:val="79843F9D"/>
    <w:rsid w:val="798494AA"/>
    <w:rsid w:val="798C4F4C"/>
    <w:rsid w:val="7995B21C"/>
    <w:rsid w:val="79972D55"/>
    <w:rsid w:val="79C3CA0A"/>
    <w:rsid w:val="79C982D7"/>
    <w:rsid w:val="79D18A93"/>
    <w:rsid w:val="79D1ED60"/>
    <w:rsid w:val="79DF40FB"/>
    <w:rsid w:val="79FFB98C"/>
    <w:rsid w:val="7A0F4CBE"/>
    <w:rsid w:val="7A371962"/>
    <w:rsid w:val="7A480009"/>
    <w:rsid w:val="7A6A9DF0"/>
    <w:rsid w:val="7A77730C"/>
    <w:rsid w:val="7A936D56"/>
    <w:rsid w:val="7A93BC4C"/>
    <w:rsid w:val="7AA391F8"/>
    <w:rsid w:val="7AB0B60C"/>
    <w:rsid w:val="7AB1679E"/>
    <w:rsid w:val="7ABAE227"/>
    <w:rsid w:val="7ABE3063"/>
    <w:rsid w:val="7ABF3C7D"/>
    <w:rsid w:val="7ADB190F"/>
    <w:rsid w:val="7AE00D90"/>
    <w:rsid w:val="7AF57850"/>
    <w:rsid w:val="7B0AFD36"/>
    <w:rsid w:val="7B20650B"/>
    <w:rsid w:val="7B311C7D"/>
    <w:rsid w:val="7B36D18C"/>
    <w:rsid w:val="7B524D72"/>
    <w:rsid w:val="7B615BFE"/>
    <w:rsid w:val="7B66A210"/>
    <w:rsid w:val="7B737F3D"/>
    <w:rsid w:val="7B74AC98"/>
    <w:rsid w:val="7B86582D"/>
    <w:rsid w:val="7B92F0E1"/>
    <w:rsid w:val="7B97CEDA"/>
    <w:rsid w:val="7B9AED16"/>
    <w:rsid w:val="7BAE9957"/>
    <w:rsid w:val="7BD05FFF"/>
    <w:rsid w:val="7BDF04EE"/>
    <w:rsid w:val="7BE467F5"/>
    <w:rsid w:val="7BEF6166"/>
    <w:rsid w:val="7C1427FE"/>
    <w:rsid w:val="7C2AC35B"/>
    <w:rsid w:val="7C2F0371"/>
    <w:rsid w:val="7C6A2E99"/>
    <w:rsid w:val="7C9BEABA"/>
    <w:rsid w:val="7CBFD041"/>
    <w:rsid w:val="7CCF7781"/>
    <w:rsid w:val="7D01D697"/>
    <w:rsid w:val="7D03CA16"/>
    <w:rsid w:val="7D175F4D"/>
    <w:rsid w:val="7D1F7DA7"/>
    <w:rsid w:val="7D27936D"/>
    <w:rsid w:val="7D4C3020"/>
    <w:rsid w:val="7D51604D"/>
    <w:rsid w:val="7D84B88C"/>
    <w:rsid w:val="7DA215DD"/>
    <w:rsid w:val="7DA21E32"/>
    <w:rsid w:val="7DA9BD77"/>
    <w:rsid w:val="7DD6F30F"/>
    <w:rsid w:val="7DF7767F"/>
    <w:rsid w:val="7DFFE274"/>
    <w:rsid w:val="7E03F428"/>
    <w:rsid w:val="7E0D3998"/>
    <w:rsid w:val="7E199196"/>
    <w:rsid w:val="7E1EA0C2"/>
    <w:rsid w:val="7E21F37B"/>
    <w:rsid w:val="7E242264"/>
    <w:rsid w:val="7E2E84EC"/>
    <w:rsid w:val="7E52B390"/>
    <w:rsid w:val="7E539FE5"/>
    <w:rsid w:val="7E62C00A"/>
    <w:rsid w:val="7E6B698F"/>
    <w:rsid w:val="7E7A5D89"/>
    <w:rsid w:val="7E90193E"/>
    <w:rsid w:val="7E90D84D"/>
    <w:rsid w:val="7EA28763"/>
    <w:rsid w:val="7EC16BCD"/>
    <w:rsid w:val="7ED10A6B"/>
    <w:rsid w:val="7ED25A70"/>
    <w:rsid w:val="7EDFDBB3"/>
    <w:rsid w:val="7EFEF9D8"/>
    <w:rsid w:val="7F1C08B7"/>
    <w:rsid w:val="7F38A1CC"/>
    <w:rsid w:val="7F56E7F9"/>
    <w:rsid w:val="7F62078B"/>
    <w:rsid w:val="7F747F2E"/>
    <w:rsid w:val="7F79515F"/>
    <w:rsid w:val="7F7B220A"/>
    <w:rsid w:val="7F7E18C3"/>
    <w:rsid w:val="7F8FC37D"/>
    <w:rsid w:val="7FCD9DED"/>
    <w:rsid w:val="7FD9834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935E"/>
  <w15:chartTrackingRefBased/>
  <w15:docId w15:val="{EB7AD957-AE1A-476A-BDAF-6C3CAAE7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A7"/>
  </w:style>
  <w:style w:type="paragraph" w:styleId="Overskrift1">
    <w:name w:val="heading 1"/>
    <w:basedOn w:val="Normal"/>
    <w:next w:val="Normal"/>
    <w:link w:val="Overskrift1Tegn"/>
    <w:autoRedefine/>
    <w:uiPriority w:val="9"/>
    <w:qFormat/>
    <w:rsid w:val="007B6424"/>
    <w:pPr>
      <w:keepNext/>
      <w:keepLines/>
      <w:numPr>
        <w:numId w:val="50"/>
      </w:numPr>
      <w:spacing w:before="240" w:after="120" w:line="240" w:lineRule="auto"/>
      <w:outlineLvl w:val="0"/>
    </w:pPr>
    <w:rPr>
      <w:rFonts w:asciiTheme="majorHAnsi" w:eastAsiaTheme="majorEastAsia" w:hAnsiTheme="majorHAnsi" w:cstheme="majorBidi"/>
      <w:color w:val="004B93"/>
      <w:sz w:val="40"/>
      <w:szCs w:val="40"/>
    </w:rPr>
  </w:style>
  <w:style w:type="paragraph" w:styleId="Overskrift2">
    <w:name w:val="heading 2"/>
    <w:basedOn w:val="Overskrift1"/>
    <w:next w:val="Normal"/>
    <w:link w:val="Overskrift2Tegn"/>
    <w:autoRedefine/>
    <w:uiPriority w:val="9"/>
    <w:unhideWhenUsed/>
    <w:qFormat/>
    <w:rsid w:val="00AB700D"/>
    <w:pPr>
      <w:numPr>
        <w:ilvl w:val="1"/>
      </w:numPr>
      <w:outlineLvl w:val="1"/>
    </w:pPr>
    <w:rPr>
      <w:sz w:val="32"/>
    </w:rPr>
  </w:style>
  <w:style w:type="paragraph" w:styleId="Overskrift3">
    <w:name w:val="heading 3"/>
    <w:basedOn w:val="Overskrift2"/>
    <w:next w:val="Normal"/>
    <w:link w:val="Overskrift3Tegn"/>
    <w:autoRedefine/>
    <w:uiPriority w:val="9"/>
    <w:unhideWhenUsed/>
    <w:qFormat/>
    <w:rsid w:val="008B73F3"/>
    <w:pPr>
      <w:numPr>
        <w:ilvl w:val="2"/>
      </w:numPr>
      <w:outlineLvl w:val="2"/>
    </w:pPr>
    <w:rPr>
      <w:sz w:val="28"/>
      <w:szCs w:val="32"/>
    </w:rPr>
  </w:style>
  <w:style w:type="paragraph" w:styleId="Overskrift4">
    <w:name w:val="heading 4"/>
    <w:basedOn w:val="Overskrift3"/>
    <w:next w:val="Normal"/>
    <w:link w:val="Overskrift4Tegn"/>
    <w:uiPriority w:val="9"/>
    <w:unhideWhenUsed/>
    <w:qFormat/>
    <w:rsid w:val="000127FC"/>
    <w:pPr>
      <w:numPr>
        <w:ilvl w:val="3"/>
      </w:numPr>
      <w:outlineLvl w:val="3"/>
    </w:pPr>
    <w:rPr>
      <w:i/>
      <w:iCs/>
      <w:sz w:val="24"/>
      <w:szCs w:val="30"/>
    </w:rPr>
  </w:style>
  <w:style w:type="paragraph" w:styleId="Overskrift5">
    <w:name w:val="heading 5"/>
    <w:basedOn w:val="Normal"/>
    <w:next w:val="Normal"/>
    <w:link w:val="Overskrift5Tegn"/>
    <w:uiPriority w:val="9"/>
    <w:unhideWhenUsed/>
    <w:qFormat/>
    <w:rsid w:val="00AA1128"/>
    <w:pPr>
      <w:keepNext/>
      <w:keepLines/>
      <w:numPr>
        <w:ilvl w:val="4"/>
        <w:numId w:val="50"/>
      </w:numPr>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AA1128"/>
    <w:pPr>
      <w:keepNext/>
      <w:keepLines/>
      <w:numPr>
        <w:ilvl w:val="5"/>
        <w:numId w:val="50"/>
      </w:numPr>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AA1128"/>
    <w:pPr>
      <w:keepNext/>
      <w:keepLines/>
      <w:numPr>
        <w:ilvl w:val="6"/>
        <w:numId w:val="50"/>
      </w:numPr>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AA1128"/>
    <w:pPr>
      <w:keepNext/>
      <w:keepLines/>
      <w:numPr>
        <w:ilvl w:val="7"/>
        <w:numId w:val="50"/>
      </w:numPr>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AA1128"/>
    <w:pPr>
      <w:keepNext/>
      <w:keepLines/>
      <w:numPr>
        <w:ilvl w:val="8"/>
        <w:numId w:val="50"/>
      </w:numPr>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11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1128"/>
  </w:style>
  <w:style w:type="paragraph" w:styleId="Bunntekst">
    <w:name w:val="footer"/>
    <w:basedOn w:val="Normal"/>
    <w:link w:val="BunntekstTegn"/>
    <w:uiPriority w:val="99"/>
    <w:unhideWhenUsed/>
    <w:rsid w:val="00AA11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1128"/>
  </w:style>
  <w:style w:type="character" w:customStyle="1" w:styleId="Overskrift1Tegn">
    <w:name w:val="Overskrift 1 Tegn"/>
    <w:basedOn w:val="Standardskriftforavsnitt"/>
    <w:link w:val="Overskrift1"/>
    <w:uiPriority w:val="9"/>
    <w:rsid w:val="00AA1128"/>
    <w:rPr>
      <w:rFonts w:asciiTheme="majorHAnsi" w:eastAsiaTheme="majorEastAsia" w:hAnsiTheme="majorHAnsi" w:cstheme="majorBidi"/>
      <w:color w:val="004B93"/>
      <w:sz w:val="40"/>
      <w:szCs w:val="40"/>
    </w:rPr>
  </w:style>
  <w:style w:type="character" w:customStyle="1" w:styleId="Overskrift2Tegn">
    <w:name w:val="Overskrift 2 Tegn"/>
    <w:basedOn w:val="Standardskriftforavsnitt"/>
    <w:link w:val="Overskrift2"/>
    <w:uiPriority w:val="9"/>
    <w:rsid w:val="00181E38"/>
    <w:rPr>
      <w:rFonts w:asciiTheme="majorHAnsi" w:eastAsiaTheme="majorEastAsia" w:hAnsiTheme="majorHAnsi" w:cstheme="majorBidi"/>
      <w:color w:val="004B93"/>
      <w:sz w:val="32"/>
      <w:szCs w:val="40"/>
    </w:rPr>
  </w:style>
  <w:style w:type="character" w:customStyle="1" w:styleId="Overskrift3Tegn">
    <w:name w:val="Overskrift 3 Tegn"/>
    <w:basedOn w:val="Standardskriftforavsnitt"/>
    <w:link w:val="Overskrift3"/>
    <w:uiPriority w:val="9"/>
    <w:rsid w:val="00FE4B5C"/>
    <w:rPr>
      <w:rFonts w:asciiTheme="majorHAnsi" w:eastAsiaTheme="majorEastAsia" w:hAnsiTheme="majorHAnsi" w:cstheme="majorBidi"/>
      <w:color w:val="004B93"/>
      <w:sz w:val="28"/>
      <w:szCs w:val="32"/>
    </w:rPr>
  </w:style>
  <w:style w:type="character" w:customStyle="1" w:styleId="Overskrift4Tegn">
    <w:name w:val="Overskrift 4 Tegn"/>
    <w:basedOn w:val="Standardskriftforavsnitt"/>
    <w:link w:val="Overskrift4"/>
    <w:uiPriority w:val="9"/>
    <w:rsid w:val="00AA1128"/>
    <w:rPr>
      <w:rFonts w:asciiTheme="majorHAnsi" w:eastAsiaTheme="majorEastAsia" w:hAnsiTheme="majorHAnsi" w:cstheme="majorBidi"/>
      <w:i/>
      <w:iCs/>
      <w:color w:val="004B93"/>
      <w:sz w:val="24"/>
      <w:szCs w:val="30"/>
    </w:rPr>
  </w:style>
  <w:style w:type="character" w:customStyle="1" w:styleId="Overskrift5Tegn">
    <w:name w:val="Overskrift 5 Tegn"/>
    <w:basedOn w:val="Standardskriftforavsnitt"/>
    <w:link w:val="Overskrift5"/>
    <w:uiPriority w:val="9"/>
    <w:rsid w:val="00AA1128"/>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AA1128"/>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AA1128"/>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AA1128"/>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AA1128"/>
    <w:rPr>
      <w:b/>
      <w:bCs/>
      <w:i/>
      <w:iCs/>
    </w:rPr>
  </w:style>
  <w:style w:type="paragraph" w:styleId="Bildetekst">
    <w:name w:val="caption"/>
    <w:basedOn w:val="Normal"/>
    <w:next w:val="Normal"/>
    <w:uiPriority w:val="35"/>
    <w:unhideWhenUsed/>
    <w:qFormat/>
    <w:rsid w:val="00792ECC"/>
    <w:pPr>
      <w:spacing w:line="240" w:lineRule="auto"/>
    </w:pPr>
    <w:rPr>
      <w:bCs/>
      <w:i/>
      <w:color w:val="404040" w:themeColor="text1" w:themeTint="BF"/>
      <w:sz w:val="18"/>
      <w:szCs w:val="16"/>
    </w:rPr>
  </w:style>
  <w:style w:type="paragraph" w:styleId="Tittel">
    <w:name w:val="Title"/>
    <w:basedOn w:val="Normal"/>
    <w:next w:val="Normal"/>
    <w:link w:val="TittelTegn"/>
    <w:uiPriority w:val="10"/>
    <w:qFormat/>
    <w:rsid w:val="00AA11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telTegn">
    <w:name w:val="Tittel Tegn"/>
    <w:basedOn w:val="Standardskriftforavsnitt"/>
    <w:link w:val="Tittel"/>
    <w:uiPriority w:val="10"/>
    <w:rsid w:val="00AA1128"/>
    <w:rPr>
      <w:rFonts w:asciiTheme="majorHAnsi" w:eastAsiaTheme="majorEastAsia" w:hAnsiTheme="majorHAnsi" w:cstheme="majorBidi"/>
      <w:caps/>
      <w:color w:val="44546A" w:themeColor="text2"/>
      <w:spacing w:val="30"/>
      <w:sz w:val="72"/>
      <w:szCs w:val="72"/>
    </w:rPr>
  </w:style>
  <w:style w:type="paragraph" w:styleId="Undertittel">
    <w:name w:val="Subtitle"/>
    <w:basedOn w:val="Normal"/>
    <w:next w:val="Normal"/>
    <w:link w:val="UndertittelTegn"/>
    <w:uiPriority w:val="11"/>
    <w:qFormat/>
    <w:rsid w:val="00AA1128"/>
    <w:pPr>
      <w:numPr>
        <w:ilvl w:val="1"/>
      </w:numPr>
      <w:jc w:val="center"/>
    </w:pPr>
    <w:rPr>
      <w:color w:val="44546A" w:themeColor="text2"/>
      <w:sz w:val="28"/>
      <w:szCs w:val="28"/>
    </w:rPr>
  </w:style>
  <w:style w:type="character" w:customStyle="1" w:styleId="UndertittelTegn">
    <w:name w:val="Undertittel Tegn"/>
    <w:basedOn w:val="Standardskriftforavsnitt"/>
    <w:link w:val="Undertittel"/>
    <w:uiPriority w:val="11"/>
    <w:rsid w:val="00AA1128"/>
    <w:rPr>
      <w:color w:val="44546A" w:themeColor="text2"/>
      <w:sz w:val="28"/>
      <w:szCs w:val="28"/>
    </w:rPr>
  </w:style>
  <w:style w:type="character" w:styleId="Sterk">
    <w:name w:val="Strong"/>
    <w:basedOn w:val="Standardskriftforavsnitt"/>
    <w:uiPriority w:val="22"/>
    <w:qFormat/>
    <w:rsid w:val="00AA1128"/>
    <w:rPr>
      <w:b/>
      <w:bCs/>
    </w:rPr>
  </w:style>
  <w:style w:type="character" w:styleId="Utheving">
    <w:name w:val="Emphasis"/>
    <w:basedOn w:val="Standardskriftforavsnitt"/>
    <w:uiPriority w:val="20"/>
    <w:qFormat/>
    <w:rsid w:val="00AA1128"/>
    <w:rPr>
      <w:i/>
      <w:iCs/>
      <w:color w:val="000000" w:themeColor="text1"/>
    </w:rPr>
  </w:style>
  <w:style w:type="paragraph" w:styleId="Ingenmellomrom">
    <w:name w:val="No Spacing"/>
    <w:uiPriority w:val="1"/>
    <w:qFormat/>
    <w:rsid w:val="00AA1128"/>
    <w:pPr>
      <w:spacing w:after="0" w:line="240" w:lineRule="auto"/>
    </w:pPr>
  </w:style>
  <w:style w:type="paragraph" w:styleId="Sitat">
    <w:name w:val="Quote"/>
    <w:basedOn w:val="Normal"/>
    <w:next w:val="Normal"/>
    <w:link w:val="SitatTegn"/>
    <w:uiPriority w:val="29"/>
    <w:qFormat/>
    <w:rsid w:val="00AA1128"/>
    <w:pPr>
      <w:spacing w:before="160"/>
      <w:ind w:left="720" w:right="720"/>
      <w:jc w:val="center"/>
    </w:pPr>
    <w:rPr>
      <w:i/>
      <w:iCs/>
      <w:color w:val="7B7B7B" w:themeColor="accent3" w:themeShade="BF"/>
      <w:sz w:val="24"/>
      <w:szCs w:val="24"/>
    </w:rPr>
  </w:style>
  <w:style w:type="character" w:customStyle="1" w:styleId="SitatTegn">
    <w:name w:val="Sitat Tegn"/>
    <w:basedOn w:val="Standardskriftforavsnitt"/>
    <w:link w:val="Sitat"/>
    <w:uiPriority w:val="29"/>
    <w:rsid w:val="00AA1128"/>
    <w:rPr>
      <w:i/>
      <w:iCs/>
      <w:color w:val="7B7B7B" w:themeColor="accent3" w:themeShade="BF"/>
      <w:sz w:val="24"/>
      <w:szCs w:val="24"/>
    </w:rPr>
  </w:style>
  <w:style w:type="paragraph" w:styleId="Sterktsitat">
    <w:name w:val="Intense Quote"/>
    <w:basedOn w:val="Normal"/>
    <w:next w:val="Normal"/>
    <w:link w:val="SterktsitatTegn"/>
    <w:uiPriority w:val="30"/>
    <w:qFormat/>
    <w:rsid w:val="00AA112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erktsitatTegn">
    <w:name w:val="Sterkt sitat Tegn"/>
    <w:basedOn w:val="Standardskriftforavsnitt"/>
    <w:link w:val="Sterktsitat"/>
    <w:uiPriority w:val="30"/>
    <w:rsid w:val="00AA1128"/>
    <w:rPr>
      <w:rFonts w:asciiTheme="majorHAnsi" w:eastAsiaTheme="majorEastAsia" w:hAnsiTheme="majorHAnsi" w:cstheme="majorBidi"/>
      <w:caps/>
      <w:color w:val="2E74B5" w:themeColor="accent1" w:themeShade="BF"/>
      <w:sz w:val="28"/>
      <w:szCs w:val="28"/>
    </w:rPr>
  </w:style>
  <w:style w:type="character" w:styleId="Svakutheving">
    <w:name w:val="Subtle Emphasis"/>
    <w:basedOn w:val="Standardskriftforavsnitt"/>
    <w:uiPriority w:val="19"/>
    <w:qFormat/>
    <w:rsid w:val="00AA1128"/>
    <w:rPr>
      <w:i/>
      <w:iCs/>
      <w:color w:val="595959" w:themeColor="text1" w:themeTint="A6"/>
    </w:rPr>
  </w:style>
  <w:style w:type="character" w:styleId="Sterkutheving">
    <w:name w:val="Intense Emphasis"/>
    <w:basedOn w:val="Standardskriftforavsnitt"/>
    <w:uiPriority w:val="21"/>
    <w:qFormat/>
    <w:rsid w:val="00AA1128"/>
    <w:rPr>
      <w:b/>
      <w:bCs/>
      <w:i/>
      <w:iCs/>
      <w:color w:val="auto"/>
    </w:rPr>
  </w:style>
  <w:style w:type="character" w:styleId="Svakreferanse">
    <w:name w:val="Subtle Reference"/>
    <w:basedOn w:val="Standardskriftforavsnitt"/>
    <w:uiPriority w:val="31"/>
    <w:qFormat/>
    <w:rsid w:val="00AA1128"/>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AA1128"/>
    <w:rPr>
      <w:b/>
      <w:bCs/>
      <w:caps w:val="0"/>
      <w:smallCaps/>
      <w:color w:val="auto"/>
      <w:spacing w:val="0"/>
      <w:u w:val="single"/>
    </w:rPr>
  </w:style>
  <w:style w:type="character" w:styleId="Boktittel">
    <w:name w:val="Book Title"/>
    <w:basedOn w:val="Standardskriftforavsnitt"/>
    <w:uiPriority w:val="33"/>
    <w:qFormat/>
    <w:rsid w:val="00AA1128"/>
    <w:rPr>
      <w:b/>
      <w:bCs/>
      <w:caps w:val="0"/>
      <w:smallCaps/>
      <w:spacing w:val="0"/>
    </w:rPr>
  </w:style>
  <w:style w:type="paragraph" w:styleId="Overskriftforinnholdsfortegnelse">
    <w:name w:val="TOC Heading"/>
    <w:basedOn w:val="Overskrift1"/>
    <w:next w:val="Normal"/>
    <w:uiPriority w:val="39"/>
    <w:unhideWhenUsed/>
    <w:qFormat/>
    <w:rsid w:val="00AA1128"/>
    <w:pPr>
      <w:outlineLvl w:val="9"/>
    </w:pPr>
  </w:style>
  <w:style w:type="paragraph" w:styleId="Listeavsnitt">
    <w:name w:val="List Paragraph"/>
    <w:aliases w:val="Lister,List P1"/>
    <w:basedOn w:val="Normal"/>
    <w:link w:val="ListeavsnittTegn"/>
    <w:uiPriority w:val="34"/>
    <w:qFormat/>
    <w:rsid w:val="00D21CD5"/>
    <w:pPr>
      <w:ind w:left="720"/>
      <w:contextualSpacing/>
    </w:pPr>
  </w:style>
  <w:style w:type="paragraph" w:styleId="NormalWeb">
    <w:name w:val="Normal (Web)"/>
    <w:basedOn w:val="Normal"/>
    <w:uiPriority w:val="99"/>
    <w:unhideWhenUsed/>
    <w:rsid w:val="00AD5D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D6B6F"/>
    <w:rPr>
      <w:sz w:val="16"/>
      <w:szCs w:val="16"/>
    </w:rPr>
  </w:style>
  <w:style w:type="paragraph" w:styleId="Merknadstekst">
    <w:name w:val="annotation text"/>
    <w:basedOn w:val="Normal"/>
    <w:link w:val="MerknadstekstTegn"/>
    <w:uiPriority w:val="99"/>
    <w:unhideWhenUsed/>
    <w:rsid w:val="00BD6B6F"/>
    <w:pPr>
      <w:spacing w:line="240" w:lineRule="auto"/>
    </w:pPr>
    <w:rPr>
      <w:sz w:val="20"/>
      <w:szCs w:val="20"/>
    </w:rPr>
  </w:style>
  <w:style w:type="character" w:customStyle="1" w:styleId="MerknadstekstTegn">
    <w:name w:val="Merknadstekst Tegn"/>
    <w:basedOn w:val="Standardskriftforavsnitt"/>
    <w:link w:val="Merknadstekst"/>
    <w:uiPriority w:val="99"/>
    <w:rsid w:val="00BD6B6F"/>
    <w:rPr>
      <w:sz w:val="20"/>
      <w:szCs w:val="20"/>
    </w:rPr>
  </w:style>
  <w:style w:type="paragraph" w:styleId="Kommentaremne">
    <w:name w:val="annotation subject"/>
    <w:basedOn w:val="Merknadstekst"/>
    <w:next w:val="Merknadstekst"/>
    <w:link w:val="KommentaremneTegn"/>
    <w:uiPriority w:val="99"/>
    <w:semiHidden/>
    <w:unhideWhenUsed/>
    <w:rsid w:val="00BD6B6F"/>
    <w:rPr>
      <w:b/>
      <w:bCs/>
    </w:rPr>
  </w:style>
  <w:style w:type="character" w:customStyle="1" w:styleId="KommentaremneTegn">
    <w:name w:val="Kommentaremne Tegn"/>
    <w:basedOn w:val="MerknadstekstTegn"/>
    <w:link w:val="Kommentaremne"/>
    <w:uiPriority w:val="99"/>
    <w:semiHidden/>
    <w:rsid w:val="00BD6B6F"/>
    <w:rPr>
      <w:b/>
      <w:bCs/>
      <w:sz w:val="20"/>
      <w:szCs w:val="20"/>
    </w:rPr>
  </w:style>
  <w:style w:type="paragraph" w:styleId="Bobletekst">
    <w:name w:val="Balloon Text"/>
    <w:basedOn w:val="Normal"/>
    <w:link w:val="BobletekstTegn"/>
    <w:uiPriority w:val="99"/>
    <w:semiHidden/>
    <w:unhideWhenUsed/>
    <w:rsid w:val="00BD6B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6B6F"/>
    <w:rPr>
      <w:rFonts w:ascii="Segoe UI" w:hAnsi="Segoe UI" w:cs="Segoe UI"/>
      <w:sz w:val="18"/>
      <w:szCs w:val="18"/>
    </w:rPr>
  </w:style>
  <w:style w:type="paragraph" w:styleId="INNH1">
    <w:name w:val="toc 1"/>
    <w:basedOn w:val="Normal"/>
    <w:next w:val="Normal"/>
    <w:autoRedefine/>
    <w:uiPriority w:val="39"/>
    <w:unhideWhenUsed/>
    <w:rsid w:val="00EB0BEF"/>
    <w:pPr>
      <w:tabs>
        <w:tab w:val="left" w:pos="420"/>
        <w:tab w:val="right" w:leader="dot" w:pos="9060"/>
        <w:tab w:val="right" w:leader="dot" w:pos="10456"/>
      </w:tabs>
      <w:spacing w:after="100"/>
    </w:pPr>
  </w:style>
  <w:style w:type="paragraph" w:styleId="INNH2">
    <w:name w:val="toc 2"/>
    <w:basedOn w:val="Normal"/>
    <w:next w:val="Normal"/>
    <w:autoRedefine/>
    <w:uiPriority w:val="39"/>
    <w:unhideWhenUsed/>
    <w:rsid w:val="009665F8"/>
    <w:pPr>
      <w:tabs>
        <w:tab w:val="left" w:pos="880"/>
        <w:tab w:val="right" w:leader="dot" w:pos="10456"/>
      </w:tabs>
      <w:spacing w:after="100"/>
      <w:ind w:left="210"/>
    </w:pPr>
  </w:style>
  <w:style w:type="paragraph" w:styleId="INNH3">
    <w:name w:val="toc 3"/>
    <w:basedOn w:val="Normal"/>
    <w:next w:val="Normal"/>
    <w:autoRedefine/>
    <w:uiPriority w:val="39"/>
    <w:unhideWhenUsed/>
    <w:rsid w:val="000C5624"/>
    <w:pPr>
      <w:tabs>
        <w:tab w:val="right" w:leader="dot" w:pos="9060"/>
      </w:tabs>
      <w:spacing w:after="100"/>
      <w:ind w:left="420"/>
    </w:pPr>
  </w:style>
  <w:style w:type="character" w:styleId="Hyperkobling">
    <w:name w:val="Hyperlink"/>
    <w:basedOn w:val="Standardskriftforavsnitt"/>
    <w:uiPriority w:val="99"/>
    <w:unhideWhenUsed/>
    <w:rsid w:val="00FD59C7"/>
    <w:rPr>
      <w:color w:val="0563C1" w:themeColor="hyperlink"/>
      <w:u w:val="single"/>
    </w:rPr>
  </w:style>
  <w:style w:type="paragraph" w:styleId="Revisjon">
    <w:name w:val="Revision"/>
    <w:hidden/>
    <w:uiPriority w:val="99"/>
    <w:semiHidden/>
    <w:rsid w:val="00147BDF"/>
    <w:pPr>
      <w:spacing w:after="0" w:line="240" w:lineRule="auto"/>
    </w:pPr>
  </w:style>
  <w:style w:type="paragraph" w:customStyle="1" w:styleId="Default">
    <w:name w:val="Default"/>
    <w:rsid w:val="00E76BCF"/>
    <w:pPr>
      <w:autoSpaceDE w:val="0"/>
      <w:autoSpaceDN w:val="0"/>
      <w:adjustRightInd w:val="0"/>
      <w:spacing w:after="0" w:line="240" w:lineRule="auto"/>
    </w:pPr>
    <w:rPr>
      <w:rFonts w:ascii="Calibri" w:hAnsi="Calibri" w:cs="Calibri"/>
      <w:color w:val="000000"/>
      <w:sz w:val="24"/>
      <w:szCs w:val="24"/>
    </w:rPr>
  </w:style>
  <w:style w:type="paragraph" w:styleId="Brdtekst">
    <w:name w:val="Body Text"/>
    <w:link w:val="BrdtekstTegn"/>
    <w:uiPriority w:val="99"/>
    <w:unhideWhenUsed/>
    <w:qFormat/>
    <w:rsid w:val="00FB362A"/>
    <w:pPr>
      <w:spacing w:after="0" w:line="240" w:lineRule="auto"/>
    </w:pPr>
    <w:rPr>
      <w:rFonts w:ascii="Cambria" w:eastAsiaTheme="majorEastAsia" w:hAnsi="Cambria" w:cstheme="majorBidi"/>
      <w:bCs/>
      <w:color w:val="000000" w:themeColor="text1"/>
      <w:sz w:val="24"/>
      <w:szCs w:val="32"/>
    </w:rPr>
  </w:style>
  <w:style w:type="character" w:customStyle="1" w:styleId="BrdtekstTegn">
    <w:name w:val="Brødtekst Tegn"/>
    <w:basedOn w:val="Standardskriftforavsnitt"/>
    <w:link w:val="Brdtekst"/>
    <w:uiPriority w:val="99"/>
    <w:rsid w:val="00FB362A"/>
    <w:rPr>
      <w:rFonts w:ascii="Cambria" w:eastAsiaTheme="majorEastAsia" w:hAnsi="Cambria" w:cstheme="majorBidi"/>
      <w:bCs/>
      <w:color w:val="000000" w:themeColor="text1"/>
      <w:sz w:val="24"/>
      <w:szCs w:val="32"/>
    </w:rPr>
  </w:style>
  <w:style w:type="paragraph" w:styleId="Fotnotetekst">
    <w:name w:val="footnote text"/>
    <w:basedOn w:val="Normal"/>
    <w:link w:val="FotnotetekstTegn"/>
    <w:uiPriority w:val="99"/>
    <w:semiHidden/>
    <w:unhideWhenUsed/>
    <w:rsid w:val="00B401E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401EB"/>
    <w:rPr>
      <w:sz w:val="20"/>
      <w:szCs w:val="20"/>
    </w:rPr>
  </w:style>
  <w:style w:type="character" w:styleId="Fotnotereferanse">
    <w:name w:val="footnote reference"/>
    <w:basedOn w:val="Standardskriftforavsnitt"/>
    <w:uiPriority w:val="99"/>
    <w:semiHidden/>
    <w:unhideWhenUsed/>
    <w:rsid w:val="00B401EB"/>
    <w:rPr>
      <w:vertAlign w:val="superscript"/>
    </w:rPr>
  </w:style>
  <w:style w:type="paragraph" w:customStyle="1" w:styleId="Brdtekstpflgende">
    <w:name w:val="Brødtekst påfølgende"/>
    <w:basedOn w:val="Normal"/>
    <w:link w:val="BrdtekstpflgendeTegn"/>
    <w:rsid w:val="009662F9"/>
    <w:pPr>
      <w:spacing w:before="60" w:after="60" w:line="240" w:lineRule="auto"/>
    </w:pPr>
    <w:rPr>
      <w:rFonts w:ascii="Times New Roman" w:eastAsia="Times New Roman" w:hAnsi="Times New Roman" w:cs="Times New Roman"/>
      <w:sz w:val="24"/>
      <w:szCs w:val="20"/>
      <w:lang w:eastAsia="nb-NO"/>
    </w:rPr>
  </w:style>
  <w:style w:type="character" w:customStyle="1" w:styleId="BrdtekstpflgendeTegn">
    <w:name w:val="Brødtekst påfølgende Tegn"/>
    <w:link w:val="Brdtekstpflgende"/>
    <w:locked/>
    <w:rsid w:val="009662F9"/>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2474A5"/>
    <w:rPr>
      <w:color w:val="954F72" w:themeColor="followedHyperlink"/>
      <w:u w:val="single"/>
    </w:rPr>
  </w:style>
  <w:style w:type="paragraph" w:customStyle="1" w:styleId="null1">
    <w:name w:val="null1"/>
    <w:basedOn w:val="Normal"/>
    <w:rsid w:val="0000261F"/>
    <w:pPr>
      <w:spacing w:before="100" w:beforeAutospacing="1" w:after="100" w:afterAutospacing="1" w:line="240" w:lineRule="auto"/>
    </w:pPr>
    <w:rPr>
      <w:rFonts w:ascii="Times New Roman" w:eastAsiaTheme="minorHAnsi" w:hAnsi="Times New Roman" w:cs="Times New Roman"/>
      <w:sz w:val="24"/>
      <w:szCs w:val="24"/>
      <w:lang w:eastAsia="nb-NO"/>
    </w:rPr>
  </w:style>
  <w:style w:type="table" w:styleId="Tabellrutenett">
    <w:name w:val="Table Grid"/>
    <w:basedOn w:val="Vanligtabell"/>
    <w:uiPriority w:val="39"/>
    <w:rsid w:val="002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5">
    <w:name w:val="Grid Table 1 Light Accent 5"/>
    <w:basedOn w:val="Vanligtabell"/>
    <w:uiPriority w:val="46"/>
    <w:rsid w:val="002B425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B425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utenluft">
    <w:name w:val="Normal uten luft"/>
    <w:basedOn w:val="Normal"/>
    <w:qFormat/>
    <w:rsid w:val="00E26EC4"/>
    <w:pPr>
      <w:spacing w:after="0" w:line="240" w:lineRule="auto"/>
    </w:pPr>
    <w:rPr>
      <w:rFonts w:ascii="Arial" w:eastAsia="Times New Roman" w:hAnsi="Arial" w:cs="Times New Roman"/>
      <w:noProof/>
      <w:sz w:val="20"/>
      <w:szCs w:val="20"/>
      <w:lang w:eastAsia="nb-NO"/>
    </w:rPr>
  </w:style>
  <w:style w:type="character" w:customStyle="1" w:styleId="ListeavsnittTegn">
    <w:name w:val="Listeavsnitt Tegn"/>
    <w:aliases w:val="Lister Tegn,List P1 Tegn"/>
    <w:link w:val="Listeavsnitt"/>
    <w:locked/>
    <w:rsid w:val="00443019"/>
  </w:style>
  <w:style w:type="paragraph" w:customStyle="1" w:styleId="paragraph">
    <w:name w:val="paragraph"/>
    <w:basedOn w:val="Normal"/>
    <w:rsid w:val="00971D8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71D8C"/>
  </w:style>
  <w:style w:type="character" w:customStyle="1" w:styleId="eop">
    <w:name w:val="eop"/>
    <w:basedOn w:val="Standardskriftforavsnitt"/>
    <w:rsid w:val="00971D8C"/>
  </w:style>
  <w:style w:type="character" w:styleId="Ulstomtale">
    <w:name w:val="Unresolved Mention"/>
    <w:basedOn w:val="Standardskriftforavsnitt"/>
    <w:uiPriority w:val="99"/>
    <w:unhideWhenUsed/>
    <w:rsid w:val="0011534B"/>
    <w:rPr>
      <w:color w:val="605E5C"/>
      <w:shd w:val="clear" w:color="auto" w:fill="E1DFDD"/>
    </w:rPr>
  </w:style>
  <w:style w:type="character" w:styleId="Omtale">
    <w:name w:val="Mention"/>
    <w:basedOn w:val="Standardskriftforavsnitt"/>
    <w:uiPriority w:val="99"/>
    <w:unhideWhenUsed/>
    <w:rsid w:val="0011534B"/>
    <w:rPr>
      <w:color w:val="2B579A"/>
      <w:shd w:val="clear" w:color="auto" w:fill="E1DFDD"/>
    </w:rPr>
  </w:style>
  <w:style w:type="table" w:styleId="Rutenettabell5mrkuthevingsfarge3">
    <w:name w:val="Grid Table 5 Dark Accent 3"/>
    <w:basedOn w:val="Vanligtabell"/>
    <w:uiPriority w:val="50"/>
    <w:rsid w:val="00A97A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paragrafvalue">
    <w:name w:val="paragrafvalue"/>
    <w:basedOn w:val="Standardskriftforavsnitt"/>
    <w:rsid w:val="00665A08"/>
  </w:style>
  <w:style w:type="paragraph" w:customStyle="1" w:styleId="heading20">
    <w:name w:val="heading 20"/>
    <w:basedOn w:val="Overskrift1"/>
    <w:next w:val="Normal"/>
    <w:autoRedefine/>
    <w:uiPriority w:val="9"/>
    <w:unhideWhenUsed/>
    <w:qFormat/>
    <w:rsid w:val="00065262"/>
    <w:pPr>
      <w:ind w:left="0" w:firstLine="0"/>
      <w:outlineLvl w:val="1"/>
    </w:pPr>
  </w:style>
  <w:style w:type="paragraph" w:customStyle="1" w:styleId="heading200">
    <w:name w:val="heading 200"/>
    <w:basedOn w:val="Overskrift1"/>
    <w:next w:val="Normal"/>
    <w:autoRedefine/>
    <w:uiPriority w:val="9"/>
    <w:unhideWhenUsed/>
    <w:qFormat/>
    <w:rsid w:val="00065262"/>
    <w:pPr>
      <w:ind w:left="0" w:firstLine="0"/>
      <w:outlineLvl w:val="1"/>
    </w:pPr>
  </w:style>
  <w:style w:type="paragraph" w:customStyle="1" w:styleId="heading2000">
    <w:name w:val="heading 2000"/>
    <w:basedOn w:val="Overskrift1"/>
    <w:next w:val="Normal"/>
    <w:autoRedefine/>
    <w:uiPriority w:val="9"/>
    <w:unhideWhenUsed/>
    <w:qFormat/>
    <w:rsid w:val="00065262"/>
    <w:pPr>
      <w:ind w:left="0" w:firstLine="0"/>
      <w:outlineLvl w:val="1"/>
    </w:pPr>
  </w:style>
  <w:style w:type="paragraph" w:customStyle="1" w:styleId="heading20000">
    <w:name w:val="heading 20000"/>
    <w:basedOn w:val="Overskrift1"/>
    <w:next w:val="Normal"/>
    <w:autoRedefine/>
    <w:uiPriority w:val="9"/>
    <w:unhideWhenUsed/>
    <w:qFormat/>
    <w:rsid w:val="00703B3E"/>
    <w:pPr>
      <w:numPr>
        <w:numId w:val="2"/>
      </w:numPr>
      <w:outlineLvl w:val="1"/>
    </w:pPr>
  </w:style>
  <w:style w:type="paragraph" w:customStyle="1" w:styleId="Hovedoverskrift">
    <w:name w:val="Hovedoverskrift"/>
    <w:next w:val="Brdtekst"/>
    <w:qFormat/>
    <w:rsid w:val="00EF680C"/>
    <w:pPr>
      <w:spacing w:after="40" w:line="240" w:lineRule="auto"/>
    </w:pPr>
    <w:rPr>
      <w:rFonts w:asciiTheme="majorHAnsi" w:eastAsiaTheme="majorEastAsia" w:hAnsiTheme="majorHAnsi" w:cstheme="majorBidi"/>
      <w:color w:val="004B93"/>
      <w:sz w:val="40"/>
      <w:szCs w:val="40"/>
    </w:rPr>
  </w:style>
  <w:style w:type="paragraph" w:styleId="Figurliste">
    <w:name w:val="table of figures"/>
    <w:basedOn w:val="Normal"/>
    <w:next w:val="Normal"/>
    <w:uiPriority w:val="99"/>
    <w:unhideWhenUsed/>
    <w:rsid w:val="00293340"/>
    <w:pPr>
      <w:spacing w:after="0"/>
    </w:pPr>
  </w:style>
  <w:style w:type="character" w:customStyle="1" w:styleId="cf01">
    <w:name w:val="cf01"/>
    <w:basedOn w:val="Standardskriftforavsnitt"/>
    <w:rsid w:val="000F1E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009">
      <w:bodyDiv w:val="1"/>
      <w:marLeft w:val="0"/>
      <w:marRight w:val="0"/>
      <w:marTop w:val="0"/>
      <w:marBottom w:val="0"/>
      <w:divBdr>
        <w:top w:val="none" w:sz="0" w:space="0" w:color="auto"/>
        <w:left w:val="none" w:sz="0" w:space="0" w:color="auto"/>
        <w:bottom w:val="none" w:sz="0" w:space="0" w:color="auto"/>
        <w:right w:val="none" w:sz="0" w:space="0" w:color="auto"/>
      </w:divBdr>
    </w:div>
    <w:div w:id="49041087">
      <w:bodyDiv w:val="1"/>
      <w:marLeft w:val="0"/>
      <w:marRight w:val="0"/>
      <w:marTop w:val="0"/>
      <w:marBottom w:val="0"/>
      <w:divBdr>
        <w:top w:val="none" w:sz="0" w:space="0" w:color="auto"/>
        <w:left w:val="none" w:sz="0" w:space="0" w:color="auto"/>
        <w:bottom w:val="none" w:sz="0" w:space="0" w:color="auto"/>
        <w:right w:val="none" w:sz="0" w:space="0" w:color="auto"/>
      </w:divBdr>
    </w:div>
    <w:div w:id="73936835">
      <w:bodyDiv w:val="1"/>
      <w:marLeft w:val="0"/>
      <w:marRight w:val="0"/>
      <w:marTop w:val="0"/>
      <w:marBottom w:val="0"/>
      <w:divBdr>
        <w:top w:val="none" w:sz="0" w:space="0" w:color="auto"/>
        <w:left w:val="none" w:sz="0" w:space="0" w:color="auto"/>
        <w:bottom w:val="none" w:sz="0" w:space="0" w:color="auto"/>
        <w:right w:val="none" w:sz="0" w:space="0" w:color="auto"/>
      </w:divBdr>
    </w:div>
    <w:div w:id="78992568">
      <w:bodyDiv w:val="1"/>
      <w:marLeft w:val="0"/>
      <w:marRight w:val="0"/>
      <w:marTop w:val="0"/>
      <w:marBottom w:val="0"/>
      <w:divBdr>
        <w:top w:val="none" w:sz="0" w:space="0" w:color="auto"/>
        <w:left w:val="none" w:sz="0" w:space="0" w:color="auto"/>
        <w:bottom w:val="none" w:sz="0" w:space="0" w:color="auto"/>
        <w:right w:val="none" w:sz="0" w:space="0" w:color="auto"/>
      </w:divBdr>
    </w:div>
    <w:div w:id="114688799">
      <w:bodyDiv w:val="1"/>
      <w:marLeft w:val="0"/>
      <w:marRight w:val="0"/>
      <w:marTop w:val="0"/>
      <w:marBottom w:val="0"/>
      <w:divBdr>
        <w:top w:val="none" w:sz="0" w:space="0" w:color="auto"/>
        <w:left w:val="none" w:sz="0" w:space="0" w:color="auto"/>
        <w:bottom w:val="none" w:sz="0" w:space="0" w:color="auto"/>
        <w:right w:val="none" w:sz="0" w:space="0" w:color="auto"/>
      </w:divBdr>
    </w:div>
    <w:div w:id="205291137">
      <w:bodyDiv w:val="1"/>
      <w:marLeft w:val="0"/>
      <w:marRight w:val="0"/>
      <w:marTop w:val="0"/>
      <w:marBottom w:val="0"/>
      <w:divBdr>
        <w:top w:val="none" w:sz="0" w:space="0" w:color="auto"/>
        <w:left w:val="none" w:sz="0" w:space="0" w:color="auto"/>
        <w:bottom w:val="none" w:sz="0" w:space="0" w:color="auto"/>
        <w:right w:val="none" w:sz="0" w:space="0" w:color="auto"/>
      </w:divBdr>
    </w:div>
    <w:div w:id="234363415">
      <w:bodyDiv w:val="1"/>
      <w:marLeft w:val="0"/>
      <w:marRight w:val="0"/>
      <w:marTop w:val="0"/>
      <w:marBottom w:val="0"/>
      <w:divBdr>
        <w:top w:val="none" w:sz="0" w:space="0" w:color="auto"/>
        <w:left w:val="none" w:sz="0" w:space="0" w:color="auto"/>
        <w:bottom w:val="none" w:sz="0" w:space="0" w:color="auto"/>
        <w:right w:val="none" w:sz="0" w:space="0" w:color="auto"/>
      </w:divBdr>
    </w:div>
    <w:div w:id="237593811">
      <w:bodyDiv w:val="1"/>
      <w:marLeft w:val="0"/>
      <w:marRight w:val="0"/>
      <w:marTop w:val="0"/>
      <w:marBottom w:val="0"/>
      <w:divBdr>
        <w:top w:val="none" w:sz="0" w:space="0" w:color="auto"/>
        <w:left w:val="none" w:sz="0" w:space="0" w:color="auto"/>
        <w:bottom w:val="none" w:sz="0" w:space="0" w:color="auto"/>
        <w:right w:val="none" w:sz="0" w:space="0" w:color="auto"/>
      </w:divBdr>
      <w:divsChild>
        <w:div w:id="919173161">
          <w:marLeft w:val="691"/>
          <w:marRight w:val="0"/>
          <w:marTop w:val="0"/>
          <w:marBottom w:val="0"/>
          <w:divBdr>
            <w:top w:val="none" w:sz="0" w:space="0" w:color="auto"/>
            <w:left w:val="none" w:sz="0" w:space="0" w:color="auto"/>
            <w:bottom w:val="none" w:sz="0" w:space="0" w:color="auto"/>
            <w:right w:val="none" w:sz="0" w:space="0" w:color="auto"/>
          </w:divBdr>
        </w:div>
        <w:div w:id="1285621087">
          <w:marLeft w:val="691"/>
          <w:marRight w:val="0"/>
          <w:marTop w:val="0"/>
          <w:marBottom w:val="0"/>
          <w:divBdr>
            <w:top w:val="none" w:sz="0" w:space="0" w:color="auto"/>
            <w:left w:val="none" w:sz="0" w:space="0" w:color="auto"/>
            <w:bottom w:val="none" w:sz="0" w:space="0" w:color="auto"/>
            <w:right w:val="none" w:sz="0" w:space="0" w:color="auto"/>
          </w:divBdr>
        </w:div>
        <w:div w:id="1406030102">
          <w:marLeft w:val="691"/>
          <w:marRight w:val="0"/>
          <w:marTop w:val="0"/>
          <w:marBottom w:val="0"/>
          <w:divBdr>
            <w:top w:val="none" w:sz="0" w:space="0" w:color="auto"/>
            <w:left w:val="none" w:sz="0" w:space="0" w:color="auto"/>
            <w:bottom w:val="none" w:sz="0" w:space="0" w:color="auto"/>
            <w:right w:val="none" w:sz="0" w:space="0" w:color="auto"/>
          </w:divBdr>
        </w:div>
        <w:div w:id="1715739373">
          <w:marLeft w:val="691"/>
          <w:marRight w:val="0"/>
          <w:marTop w:val="0"/>
          <w:marBottom w:val="0"/>
          <w:divBdr>
            <w:top w:val="none" w:sz="0" w:space="0" w:color="auto"/>
            <w:left w:val="none" w:sz="0" w:space="0" w:color="auto"/>
            <w:bottom w:val="none" w:sz="0" w:space="0" w:color="auto"/>
            <w:right w:val="none" w:sz="0" w:space="0" w:color="auto"/>
          </w:divBdr>
        </w:div>
        <w:div w:id="1766654756">
          <w:marLeft w:val="691"/>
          <w:marRight w:val="0"/>
          <w:marTop w:val="0"/>
          <w:marBottom w:val="0"/>
          <w:divBdr>
            <w:top w:val="none" w:sz="0" w:space="0" w:color="auto"/>
            <w:left w:val="none" w:sz="0" w:space="0" w:color="auto"/>
            <w:bottom w:val="none" w:sz="0" w:space="0" w:color="auto"/>
            <w:right w:val="none" w:sz="0" w:space="0" w:color="auto"/>
          </w:divBdr>
        </w:div>
      </w:divsChild>
    </w:div>
    <w:div w:id="246620261">
      <w:bodyDiv w:val="1"/>
      <w:marLeft w:val="0"/>
      <w:marRight w:val="0"/>
      <w:marTop w:val="0"/>
      <w:marBottom w:val="0"/>
      <w:divBdr>
        <w:top w:val="none" w:sz="0" w:space="0" w:color="auto"/>
        <w:left w:val="none" w:sz="0" w:space="0" w:color="auto"/>
        <w:bottom w:val="none" w:sz="0" w:space="0" w:color="auto"/>
        <w:right w:val="none" w:sz="0" w:space="0" w:color="auto"/>
      </w:divBdr>
    </w:div>
    <w:div w:id="334460214">
      <w:bodyDiv w:val="1"/>
      <w:marLeft w:val="0"/>
      <w:marRight w:val="0"/>
      <w:marTop w:val="0"/>
      <w:marBottom w:val="0"/>
      <w:divBdr>
        <w:top w:val="none" w:sz="0" w:space="0" w:color="auto"/>
        <w:left w:val="none" w:sz="0" w:space="0" w:color="auto"/>
        <w:bottom w:val="none" w:sz="0" w:space="0" w:color="auto"/>
        <w:right w:val="none" w:sz="0" w:space="0" w:color="auto"/>
      </w:divBdr>
    </w:div>
    <w:div w:id="423575842">
      <w:bodyDiv w:val="1"/>
      <w:marLeft w:val="0"/>
      <w:marRight w:val="0"/>
      <w:marTop w:val="0"/>
      <w:marBottom w:val="0"/>
      <w:divBdr>
        <w:top w:val="none" w:sz="0" w:space="0" w:color="auto"/>
        <w:left w:val="none" w:sz="0" w:space="0" w:color="auto"/>
        <w:bottom w:val="none" w:sz="0" w:space="0" w:color="auto"/>
        <w:right w:val="none" w:sz="0" w:space="0" w:color="auto"/>
      </w:divBdr>
    </w:div>
    <w:div w:id="428742469">
      <w:bodyDiv w:val="1"/>
      <w:marLeft w:val="0"/>
      <w:marRight w:val="0"/>
      <w:marTop w:val="0"/>
      <w:marBottom w:val="0"/>
      <w:divBdr>
        <w:top w:val="none" w:sz="0" w:space="0" w:color="auto"/>
        <w:left w:val="none" w:sz="0" w:space="0" w:color="auto"/>
        <w:bottom w:val="none" w:sz="0" w:space="0" w:color="auto"/>
        <w:right w:val="none" w:sz="0" w:space="0" w:color="auto"/>
      </w:divBdr>
    </w:div>
    <w:div w:id="436563817">
      <w:bodyDiv w:val="1"/>
      <w:marLeft w:val="0"/>
      <w:marRight w:val="0"/>
      <w:marTop w:val="0"/>
      <w:marBottom w:val="0"/>
      <w:divBdr>
        <w:top w:val="none" w:sz="0" w:space="0" w:color="auto"/>
        <w:left w:val="none" w:sz="0" w:space="0" w:color="auto"/>
        <w:bottom w:val="none" w:sz="0" w:space="0" w:color="auto"/>
        <w:right w:val="none" w:sz="0" w:space="0" w:color="auto"/>
      </w:divBdr>
      <w:divsChild>
        <w:div w:id="1287851813">
          <w:marLeft w:val="0"/>
          <w:marRight w:val="0"/>
          <w:marTop w:val="0"/>
          <w:marBottom w:val="0"/>
          <w:divBdr>
            <w:top w:val="none" w:sz="0" w:space="0" w:color="auto"/>
            <w:left w:val="none" w:sz="0" w:space="0" w:color="auto"/>
            <w:bottom w:val="none" w:sz="0" w:space="0" w:color="auto"/>
            <w:right w:val="none" w:sz="0" w:space="0" w:color="auto"/>
          </w:divBdr>
        </w:div>
      </w:divsChild>
    </w:div>
    <w:div w:id="439105236">
      <w:bodyDiv w:val="1"/>
      <w:marLeft w:val="0"/>
      <w:marRight w:val="0"/>
      <w:marTop w:val="0"/>
      <w:marBottom w:val="0"/>
      <w:divBdr>
        <w:top w:val="none" w:sz="0" w:space="0" w:color="auto"/>
        <w:left w:val="none" w:sz="0" w:space="0" w:color="auto"/>
        <w:bottom w:val="none" w:sz="0" w:space="0" w:color="auto"/>
        <w:right w:val="none" w:sz="0" w:space="0" w:color="auto"/>
      </w:divBdr>
    </w:div>
    <w:div w:id="474952787">
      <w:bodyDiv w:val="1"/>
      <w:marLeft w:val="0"/>
      <w:marRight w:val="0"/>
      <w:marTop w:val="0"/>
      <w:marBottom w:val="0"/>
      <w:divBdr>
        <w:top w:val="none" w:sz="0" w:space="0" w:color="auto"/>
        <w:left w:val="none" w:sz="0" w:space="0" w:color="auto"/>
        <w:bottom w:val="none" w:sz="0" w:space="0" w:color="auto"/>
        <w:right w:val="none" w:sz="0" w:space="0" w:color="auto"/>
      </w:divBdr>
      <w:divsChild>
        <w:div w:id="1331983352">
          <w:marLeft w:val="0"/>
          <w:marRight w:val="0"/>
          <w:marTop w:val="0"/>
          <w:marBottom w:val="0"/>
          <w:divBdr>
            <w:top w:val="none" w:sz="0" w:space="0" w:color="auto"/>
            <w:left w:val="none" w:sz="0" w:space="0" w:color="auto"/>
            <w:bottom w:val="none" w:sz="0" w:space="0" w:color="auto"/>
            <w:right w:val="none" w:sz="0" w:space="0" w:color="auto"/>
          </w:divBdr>
        </w:div>
        <w:div w:id="1984508019">
          <w:marLeft w:val="0"/>
          <w:marRight w:val="0"/>
          <w:marTop w:val="0"/>
          <w:marBottom w:val="0"/>
          <w:divBdr>
            <w:top w:val="none" w:sz="0" w:space="0" w:color="auto"/>
            <w:left w:val="none" w:sz="0" w:space="0" w:color="auto"/>
            <w:bottom w:val="none" w:sz="0" w:space="0" w:color="auto"/>
            <w:right w:val="none" w:sz="0" w:space="0" w:color="auto"/>
          </w:divBdr>
        </w:div>
        <w:div w:id="2140030424">
          <w:marLeft w:val="0"/>
          <w:marRight w:val="0"/>
          <w:marTop w:val="0"/>
          <w:marBottom w:val="0"/>
          <w:divBdr>
            <w:top w:val="none" w:sz="0" w:space="0" w:color="auto"/>
            <w:left w:val="none" w:sz="0" w:space="0" w:color="auto"/>
            <w:bottom w:val="none" w:sz="0" w:space="0" w:color="auto"/>
            <w:right w:val="none" w:sz="0" w:space="0" w:color="auto"/>
          </w:divBdr>
        </w:div>
      </w:divsChild>
    </w:div>
    <w:div w:id="498236466">
      <w:bodyDiv w:val="1"/>
      <w:marLeft w:val="0"/>
      <w:marRight w:val="0"/>
      <w:marTop w:val="0"/>
      <w:marBottom w:val="0"/>
      <w:divBdr>
        <w:top w:val="none" w:sz="0" w:space="0" w:color="auto"/>
        <w:left w:val="none" w:sz="0" w:space="0" w:color="auto"/>
        <w:bottom w:val="none" w:sz="0" w:space="0" w:color="auto"/>
        <w:right w:val="none" w:sz="0" w:space="0" w:color="auto"/>
      </w:divBdr>
    </w:div>
    <w:div w:id="556168871">
      <w:bodyDiv w:val="1"/>
      <w:marLeft w:val="0"/>
      <w:marRight w:val="0"/>
      <w:marTop w:val="0"/>
      <w:marBottom w:val="0"/>
      <w:divBdr>
        <w:top w:val="none" w:sz="0" w:space="0" w:color="auto"/>
        <w:left w:val="none" w:sz="0" w:space="0" w:color="auto"/>
        <w:bottom w:val="none" w:sz="0" w:space="0" w:color="auto"/>
        <w:right w:val="none" w:sz="0" w:space="0" w:color="auto"/>
      </w:divBdr>
      <w:divsChild>
        <w:div w:id="5446005">
          <w:marLeft w:val="634"/>
          <w:marRight w:val="0"/>
          <w:marTop w:val="0"/>
          <w:marBottom w:val="0"/>
          <w:divBdr>
            <w:top w:val="none" w:sz="0" w:space="0" w:color="auto"/>
            <w:left w:val="none" w:sz="0" w:space="0" w:color="auto"/>
            <w:bottom w:val="none" w:sz="0" w:space="0" w:color="auto"/>
            <w:right w:val="none" w:sz="0" w:space="0" w:color="auto"/>
          </w:divBdr>
        </w:div>
        <w:div w:id="610283500">
          <w:marLeft w:val="634"/>
          <w:marRight w:val="0"/>
          <w:marTop w:val="0"/>
          <w:marBottom w:val="0"/>
          <w:divBdr>
            <w:top w:val="none" w:sz="0" w:space="0" w:color="auto"/>
            <w:left w:val="none" w:sz="0" w:space="0" w:color="auto"/>
            <w:bottom w:val="none" w:sz="0" w:space="0" w:color="auto"/>
            <w:right w:val="none" w:sz="0" w:space="0" w:color="auto"/>
          </w:divBdr>
        </w:div>
        <w:div w:id="969822965">
          <w:marLeft w:val="634"/>
          <w:marRight w:val="0"/>
          <w:marTop w:val="0"/>
          <w:marBottom w:val="0"/>
          <w:divBdr>
            <w:top w:val="none" w:sz="0" w:space="0" w:color="auto"/>
            <w:left w:val="none" w:sz="0" w:space="0" w:color="auto"/>
            <w:bottom w:val="none" w:sz="0" w:space="0" w:color="auto"/>
            <w:right w:val="none" w:sz="0" w:space="0" w:color="auto"/>
          </w:divBdr>
        </w:div>
        <w:div w:id="1451121565">
          <w:marLeft w:val="634"/>
          <w:marRight w:val="0"/>
          <w:marTop w:val="0"/>
          <w:marBottom w:val="0"/>
          <w:divBdr>
            <w:top w:val="none" w:sz="0" w:space="0" w:color="auto"/>
            <w:left w:val="none" w:sz="0" w:space="0" w:color="auto"/>
            <w:bottom w:val="none" w:sz="0" w:space="0" w:color="auto"/>
            <w:right w:val="none" w:sz="0" w:space="0" w:color="auto"/>
          </w:divBdr>
        </w:div>
        <w:div w:id="1610579830">
          <w:marLeft w:val="634"/>
          <w:marRight w:val="0"/>
          <w:marTop w:val="0"/>
          <w:marBottom w:val="0"/>
          <w:divBdr>
            <w:top w:val="none" w:sz="0" w:space="0" w:color="auto"/>
            <w:left w:val="none" w:sz="0" w:space="0" w:color="auto"/>
            <w:bottom w:val="none" w:sz="0" w:space="0" w:color="auto"/>
            <w:right w:val="none" w:sz="0" w:space="0" w:color="auto"/>
          </w:divBdr>
        </w:div>
        <w:div w:id="2071153071">
          <w:marLeft w:val="634"/>
          <w:marRight w:val="0"/>
          <w:marTop w:val="0"/>
          <w:marBottom w:val="0"/>
          <w:divBdr>
            <w:top w:val="none" w:sz="0" w:space="0" w:color="auto"/>
            <w:left w:val="none" w:sz="0" w:space="0" w:color="auto"/>
            <w:bottom w:val="none" w:sz="0" w:space="0" w:color="auto"/>
            <w:right w:val="none" w:sz="0" w:space="0" w:color="auto"/>
          </w:divBdr>
        </w:div>
      </w:divsChild>
    </w:div>
    <w:div w:id="652177102">
      <w:bodyDiv w:val="1"/>
      <w:marLeft w:val="0"/>
      <w:marRight w:val="0"/>
      <w:marTop w:val="0"/>
      <w:marBottom w:val="0"/>
      <w:divBdr>
        <w:top w:val="none" w:sz="0" w:space="0" w:color="auto"/>
        <w:left w:val="none" w:sz="0" w:space="0" w:color="auto"/>
        <w:bottom w:val="none" w:sz="0" w:space="0" w:color="auto"/>
        <w:right w:val="none" w:sz="0" w:space="0" w:color="auto"/>
      </w:divBdr>
    </w:div>
    <w:div w:id="682167336">
      <w:bodyDiv w:val="1"/>
      <w:marLeft w:val="0"/>
      <w:marRight w:val="0"/>
      <w:marTop w:val="0"/>
      <w:marBottom w:val="0"/>
      <w:divBdr>
        <w:top w:val="none" w:sz="0" w:space="0" w:color="auto"/>
        <w:left w:val="none" w:sz="0" w:space="0" w:color="auto"/>
        <w:bottom w:val="none" w:sz="0" w:space="0" w:color="auto"/>
        <w:right w:val="none" w:sz="0" w:space="0" w:color="auto"/>
      </w:divBdr>
      <w:divsChild>
        <w:div w:id="183175563">
          <w:marLeft w:val="0"/>
          <w:marRight w:val="0"/>
          <w:marTop w:val="0"/>
          <w:marBottom w:val="0"/>
          <w:divBdr>
            <w:top w:val="none" w:sz="0" w:space="0" w:color="auto"/>
            <w:left w:val="none" w:sz="0" w:space="0" w:color="auto"/>
            <w:bottom w:val="none" w:sz="0" w:space="0" w:color="auto"/>
            <w:right w:val="none" w:sz="0" w:space="0" w:color="auto"/>
          </w:divBdr>
        </w:div>
        <w:div w:id="268242821">
          <w:marLeft w:val="0"/>
          <w:marRight w:val="0"/>
          <w:marTop w:val="0"/>
          <w:marBottom w:val="0"/>
          <w:divBdr>
            <w:top w:val="none" w:sz="0" w:space="0" w:color="auto"/>
            <w:left w:val="none" w:sz="0" w:space="0" w:color="auto"/>
            <w:bottom w:val="none" w:sz="0" w:space="0" w:color="auto"/>
            <w:right w:val="none" w:sz="0" w:space="0" w:color="auto"/>
          </w:divBdr>
        </w:div>
        <w:div w:id="753010842">
          <w:marLeft w:val="0"/>
          <w:marRight w:val="0"/>
          <w:marTop w:val="0"/>
          <w:marBottom w:val="0"/>
          <w:divBdr>
            <w:top w:val="none" w:sz="0" w:space="0" w:color="auto"/>
            <w:left w:val="none" w:sz="0" w:space="0" w:color="auto"/>
            <w:bottom w:val="none" w:sz="0" w:space="0" w:color="auto"/>
            <w:right w:val="none" w:sz="0" w:space="0" w:color="auto"/>
          </w:divBdr>
        </w:div>
        <w:div w:id="904224598">
          <w:marLeft w:val="0"/>
          <w:marRight w:val="0"/>
          <w:marTop w:val="0"/>
          <w:marBottom w:val="0"/>
          <w:divBdr>
            <w:top w:val="none" w:sz="0" w:space="0" w:color="auto"/>
            <w:left w:val="none" w:sz="0" w:space="0" w:color="auto"/>
            <w:bottom w:val="none" w:sz="0" w:space="0" w:color="auto"/>
            <w:right w:val="none" w:sz="0" w:space="0" w:color="auto"/>
          </w:divBdr>
        </w:div>
        <w:div w:id="1441681961">
          <w:marLeft w:val="0"/>
          <w:marRight w:val="0"/>
          <w:marTop w:val="0"/>
          <w:marBottom w:val="0"/>
          <w:divBdr>
            <w:top w:val="none" w:sz="0" w:space="0" w:color="auto"/>
            <w:left w:val="none" w:sz="0" w:space="0" w:color="auto"/>
            <w:bottom w:val="none" w:sz="0" w:space="0" w:color="auto"/>
            <w:right w:val="none" w:sz="0" w:space="0" w:color="auto"/>
          </w:divBdr>
        </w:div>
        <w:div w:id="1724913400">
          <w:marLeft w:val="0"/>
          <w:marRight w:val="0"/>
          <w:marTop w:val="0"/>
          <w:marBottom w:val="0"/>
          <w:divBdr>
            <w:top w:val="none" w:sz="0" w:space="0" w:color="auto"/>
            <w:left w:val="none" w:sz="0" w:space="0" w:color="auto"/>
            <w:bottom w:val="none" w:sz="0" w:space="0" w:color="auto"/>
            <w:right w:val="none" w:sz="0" w:space="0" w:color="auto"/>
          </w:divBdr>
        </w:div>
      </w:divsChild>
    </w:div>
    <w:div w:id="764884107">
      <w:bodyDiv w:val="1"/>
      <w:marLeft w:val="0"/>
      <w:marRight w:val="0"/>
      <w:marTop w:val="0"/>
      <w:marBottom w:val="0"/>
      <w:divBdr>
        <w:top w:val="none" w:sz="0" w:space="0" w:color="auto"/>
        <w:left w:val="none" w:sz="0" w:space="0" w:color="auto"/>
        <w:bottom w:val="none" w:sz="0" w:space="0" w:color="auto"/>
        <w:right w:val="none" w:sz="0" w:space="0" w:color="auto"/>
      </w:divBdr>
    </w:div>
    <w:div w:id="846599974">
      <w:bodyDiv w:val="1"/>
      <w:marLeft w:val="0"/>
      <w:marRight w:val="0"/>
      <w:marTop w:val="0"/>
      <w:marBottom w:val="0"/>
      <w:divBdr>
        <w:top w:val="none" w:sz="0" w:space="0" w:color="auto"/>
        <w:left w:val="none" w:sz="0" w:space="0" w:color="auto"/>
        <w:bottom w:val="none" w:sz="0" w:space="0" w:color="auto"/>
        <w:right w:val="none" w:sz="0" w:space="0" w:color="auto"/>
      </w:divBdr>
      <w:divsChild>
        <w:div w:id="157111438">
          <w:marLeft w:val="360"/>
          <w:marRight w:val="0"/>
          <w:marTop w:val="200"/>
          <w:marBottom w:val="0"/>
          <w:divBdr>
            <w:top w:val="none" w:sz="0" w:space="0" w:color="auto"/>
            <w:left w:val="none" w:sz="0" w:space="0" w:color="auto"/>
            <w:bottom w:val="none" w:sz="0" w:space="0" w:color="auto"/>
            <w:right w:val="none" w:sz="0" w:space="0" w:color="auto"/>
          </w:divBdr>
        </w:div>
        <w:div w:id="443768740">
          <w:marLeft w:val="360"/>
          <w:marRight w:val="0"/>
          <w:marTop w:val="200"/>
          <w:marBottom w:val="0"/>
          <w:divBdr>
            <w:top w:val="none" w:sz="0" w:space="0" w:color="auto"/>
            <w:left w:val="none" w:sz="0" w:space="0" w:color="auto"/>
            <w:bottom w:val="none" w:sz="0" w:space="0" w:color="auto"/>
            <w:right w:val="none" w:sz="0" w:space="0" w:color="auto"/>
          </w:divBdr>
        </w:div>
        <w:div w:id="545485296">
          <w:marLeft w:val="360"/>
          <w:marRight w:val="0"/>
          <w:marTop w:val="200"/>
          <w:marBottom w:val="0"/>
          <w:divBdr>
            <w:top w:val="none" w:sz="0" w:space="0" w:color="auto"/>
            <w:left w:val="none" w:sz="0" w:space="0" w:color="auto"/>
            <w:bottom w:val="none" w:sz="0" w:space="0" w:color="auto"/>
            <w:right w:val="none" w:sz="0" w:space="0" w:color="auto"/>
          </w:divBdr>
        </w:div>
        <w:div w:id="561018493">
          <w:marLeft w:val="360"/>
          <w:marRight w:val="0"/>
          <w:marTop w:val="200"/>
          <w:marBottom w:val="0"/>
          <w:divBdr>
            <w:top w:val="none" w:sz="0" w:space="0" w:color="auto"/>
            <w:left w:val="none" w:sz="0" w:space="0" w:color="auto"/>
            <w:bottom w:val="none" w:sz="0" w:space="0" w:color="auto"/>
            <w:right w:val="none" w:sz="0" w:space="0" w:color="auto"/>
          </w:divBdr>
        </w:div>
        <w:div w:id="755901757">
          <w:marLeft w:val="360"/>
          <w:marRight w:val="0"/>
          <w:marTop w:val="200"/>
          <w:marBottom w:val="0"/>
          <w:divBdr>
            <w:top w:val="none" w:sz="0" w:space="0" w:color="auto"/>
            <w:left w:val="none" w:sz="0" w:space="0" w:color="auto"/>
            <w:bottom w:val="none" w:sz="0" w:space="0" w:color="auto"/>
            <w:right w:val="none" w:sz="0" w:space="0" w:color="auto"/>
          </w:divBdr>
        </w:div>
        <w:div w:id="1323123235">
          <w:marLeft w:val="1080"/>
          <w:marRight w:val="0"/>
          <w:marTop w:val="100"/>
          <w:marBottom w:val="0"/>
          <w:divBdr>
            <w:top w:val="none" w:sz="0" w:space="0" w:color="auto"/>
            <w:left w:val="none" w:sz="0" w:space="0" w:color="auto"/>
            <w:bottom w:val="none" w:sz="0" w:space="0" w:color="auto"/>
            <w:right w:val="none" w:sz="0" w:space="0" w:color="auto"/>
          </w:divBdr>
        </w:div>
        <w:div w:id="1488551362">
          <w:marLeft w:val="1080"/>
          <w:marRight w:val="0"/>
          <w:marTop w:val="100"/>
          <w:marBottom w:val="0"/>
          <w:divBdr>
            <w:top w:val="none" w:sz="0" w:space="0" w:color="auto"/>
            <w:left w:val="none" w:sz="0" w:space="0" w:color="auto"/>
            <w:bottom w:val="none" w:sz="0" w:space="0" w:color="auto"/>
            <w:right w:val="none" w:sz="0" w:space="0" w:color="auto"/>
          </w:divBdr>
        </w:div>
        <w:div w:id="1636641739">
          <w:marLeft w:val="360"/>
          <w:marRight w:val="0"/>
          <w:marTop w:val="200"/>
          <w:marBottom w:val="0"/>
          <w:divBdr>
            <w:top w:val="none" w:sz="0" w:space="0" w:color="auto"/>
            <w:left w:val="none" w:sz="0" w:space="0" w:color="auto"/>
            <w:bottom w:val="none" w:sz="0" w:space="0" w:color="auto"/>
            <w:right w:val="none" w:sz="0" w:space="0" w:color="auto"/>
          </w:divBdr>
        </w:div>
        <w:div w:id="1675959891">
          <w:marLeft w:val="360"/>
          <w:marRight w:val="0"/>
          <w:marTop w:val="200"/>
          <w:marBottom w:val="0"/>
          <w:divBdr>
            <w:top w:val="none" w:sz="0" w:space="0" w:color="auto"/>
            <w:left w:val="none" w:sz="0" w:space="0" w:color="auto"/>
            <w:bottom w:val="none" w:sz="0" w:space="0" w:color="auto"/>
            <w:right w:val="none" w:sz="0" w:space="0" w:color="auto"/>
          </w:divBdr>
        </w:div>
        <w:div w:id="1865707495">
          <w:marLeft w:val="1080"/>
          <w:marRight w:val="0"/>
          <w:marTop w:val="100"/>
          <w:marBottom w:val="0"/>
          <w:divBdr>
            <w:top w:val="none" w:sz="0" w:space="0" w:color="auto"/>
            <w:left w:val="none" w:sz="0" w:space="0" w:color="auto"/>
            <w:bottom w:val="none" w:sz="0" w:space="0" w:color="auto"/>
            <w:right w:val="none" w:sz="0" w:space="0" w:color="auto"/>
          </w:divBdr>
        </w:div>
        <w:div w:id="1926955161">
          <w:marLeft w:val="360"/>
          <w:marRight w:val="0"/>
          <w:marTop w:val="200"/>
          <w:marBottom w:val="0"/>
          <w:divBdr>
            <w:top w:val="none" w:sz="0" w:space="0" w:color="auto"/>
            <w:left w:val="none" w:sz="0" w:space="0" w:color="auto"/>
            <w:bottom w:val="none" w:sz="0" w:space="0" w:color="auto"/>
            <w:right w:val="none" w:sz="0" w:space="0" w:color="auto"/>
          </w:divBdr>
        </w:div>
        <w:div w:id="2022001777">
          <w:marLeft w:val="360"/>
          <w:marRight w:val="0"/>
          <w:marTop w:val="200"/>
          <w:marBottom w:val="0"/>
          <w:divBdr>
            <w:top w:val="none" w:sz="0" w:space="0" w:color="auto"/>
            <w:left w:val="none" w:sz="0" w:space="0" w:color="auto"/>
            <w:bottom w:val="none" w:sz="0" w:space="0" w:color="auto"/>
            <w:right w:val="none" w:sz="0" w:space="0" w:color="auto"/>
          </w:divBdr>
        </w:div>
        <w:div w:id="2101556743">
          <w:marLeft w:val="1080"/>
          <w:marRight w:val="0"/>
          <w:marTop w:val="100"/>
          <w:marBottom w:val="0"/>
          <w:divBdr>
            <w:top w:val="none" w:sz="0" w:space="0" w:color="auto"/>
            <w:left w:val="none" w:sz="0" w:space="0" w:color="auto"/>
            <w:bottom w:val="none" w:sz="0" w:space="0" w:color="auto"/>
            <w:right w:val="none" w:sz="0" w:space="0" w:color="auto"/>
          </w:divBdr>
        </w:div>
      </w:divsChild>
    </w:div>
    <w:div w:id="864178317">
      <w:bodyDiv w:val="1"/>
      <w:marLeft w:val="0"/>
      <w:marRight w:val="0"/>
      <w:marTop w:val="0"/>
      <w:marBottom w:val="0"/>
      <w:divBdr>
        <w:top w:val="none" w:sz="0" w:space="0" w:color="auto"/>
        <w:left w:val="none" w:sz="0" w:space="0" w:color="auto"/>
        <w:bottom w:val="none" w:sz="0" w:space="0" w:color="auto"/>
        <w:right w:val="none" w:sz="0" w:space="0" w:color="auto"/>
      </w:divBdr>
    </w:div>
    <w:div w:id="916861722">
      <w:bodyDiv w:val="1"/>
      <w:marLeft w:val="0"/>
      <w:marRight w:val="0"/>
      <w:marTop w:val="0"/>
      <w:marBottom w:val="0"/>
      <w:divBdr>
        <w:top w:val="none" w:sz="0" w:space="0" w:color="auto"/>
        <w:left w:val="none" w:sz="0" w:space="0" w:color="auto"/>
        <w:bottom w:val="none" w:sz="0" w:space="0" w:color="auto"/>
        <w:right w:val="none" w:sz="0" w:space="0" w:color="auto"/>
      </w:divBdr>
    </w:div>
    <w:div w:id="938879135">
      <w:bodyDiv w:val="1"/>
      <w:marLeft w:val="0"/>
      <w:marRight w:val="0"/>
      <w:marTop w:val="0"/>
      <w:marBottom w:val="0"/>
      <w:divBdr>
        <w:top w:val="none" w:sz="0" w:space="0" w:color="auto"/>
        <w:left w:val="none" w:sz="0" w:space="0" w:color="auto"/>
        <w:bottom w:val="none" w:sz="0" w:space="0" w:color="auto"/>
        <w:right w:val="none" w:sz="0" w:space="0" w:color="auto"/>
      </w:divBdr>
    </w:div>
    <w:div w:id="945770028">
      <w:bodyDiv w:val="1"/>
      <w:marLeft w:val="0"/>
      <w:marRight w:val="0"/>
      <w:marTop w:val="0"/>
      <w:marBottom w:val="0"/>
      <w:divBdr>
        <w:top w:val="none" w:sz="0" w:space="0" w:color="auto"/>
        <w:left w:val="none" w:sz="0" w:space="0" w:color="auto"/>
        <w:bottom w:val="none" w:sz="0" w:space="0" w:color="auto"/>
        <w:right w:val="none" w:sz="0" w:space="0" w:color="auto"/>
      </w:divBdr>
    </w:div>
    <w:div w:id="971053383">
      <w:bodyDiv w:val="1"/>
      <w:marLeft w:val="0"/>
      <w:marRight w:val="0"/>
      <w:marTop w:val="0"/>
      <w:marBottom w:val="0"/>
      <w:divBdr>
        <w:top w:val="none" w:sz="0" w:space="0" w:color="auto"/>
        <w:left w:val="none" w:sz="0" w:space="0" w:color="auto"/>
        <w:bottom w:val="none" w:sz="0" w:space="0" w:color="auto"/>
        <w:right w:val="none" w:sz="0" w:space="0" w:color="auto"/>
      </w:divBdr>
    </w:div>
    <w:div w:id="982004576">
      <w:bodyDiv w:val="1"/>
      <w:marLeft w:val="0"/>
      <w:marRight w:val="0"/>
      <w:marTop w:val="0"/>
      <w:marBottom w:val="0"/>
      <w:divBdr>
        <w:top w:val="none" w:sz="0" w:space="0" w:color="auto"/>
        <w:left w:val="none" w:sz="0" w:space="0" w:color="auto"/>
        <w:bottom w:val="none" w:sz="0" w:space="0" w:color="auto"/>
        <w:right w:val="none" w:sz="0" w:space="0" w:color="auto"/>
      </w:divBdr>
    </w:div>
    <w:div w:id="1029140169">
      <w:bodyDiv w:val="1"/>
      <w:marLeft w:val="0"/>
      <w:marRight w:val="0"/>
      <w:marTop w:val="0"/>
      <w:marBottom w:val="0"/>
      <w:divBdr>
        <w:top w:val="none" w:sz="0" w:space="0" w:color="auto"/>
        <w:left w:val="none" w:sz="0" w:space="0" w:color="auto"/>
        <w:bottom w:val="none" w:sz="0" w:space="0" w:color="auto"/>
        <w:right w:val="none" w:sz="0" w:space="0" w:color="auto"/>
      </w:divBdr>
      <w:divsChild>
        <w:div w:id="101803752">
          <w:marLeft w:val="360"/>
          <w:marRight w:val="0"/>
          <w:marTop w:val="200"/>
          <w:marBottom w:val="0"/>
          <w:divBdr>
            <w:top w:val="none" w:sz="0" w:space="0" w:color="auto"/>
            <w:left w:val="none" w:sz="0" w:space="0" w:color="auto"/>
            <w:bottom w:val="none" w:sz="0" w:space="0" w:color="auto"/>
            <w:right w:val="none" w:sz="0" w:space="0" w:color="auto"/>
          </w:divBdr>
        </w:div>
        <w:div w:id="229510562">
          <w:marLeft w:val="360"/>
          <w:marRight w:val="0"/>
          <w:marTop w:val="200"/>
          <w:marBottom w:val="0"/>
          <w:divBdr>
            <w:top w:val="none" w:sz="0" w:space="0" w:color="auto"/>
            <w:left w:val="none" w:sz="0" w:space="0" w:color="auto"/>
            <w:bottom w:val="none" w:sz="0" w:space="0" w:color="auto"/>
            <w:right w:val="none" w:sz="0" w:space="0" w:color="auto"/>
          </w:divBdr>
        </w:div>
        <w:div w:id="694501756">
          <w:marLeft w:val="360"/>
          <w:marRight w:val="0"/>
          <w:marTop w:val="200"/>
          <w:marBottom w:val="0"/>
          <w:divBdr>
            <w:top w:val="none" w:sz="0" w:space="0" w:color="auto"/>
            <w:left w:val="none" w:sz="0" w:space="0" w:color="auto"/>
            <w:bottom w:val="none" w:sz="0" w:space="0" w:color="auto"/>
            <w:right w:val="none" w:sz="0" w:space="0" w:color="auto"/>
          </w:divBdr>
        </w:div>
        <w:div w:id="1001271596">
          <w:marLeft w:val="360"/>
          <w:marRight w:val="0"/>
          <w:marTop w:val="200"/>
          <w:marBottom w:val="0"/>
          <w:divBdr>
            <w:top w:val="none" w:sz="0" w:space="0" w:color="auto"/>
            <w:left w:val="none" w:sz="0" w:space="0" w:color="auto"/>
            <w:bottom w:val="none" w:sz="0" w:space="0" w:color="auto"/>
            <w:right w:val="none" w:sz="0" w:space="0" w:color="auto"/>
          </w:divBdr>
        </w:div>
      </w:divsChild>
    </w:div>
    <w:div w:id="1055812221">
      <w:bodyDiv w:val="1"/>
      <w:marLeft w:val="0"/>
      <w:marRight w:val="0"/>
      <w:marTop w:val="0"/>
      <w:marBottom w:val="0"/>
      <w:divBdr>
        <w:top w:val="none" w:sz="0" w:space="0" w:color="auto"/>
        <w:left w:val="none" w:sz="0" w:space="0" w:color="auto"/>
        <w:bottom w:val="none" w:sz="0" w:space="0" w:color="auto"/>
        <w:right w:val="none" w:sz="0" w:space="0" w:color="auto"/>
      </w:divBdr>
      <w:divsChild>
        <w:div w:id="163016396">
          <w:marLeft w:val="360"/>
          <w:marRight w:val="0"/>
          <w:marTop w:val="200"/>
          <w:marBottom w:val="0"/>
          <w:divBdr>
            <w:top w:val="none" w:sz="0" w:space="0" w:color="auto"/>
            <w:left w:val="none" w:sz="0" w:space="0" w:color="auto"/>
            <w:bottom w:val="none" w:sz="0" w:space="0" w:color="auto"/>
            <w:right w:val="none" w:sz="0" w:space="0" w:color="auto"/>
          </w:divBdr>
        </w:div>
        <w:div w:id="1683631263">
          <w:marLeft w:val="360"/>
          <w:marRight w:val="0"/>
          <w:marTop w:val="200"/>
          <w:marBottom w:val="0"/>
          <w:divBdr>
            <w:top w:val="none" w:sz="0" w:space="0" w:color="auto"/>
            <w:left w:val="none" w:sz="0" w:space="0" w:color="auto"/>
            <w:bottom w:val="none" w:sz="0" w:space="0" w:color="auto"/>
            <w:right w:val="none" w:sz="0" w:space="0" w:color="auto"/>
          </w:divBdr>
        </w:div>
      </w:divsChild>
    </w:div>
    <w:div w:id="1060907093">
      <w:bodyDiv w:val="1"/>
      <w:marLeft w:val="0"/>
      <w:marRight w:val="0"/>
      <w:marTop w:val="0"/>
      <w:marBottom w:val="0"/>
      <w:divBdr>
        <w:top w:val="none" w:sz="0" w:space="0" w:color="auto"/>
        <w:left w:val="none" w:sz="0" w:space="0" w:color="auto"/>
        <w:bottom w:val="none" w:sz="0" w:space="0" w:color="auto"/>
        <w:right w:val="none" w:sz="0" w:space="0" w:color="auto"/>
      </w:divBdr>
    </w:div>
    <w:div w:id="1076129447">
      <w:bodyDiv w:val="1"/>
      <w:marLeft w:val="0"/>
      <w:marRight w:val="0"/>
      <w:marTop w:val="0"/>
      <w:marBottom w:val="0"/>
      <w:divBdr>
        <w:top w:val="none" w:sz="0" w:space="0" w:color="auto"/>
        <w:left w:val="none" w:sz="0" w:space="0" w:color="auto"/>
        <w:bottom w:val="none" w:sz="0" w:space="0" w:color="auto"/>
        <w:right w:val="none" w:sz="0" w:space="0" w:color="auto"/>
      </w:divBdr>
    </w:div>
    <w:div w:id="1117019873">
      <w:bodyDiv w:val="1"/>
      <w:marLeft w:val="0"/>
      <w:marRight w:val="0"/>
      <w:marTop w:val="0"/>
      <w:marBottom w:val="0"/>
      <w:divBdr>
        <w:top w:val="none" w:sz="0" w:space="0" w:color="auto"/>
        <w:left w:val="none" w:sz="0" w:space="0" w:color="auto"/>
        <w:bottom w:val="none" w:sz="0" w:space="0" w:color="auto"/>
        <w:right w:val="none" w:sz="0" w:space="0" w:color="auto"/>
      </w:divBdr>
    </w:div>
    <w:div w:id="1136921209">
      <w:bodyDiv w:val="1"/>
      <w:marLeft w:val="0"/>
      <w:marRight w:val="0"/>
      <w:marTop w:val="0"/>
      <w:marBottom w:val="0"/>
      <w:divBdr>
        <w:top w:val="none" w:sz="0" w:space="0" w:color="auto"/>
        <w:left w:val="none" w:sz="0" w:space="0" w:color="auto"/>
        <w:bottom w:val="none" w:sz="0" w:space="0" w:color="auto"/>
        <w:right w:val="none" w:sz="0" w:space="0" w:color="auto"/>
      </w:divBdr>
    </w:div>
    <w:div w:id="1162235424">
      <w:bodyDiv w:val="1"/>
      <w:marLeft w:val="0"/>
      <w:marRight w:val="0"/>
      <w:marTop w:val="0"/>
      <w:marBottom w:val="0"/>
      <w:divBdr>
        <w:top w:val="none" w:sz="0" w:space="0" w:color="auto"/>
        <w:left w:val="none" w:sz="0" w:space="0" w:color="auto"/>
        <w:bottom w:val="none" w:sz="0" w:space="0" w:color="auto"/>
        <w:right w:val="none" w:sz="0" w:space="0" w:color="auto"/>
      </w:divBdr>
    </w:div>
    <w:div w:id="1181238240">
      <w:bodyDiv w:val="1"/>
      <w:marLeft w:val="0"/>
      <w:marRight w:val="0"/>
      <w:marTop w:val="0"/>
      <w:marBottom w:val="0"/>
      <w:divBdr>
        <w:top w:val="none" w:sz="0" w:space="0" w:color="auto"/>
        <w:left w:val="none" w:sz="0" w:space="0" w:color="auto"/>
        <w:bottom w:val="none" w:sz="0" w:space="0" w:color="auto"/>
        <w:right w:val="none" w:sz="0" w:space="0" w:color="auto"/>
      </w:divBdr>
    </w:div>
    <w:div w:id="1261716138">
      <w:bodyDiv w:val="1"/>
      <w:marLeft w:val="0"/>
      <w:marRight w:val="0"/>
      <w:marTop w:val="0"/>
      <w:marBottom w:val="0"/>
      <w:divBdr>
        <w:top w:val="none" w:sz="0" w:space="0" w:color="auto"/>
        <w:left w:val="none" w:sz="0" w:space="0" w:color="auto"/>
        <w:bottom w:val="none" w:sz="0" w:space="0" w:color="auto"/>
        <w:right w:val="none" w:sz="0" w:space="0" w:color="auto"/>
      </w:divBdr>
    </w:div>
    <w:div w:id="1315257697">
      <w:bodyDiv w:val="1"/>
      <w:marLeft w:val="0"/>
      <w:marRight w:val="0"/>
      <w:marTop w:val="0"/>
      <w:marBottom w:val="0"/>
      <w:divBdr>
        <w:top w:val="none" w:sz="0" w:space="0" w:color="auto"/>
        <w:left w:val="none" w:sz="0" w:space="0" w:color="auto"/>
        <w:bottom w:val="none" w:sz="0" w:space="0" w:color="auto"/>
        <w:right w:val="none" w:sz="0" w:space="0" w:color="auto"/>
      </w:divBdr>
    </w:div>
    <w:div w:id="1354262337">
      <w:bodyDiv w:val="1"/>
      <w:marLeft w:val="0"/>
      <w:marRight w:val="0"/>
      <w:marTop w:val="0"/>
      <w:marBottom w:val="0"/>
      <w:divBdr>
        <w:top w:val="none" w:sz="0" w:space="0" w:color="auto"/>
        <w:left w:val="none" w:sz="0" w:space="0" w:color="auto"/>
        <w:bottom w:val="none" w:sz="0" w:space="0" w:color="auto"/>
        <w:right w:val="none" w:sz="0" w:space="0" w:color="auto"/>
      </w:divBdr>
    </w:div>
    <w:div w:id="1429351772">
      <w:bodyDiv w:val="1"/>
      <w:marLeft w:val="0"/>
      <w:marRight w:val="0"/>
      <w:marTop w:val="0"/>
      <w:marBottom w:val="0"/>
      <w:divBdr>
        <w:top w:val="none" w:sz="0" w:space="0" w:color="auto"/>
        <w:left w:val="none" w:sz="0" w:space="0" w:color="auto"/>
        <w:bottom w:val="none" w:sz="0" w:space="0" w:color="auto"/>
        <w:right w:val="none" w:sz="0" w:space="0" w:color="auto"/>
      </w:divBdr>
      <w:divsChild>
        <w:div w:id="986588632">
          <w:marLeft w:val="0"/>
          <w:marRight w:val="0"/>
          <w:marTop w:val="0"/>
          <w:marBottom w:val="0"/>
          <w:divBdr>
            <w:top w:val="none" w:sz="0" w:space="0" w:color="auto"/>
            <w:left w:val="none" w:sz="0" w:space="0" w:color="auto"/>
            <w:bottom w:val="none" w:sz="0" w:space="0" w:color="auto"/>
            <w:right w:val="none" w:sz="0" w:space="0" w:color="auto"/>
          </w:divBdr>
        </w:div>
      </w:divsChild>
    </w:div>
    <w:div w:id="1451125370">
      <w:bodyDiv w:val="1"/>
      <w:marLeft w:val="0"/>
      <w:marRight w:val="0"/>
      <w:marTop w:val="0"/>
      <w:marBottom w:val="0"/>
      <w:divBdr>
        <w:top w:val="none" w:sz="0" w:space="0" w:color="auto"/>
        <w:left w:val="none" w:sz="0" w:space="0" w:color="auto"/>
        <w:bottom w:val="none" w:sz="0" w:space="0" w:color="auto"/>
        <w:right w:val="none" w:sz="0" w:space="0" w:color="auto"/>
      </w:divBdr>
    </w:div>
    <w:div w:id="1464543634">
      <w:bodyDiv w:val="1"/>
      <w:marLeft w:val="0"/>
      <w:marRight w:val="0"/>
      <w:marTop w:val="0"/>
      <w:marBottom w:val="0"/>
      <w:divBdr>
        <w:top w:val="none" w:sz="0" w:space="0" w:color="auto"/>
        <w:left w:val="none" w:sz="0" w:space="0" w:color="auto"/>
        <w:bottom w:val="none" w:sz="0" w:space="0" w:color="auto"/>
        <w:right w:val="none" w:sz="0" w:space="0" w:color="auto"/>
      </w:divBdr>
    </w:div>
    <w:div w:id="1485007168">
      <w:bodyDiv w:val="1"/>
      <w:marLeft w:val="0"/>
      <w:marRight w:val="0"/>
      <w:marTop w:val="0"/>
      <w:marBottom w:val="0"/>
      <w:divBdr>
        <w:top w:val="none" w:sz="0" w:space="0" w:color="auto"/>
        <w:left w:val="none" w:sz="0" w:space="0" w:color="auto"/>
        <w:bottom w:val="none" w:sz="0" w:space="0" w:color="auto"/>
        <w:right w:val="none" w:sz="0" w:space="0" w:color="auto"/>
      </w:divBdr>
    </w:div>
    <w:div w:id="1499803550">
      <w:bodyDiv w:val="1"/>
      <w:marLeft w:val="0"/>
      <w:marRight w:val="0"/>
      <w:marTop w:val="0"/>
      <w:marBottom w:val="0"/>
      <w:divBdr>
        <w:top w:val="none" w:sz="0" w:space="0" w:color="auto"/>
        <w:left w:val="none" w:sz="0" w:space="0" w:color="auto"/>
        <w:bottom w:val="none" w:sz="0" w:space="0" w:color="auto"/>
        <w:right w:val="none" w:sz="0" w:space="0" w:color="auto"/>
      </w:divBdr>
      <w:divsChild>
        <w:div w:id="233124199">
          <w:marLeft w:val="691"/>
          <w:marRight w:val="0"/>
          <w:marTop w:val="0"/>
          <w:marBottom w:val="0"/>
          <w:divBdr>
            <w:top w:val="none" w:sz="0" w:space="0" w:color="auto"/>
            <w:left w:val="none" w:sz="0" w:space="0" w:color="auto"/>
            <w:bottom w:val="none" w:sz="0" w:space="0" w:color="auto"/>
            <w:right w:val="none" w:sz="0" w:space="0" w:color="auto"/>
          </w:divBdr>
        </w:div>
        <w:div w:id="418674821">
          <w:marLeft w:val="691"/>
          <w:marRight w:val="0"/>
          <w:marTop w:val="0"/>
          <w:marBottom w:val="0"/>
          <w:divBdr>
            <w:top w:val="none" w:sz="0" w:space="0" w:color="auto"/>
            <w:left w:val="none" w:sz="0" w:space="0" w:color="auto"/>
            <w:bottom w:val="none" w:sz="0" w:space="0" w:color="auto"/>
            <w:right w:val="none" w:sz="0" w:space="0" w:color="auto"/>
          </w:divBdr>
        </w:div>
        <w:div w:id="637496361">
          <w:marLeft w:val="691"/>
          <w:marRight w:val="0"/>
          <w:marTop w:val="0"/>
          <w:marBottom w:val="0"/>
          <w:divBdr>
            <w:top w:val="none" w:sz="0" w:space="0" w:color="auto"/>
            <w:left w:val="none" w:sz="0" w:space="0" w:color="auto"/>
            <w:bottom w:val="none" w:sz="0" w:space="0" w:color="auto"/>
            <w:right w:val="none" w:sz="0" w:space="0" w:color="auto"/>
          </w:divBdr>
        </w:div>
        <w:div w:id="1045718177">
          <w:marLeft w:val="691"/>
          <w:marRight w:val="0"/>
          <w:marTop w:val="0"/>
          <w:marBottom w:val="0"/>
          <w:divBdr>
            <w:top w:val="none" w:sz="0" w:space="0" w:color="auto"/>
            <w:left w:val="none" w:sz="0" w:space="0" w:color="auto"/>
            <w:bottom w:val="none" w:sz="0" w:space="0" w:color="auto"/>
            <w:right w:val="none" w:sz="0" w:space="0" w:color="auto"/>
          </w:divBdr>
        </w:div>
        <w:div w:id="1176841543">
          <w:marLeft w:val="691"/>
          <w:marRight w:val="0"/>
          <w:marTop w:val="0"/>
          <w:marBottom w:val="0"/>
          <w:divBdr>
            <w:top w:val="none" w:sz="0" w:space="0" w:color="auto"/>
            <w:left w:val="none" w:sz="0" w:space="0" w:color="auto"/>
            <w:bottom w:val="none" w:sz="0" w:space="0" w:color="auto"/>
            <w:right w:val="none" w:sz="0" w:space="0" w:color="auto"/>
          </w:divBdr>
        </w:div>
      </w:divsChild>
    </w:div>
    <w:div w:id="1528520465">
      <w:bodyDiv w:val="1"/>
      <w:marLeft w:val="0"/>
      <w:marRight w:val="0"/>
      <w:marTop w:val="0"/>
      <w:marBottom w:val="0"/>
      <w:divBdr>
        <w:top w:val="none" w:sz="0" w:space="0" w:color="auto"/>
        <w:left w:val="none" w:sz="0" w:space="0" w:color="auto"/>
        <w:bottom w:val="none" w:sz="0" w:space="0" w:color="auto"/>
        <w:right w:val="none" w:sz="0" w:space="0" w:color="auto"/>
      </w:divBdr>
    </w:div>
    <w:div w:id="1531262521">
      <w:bodyDiv w:val="1"/>
      <w:marLeft w:val="0"/>
      <w:marRight w:val="0"/>
      <w:marTop w:val="0"/>
      <w:marBottom w:val="0"/>
      <w:divBdr>
        <w:top w:val="none" w:sz="0" w:space="0" w:color="auto"/>
        <w:left w:val="none" w:sz="0" w:space="0" w:color="auto"/>
        <w:bottom w:val="none" w:sz="0" w:space="0" w:color="auto"/>
        <w:right w:val="none" w:sz="0" w:space="0" w:color="auto"/>
      </w:divBdr>
    </w:div>
    <w:div w:id="1552427460">
      <w:bodyDiv w:val="1"/>
      <w:marLeft w:val="0"/>
      <w:marRight w:val="0"/>
      <w:marTop w:val="0"/>
      <w:marBottom w:val="0"/>
      <w:divBdr>
        <w:top w:val="none" w:sz="0" w:space="0" w:color="auto"/>
        <w:left w:val="none" w:sz="0" w:space="0" w:color="auto"/>
        <w:bottom w:val="none" w:sz="0" w:space="0" w:color="auto"/>
        <w:right w:val="none" w:sz="0" w:space="0" w:color="auto"/>
      </w:divBdr>
    </w:div>
    <w:div w:id="1563447355">
      <w:bodyDiv w:val="1"/>
      <w:marLeft w:val="0"/>
      <w:marRight w:val="0"/>
      <w:marTop w:val="0"/>
      <w:marBottom w:val="0"/>
      <w:divBdr>
        <w:top w:val="none" w:sz="0" w:space="0" w:color="auto"/>
        <w:left w:val="none" w:sz="0" w:space="0" w:color="auto"/>
        <w:bottom w:val="none" w:sz="0" w:space="0" w:color="auto"/>
        <w:right w:val="none" w:sz="0" w:space="0" w:color="auto"/>
      </w:divBdr>
    </w:div>
    <w:div w:id="1586574575">
      <w:bodyDiv w:val="1"/>
      <w:marLeft w:val="0"/>
      <w:marRight w:val="0"/>
      <w:marTop w:val="0"/>
      <w:marBottom w:val="0"/>
      <w:divBdr>
        <w:top w:val="none" w:sz="0" w:space="0" w:color="auto"/>
        <w:left w:val="none" w:sz="0" w:space="0" w:color="auto"/>
        <w:bottom w:val="none" w:sz="0" w:space="0" w:color="auto"/>
        <w:right w:val="none" w:sz="0" w:space="0" w:color="auto"/>
      </w:divBdr>
    </w:div>
    <w:div w:id="1602302846">
      <w:bodyDiv w:val="1"/>
      <w:marLeft w:val="0"/>
      <w:marRight w:val="0"/>
      <w:marTop w:val="0"/>
      <w:marBottom w:val="0"/>
      <w:divBdr>
        <w:top w:val="none" w:sz="0" w:space="0" w:color="auto"/>
        <w:left w:val="none" w:sz="0" w:space="0" w:color="auto"/>
        <w:bottom w:val="none" w:sz="0" w:space="0" w:color="auto"/>
        <w:right w:val="none" w:sz="0" w:space="0" w:color="auto"/>
      </w:divBdr>
    </w:div>
    <w:div w:id="1604150170">
      <w:bodyDiv w:val="1"/>
      <w:marLeft w:val="0"/>
      <w:marRight w:val="0"/>
      <w:marTop w:val="0"/>
      <w:marBottom w:val="0"/>
      <w:divBdr>
        <w:top w:val="none" w:sz="0" w:space="0" w:color="auto"/>
        <w:left w:val="none" w:sz="0" w:space="0" w:color="auto"/>
        <w:bottom w:val="none" w:sz="0" w:space="0" w:color="auto"/>
        <w:right w:val="none" w:sz="0" w:space="0" w:color="auto"/>
      </w:divBdr>
    </w:div>
    <w:div w:id="1634479413">
      <w:bodyDiv w:val="1"/>
      <w:marLeft w:val="0"/>
      <w:marRight w:val="0"/>
      <w:marTop w:val="0"/>
      <w:marBottom w:val="0"/>
      <w:divBdr>
        <w:top w:val="none" w:sz="0" w:space="0" w:color="auto"/>
        <w:left w:val="none" w:sz="0" w:space="0" w:color="auto"/>
        <w:bottom w:val="none" w:sz="0" w:space="0" w:color="auto"/>
        <w:right w:val="none" w:sz="0" w:space="0" w:color="auto"/>
      </w:divBdr>
      <w:divsChild>
        <w:div w:id="95177759">
          <w:marLeft w:val="360"/>
          <w:marRight w:val="0"/>
          <w:marTop w:val="200"/>
          <w:marBottom w:val="0"/>
          <w:divBdr>
            <w:top w:val="none" w:sz="0" w:space="0" w:color="auto"/>
            <w:left w:val="none" w:sz="0" w:space="0" w:color="auto"/>
            <w:bottom w:val="none" w:sz="0" w:space="0" w:color="auto"/>
            <w:right w:val="none" w:sz="0" w:space="0" w:color="auto"/>
          </w:divBdr>
        </w:div>
      </w:divsChild>
    </w:div>
    <w:div w:id="1739786411">
      <w:bodyDiv w:val="1"/>
      <w:marLeft w:val="0"/>
      <w:marRight w:val="0"/>
      <w:marTop w:val="0"/>
      <w:marBottom w:val="0"/>
      <w:divBdr>
        <w:top w:val="none" w:sz="0" w:space="0" w:color="auto"/>
        <w:left w:val="none" w:sz="0" w:space="0" w:color="auto"/>
        <w:bottom w:val="none" w:sz="0" w:space="0" w:color="auto"/>
        <w:right w:val="none" w:sz="0" w:space="0" w:color="auto"/>
      </w:divBdr>
      <w:divsChild>
        <w:div w:id="715278143">
          <w:marLeft w:val="634"/>
          <w:marRight w:val="0"/>
          <w:marTop w:val="200"/>
          <w:marBottom w:val="0"/>
          <w:divBdr>
            <w:top w:val="none" w:sz="0" w:space="0" w:color="auto"/>
            <w:left w:val="none" w:sz="0" w:space="0" w:color="auto"/>
            <w:bottom w:val="none" w:sz="0" w:space="0" w:color="auto"/>
            <w:right w:val="none" w:sz="0" w:space="0" w:color="auto"/>
          </w:divBdr>
        </w:div>
        <w:div w:id="1125541404">
          <w:marLeft w:val="634"/>
          <w:marRight w:val="0"/>
          <w:marTop w:val="200"/>
          <w:marBottom w:val="0"/>
          <w:divBdr>
            <w:top w:val="none" w:sz="0" w:space="0" w:color="auto"/>
            <w:left w:val="none" w:sz="0" w:space="0" w:color="auto"/>
            <w:bottom w:val="none" w:sz="0" w:space="0" w:color="auto"/>
            <w:right w:val="none" w:sz="0" w:space="0" w:color="auto"/>
          </w:divBdr>
        </w:div>
        <w:div w:id="1525627362">
          <w:marLeft w:val="634"/>
          <w:marRight w:val="0"/>
          <w:marTop w:val="200"/>
          <w:marBottom w:val="0"/>
          <w:divBdr>
            <w:top w:val="none" w:sz="0" w:space="0" w:color="auto"/>
            <w:left w:val="none" w:sz="0" w:space="0" w:color="auto"/>
            <w:bottom w:val="none" w:sz="0" w:space="0" w:color="auto"/>
            <w:right w:val="none" w:sz="0" w:space="0" w:color="auto"/>
          </w:divBdr>
        </w:div>
        <w:div w:id="1679578305">
          <w:marLeft w:val="634"/>
          <w:marRight w:val="0"/>
          <w:marTop w:val="200"/>
          <w:marBottom w:val="0"/>
          <w:divBdr>
            <w:top w:val="none" w:sz="0" w:space="0" w:color="auto"/>
            <w:left w:val="none" w:sz="0" w:space="0" w:color="auto"/>
            <w:bottom w:val="none" w:sz="0" w:space="0" w:color="auto"/>
            <w:right w:val="none" w:sz="0" w:space="0" w:color="auto"/>
          </w:divBdr>
        </w:div>
        <w:div w:id="2077779168">
          <w:marLeft w:val="634"/>
          <w:marRight w:val="0"/>
          <w:marTop w:val="200"/>
          <w:marBottom w:val="0"/>
          <w:divBdr>
            <w:top w:val="none" w:sz="0" w:space="0" w:color="auto"/>
            <w:left w:val="none" w:sz="0" w:space="0" w:color="auto"/>
            <w:bottom w:val="none" w:sz="0" w:space="0" w:color="auto"/>
            <w:right w:val="none" w:sz="0" w:space="0" w:color="auto"/>
          </w:divBdr>
        </w:div>
      </w:divsChild>
    </w:div>
    <w:div w:id="1759716171">
      <w:bodyDiv w:val="1"/>
      <w:marLeft w:val="0"/>
      <w:marRight w:val="0"/>
      <w:marTop w:val="0"/>
      <w:marBottom w:val="0"/>
      <w:divBdr>
        <w:top w:val="none" w:sz="0" w:space="0" w:color="auto"/>
        <w:left w:val="none" w:sz="0" w:space="0" w:color="auto"/>
        <w:bottom w:val="none" w:sz="0" w:space="0" w:color="auto"/>
        <w:right w:val="none" w:sz="0" w:space="0" w:color="auto"/>
      </w:divBdr>
    </w:div>
    <w:div w:id="1765613277">
      <w:bodyDiv w:val="1"/>
      <w:marLeft w:val="0"/>
      <w:marRight w:val="0"/>
      <w:marTop w:val="0"/>
      <w:marBottom w:val="0"/>
      <w:divBdr>
        <w:top w:val="none" w:sz="0" w:space="0" w:color="auto"/>
        <w:left w:val="none" w:sz="0" w:space="0" w:color="auto"/>
        <w:bottom w:val="none" w:sz="0" w:space="0" w:color="auto"/>
        <w:right w:val="none" w:sz="0" w:space="0" w:color="auto"/>
      </w:divBdr>
    </w:div>
    <w:div w:id="1782719595">
      <w:bodyDiv w:val="1"/>
      <w:marLeft w:val="0"/>
      <w:marRight w:val="0"/>
      <w:marTop w:val="0"/>
      <w:marBottom w:val="0"/>
      <w:divBdr>
        <w:top w:val="none" w:sz="0" w:space="0" w:color="auto"/>
        <w:left w:val="none" w:sz="0" w:space="0" w:color="auto"/>
        <w:bottom w:val="none" w:sz="0" w:space="0" w:color="auto"/>
        <w:right w:val="none" w:sz="0" w:space="0" w:color="auto"/>
      </w:divBdr>
    </w:div>
    <w:div w:id="1794707154">
      <w:bodyDiv w:val="1"/>
      <w:marLeft w:val="0"/>
      <w:marRight w:val="0"/>
      <w:marTop w:val="0"/>
      <w:marBottom w:val="0"/>
      <w:divBdr>
        <w:top w:val="none" w:sz="0" w:space="0" w:color="auto"/>
        <w:left w:val="none" w:sz="0" w:space="0" w:color="auto"/>
        <w:bottom w:val="none" w:sz="0" w:space="0" w:color="auto"/>
        <w:right w:val="none" w:sz="0" w:space="0" w:color="auto"/>
      </w:divBdr>
    </w:div>
    <w:div w:id="1875773455">
      <w:bodyDiv w:val="1"/>
      <w:marLeft w:val="0"/>
      <w:marRight w:val="0"/>
      <w:marTop w:val="0"/>
      <w:marBottom w:val="0"/>
      <w:divBdr>
        <w:top w:val="none" w:sz="0" w:space="0" w:color="auto"/>
        <w:left w:val="none" w:sz="0" w:space="0" w:color="auto"/>
        <w:bottom w:val="none" w:sz="0" w:space="0" w:color="auto"/>
        <w:right w:val="none" w:sz="0" w:space="0" w:color="auto"/>
      </w:divBdr>
    </w:div>
    <w:div w:id="1894191002">
      <w:bodyDiv w:val="1"/>
      <w:marLeft w:val="0"/>
      <w:marRight w:val="0"/>
      <w:marTop w:val="0"/>
      <w:marBottom w:val="0"/>
      <w:divBdr>
        <w:top w:val="none" w:sz="0" w:space="0" w:color="auto"/>
        <w:left w:val="none" w:sz="0" w:space="0" w:color="auto"/>
        <w:bottom w:val="none" w:sz="0" w:space="0" w:color="auto"/>
        <w:right w:val="none" w:sz="0" w:space="0" w:color="auto"/>
      </w:divBdr>
      <w:divsChild>
        <w:div w:id="543833696">
          <w:marLeft w:val="0"/>
          <w:marRight w:val="0"/>
          <w:marTop w:val="0"/>
          <w:marBottom w:val="0"/>
          <w:divBdr>
            <w:top w:val="none" w:sz="0" w:space="0" w:color="auto"/>
            <w:left w:val="none" w:sz="0" w:space="0" w:color="auto"/>
            <w:bottom w:val="none" w:sz="0" w:space="0" w:color="auto"/>
            <w:right w:val="none" w:sz="0" w:space="0" w:color="auto"/>
          </w:divBdr>
        </w:div>
        <w:div w:id="969554208">
          <w:marLeft w:val="0"/>
          <w:marRight w:val="0"/>
          <w:marTop w:val="0"/>
          <w:marBottom w:val="0"/>
          <w:divBdr>
            <w:top w:val="none" w:sz="0" w:space="0" w:color="auto"/>
            <w:left w:val="none" w:sz="0" w:space="0" w:color="auto"/>
            <w:bottom w:val="none" w:sz="0" w:space="0" w:color="auto"/>
            <w:right w:val="none" w:sz="0" w:space="0" w:color="auto"/>
          </w:divBdr>
        </w:div>
        <w:div w:id="1093741964">
          <w:marLeft w:val="0"/>
          <w:marRight w:val="0"/>
          <w:marTop w:val="0"/>
          <w:marBottom w:val="0"/>
          <w:divBdr>
            <w:top w:val="none" w:sz="0" w:space="0" w:color="auto"/>
            <w:left w:val="none" w:sz="0" w:space="0" w:color="auto"/>
            <w:bottom w:val="none" w:sz="0" w:space="0" w:color="auto"/>
            <w:right w:val="none" w:sz="0" w:space="0" w:color="auto"/>
          </w:divBdr>
        </w:div>
        <w:div w:id="1907375894">
          <w:marLeft w:val="0"/>
          <w:marRight w:val="0"/>
          <w:marTop w:val="0"/>
          <w:marBottom w:val="0"/>
          <w:divBdr>
            <w:top w:val="none" w:sz="0" w:space="0" w:color="auto"/>
            <w:left w:val="none" w:sz="0" w:space="0" w:color="auto"/>
            <w:bottom w:val="none" w:sz="0" w:space="0" w:color="auto"/>
            <w:right w:val="none" w:sz="0" w:space="0" w:color="auto"/>
          </w:divBdr>
        </w:div>
      </w:divsChild>
    </w:div>
    <w:div w:id="1920938811">
      <w:bodyDiv w:val="1"/>
      <w:marLeft w:val="0"/>
      <w:marRight w:val="0"/>
      <w:marTop w:val="0"/>
      <w:marBottom w:val="0"/>
      <w:divBdr>
        <w:top w:val="none" w:sz="0" w:space="0" w:color="auto"/>
        <w:left w:val="none" w:sz="0" w:space="0" w:color="auto"/>
        <w:bottom w:val="none" w:sz="0" w:space="0" w:color="auto"/>
        <w:right w:val="none" w:sz="0" w:space="0" w:color="auto"/>
      </w:divBdr>
    </w:div>
    <w:div w:id="1927767555">
      <w:bodyDiv w:val="1"/>
      <w:marLeft w:val="0"/>
      <w:marRight w:val="0"/>
      <w:marTop w:val="0"/>
      <w:marBottom w:val="0"/>
      <w:divBdr>
        <w:top w:val="none" w:sz="0" w:space="0" w:color="auto"/>
        <w:left w:val="none" w:sz="0" w:space="0" w:color="auto"/>
        <w:bottom w:val="none" w:sz="0" w:space="0" w:color="auto"/>
        <w:right w:val="none" w:sz="0" w:space="0" w:color="auto"/>
      </w:divBdr>
      <w:divsChild>
        <w:div w:id="278806795">
          <w:marLeft w:val="0"/>
          <w:marRight w:val="0"/>
          <w:marTop w:val="0"/>
          <w:marBottom w:val="0"/>
          <w:divBdr>
            <w:top w:val="none" w:sz="0" w:space="0" w:color="auto"/>
            <w:left w:val="none" w:sz="0" w:space="0" w:color="auto"/>
            <w:bottom w:val="none" w:sz="0" w:space="0" w:color="auto"/>
            <w:right w:val="none" w:sz="0" w:space="0" w:color="auto"/>
          </w:divBdr>
        </w:div>
        <w:div w:id="621573340">
          <w:marLeft w:val="0"/>
          <w:marRight w:val="0"/>
          <w:marTop w:val="0"/>
          <w:marBottom w:val="0"/>
          <w:divBdr>
            <w:top w:val="none" w:sz="0" w:space="0" w:color="auto"/>
            <w:left w:val="none" w:sz="0" w:space="0" w:color="auto"/>
            <w:bottom w:val="none" w:sz="0" w:space="0" w:color="auto"/>
            <w:right w:val="none" w:sz="0" w:space="0" w:color="auto"/>
          </w:divBdr>
        </w:div>
        <w:div w:id="1079406315">
          <w:marLeft w:val="0"/>
          <w:marRight w:val="0"/>
          <w:marTop w:val="0"/>
          <w:marBottom w:val="0"/>
          <w:divBdr>
            <w:top w:val="none" w:sz="0" w:space="0" w:color="auto"/>
            <w:left w:val="none" w:sz="0" w:space="0" w:color="auto"/>
            <w:bottom w:val="none" w:sz="0" w:space="0" w:color="auto"/>
            <w:right w:val="none" w:sz="0" w:space="0" w:color="auto"/>
          </w:divBdr>
        </w:div>
        <w:div w:id="1433815809">
          <w:marLeft w:val="0"/>
          <w:marRight w:val="0"/>
          <w:marTop w:val="0"/>
          <w:marBottom w:val="0"/>
          <w:divBdr>
            <w:top w:val="none" w:sz="0" w:space="0" w:color="auto"/>
            <w:left w:val="none" w:sz="0" w:space="0" w:color="auto"/>
            <w:bottom w:val="none" w:sz="0" w:space="0" w:color="auto"/>
            <w:right w:val="none" w:sz="0" w:space="0" w:color="auto"/>
          </w:divBdr>
        </w:div>
        <w:div w:id="1712413507">
          <w:marLeft w:val="0"/>
          <w:marRight w:val="0"/>
          <w:marTop w:val="0"/>
          <w:marBottom w:val="0"/>
          <w:divBdr>
            <w:top w:val="none" w:sz="0" w:space="0" w:color="auto"/>
            <w:left w:val="none" w:sz="0" w:space="0" w:color="auto"/>
            <w:bottom w:val="none" w:sz="0" w:space="0" w:color="auto"/>
            <w:right w:val="none" w:sz="0" w:space="0" w:color="auto"/>
          </w:divBdr>
        </w:div>
        <w:div w:id="1888566973">
          <w:marLeft w:val="0"/>
          <w:marRight w:val="0"/>
          <w:marTop w:val="0"/>
          <w:marBottom w:val="0"/>
          <w:divBdr>
            <w:top w:val="none" w:sz="0" w:space="0" w:color="auto"/>
            <w:left w:val="none" w:sz="0" w:space="0" w:color="auto"/>
            <w:bottom w:val="none" w:sz="0" w:space="0" w:color="auto"/>
            <w:right w:val="none" w:sz="0" w:space="0" w:color="auto"/>
          </w:divBdr>
        </w:div>
      </w:divsChild>
    </w:div>
    <w:div w:id="2006546091">
      <w:bodyDiv w:val="1"/>
      <w:marLeft w:val="0"/>
      <w:marRight w:val="0"/>
      <w:marTop w:val="0"/>
      <w:marBottom w:val="0"/>
      <w:divBdr>
        <w:top w:val="none" w:sz="0" w:space="0" w:color="auto"/>
        <w:left w:val="none" w:sz="0" w:space="0" w:color="auto"/>
        <w:bottom w:val="none" w:sz="0" w:space="0" w:color="auto"/>
        <w:right w:val="none" w:sz="0" w:space="0" w:color="auto"/>
      </w:divBdr>
    </w:div>
    <w:div w:id="2008484229">
      <w:bodyDiv w:val="1"/>
      <w:marLeft w:val="0"/>
      <w:marRight w:val="0"/>
      <w:marTop w:val="0"/>
      <w:marBottom w:val="0"/>
      <w:divBdr>
        <w:top w:val="none" w:sz="0" w:space="0" w:color="auto"/>
        <w:left w:val="none" w:sz="0" w:space="0" w:color="auto"/>
        <w:bottom w:val="none" w:sz="0" w:space="0" w:color="auto"/>
        <w:right w:val="none" w:sz="0" w:space="0" w:color="auto"/>
      </w:divBdr>
    </w:div>
    <w:div w:id="2036886555">
      <w:bodyDiv w:val="1"/>
      <w:marLeft w:val="0"/>
      <w:marRight w:val="0"/>
      <w:marTop w:val="0"/>
      <w:marBottom w:val="0"/>
      <w:divBdr>
        <w:top w:val="none" w:sz="0" w:space="0" w:color="auto"/>
        <w:left w:val="none" w:sz="0" w:space="0" w:color="auto"/>
        <w:bottom w:val="none" w:sz="0" w:space="0" w:color="auto"/>
        <w:right w:val="none" w:sz="0" w:space="0" w:color="auto"/>
      </w:divBdr>
    </w:div>
    <w:div w:id="2068992883">
      <w:bodyDiv w:val="1"/>
      <w:marLeft w:val="0"/>
      <w:marRight w:val="0"/>
      <w:marTop w:val="0"/>
      <w:marBottom w:val="0"/>
      <w:divBdr>
        <w:top w:val="none" w:sz="0" w:space="0" w:color="auto"/>
        <w:left w:val="none" w:sz="0" w:space="0" w:color="auto"/>
        <w:bottom w:val="none" w:sz="0" w:space="0" w:color="auto"/>
        <w:right w:val="none" w:sz="0" w:space="0" w:color="auto"/>
      </w:divBdr>
    </w:div>
    <w:div w:id="2074043441">
      <w:bodyDiv w:val="1"/>
      <w:marLeft w:val="0"/>
      <w:marRight w:val="0"/>
      <w:marTop w:val="0"/>
      <w:marBottom w:val="0"/>
      <w:divBdr>
        <w:top w:val="none" w:sz="0" w:space="0" w:color="auto"/>
        <w:left w:val="none" w:sz="0" w:space="0" w:color="auto"/>
        <w:bottom w:val="none" w:sz="0" w:space="0" w:color="auto"/>
        <w:right w:val="none" w:sz="0" w:space="0" w:color="auto"/>
      </w:divBdr>
    </w:div>
    <w:div w:id="2116289402">
      <w:bodyDiv w:val="1"/>
      <w:marLeft w:val="0"/>
      <w:marRight w:val="0"/>
      <w:marTop w:val="0"/>
      <w:marBottom w:val="0"/>
      <w:divBdr>
        <w:top w:val="none" w:sz="0" w:space="0" w:color="auto"/>
        <w:left w:val="none" w:sz="0" w:space="0" w:color="auto"/>
        <w:bottom w:val="none" w:sz="0" w:space="0" w:color="auto"/>
        <w:right w:val="none" w:sz="0" w:space="0" w:color="auto"/>
      </w:divBdr>
      <w:divsChild>
        <w:div w:id="208689255">
          <w:marLeft w:val="691"/>
          <w:marRight w:val="0"/>
          <w:marTop w:val="0"/>
          <w:marBottom w:val="0"/>
          <w:divBdr>
            <w:top w:val="none" w:sz="0" w:space="0" w:color="auto"/>
            <w:left w:val="none" w:sz="0" w:space="0" w:color="auto"/>
            <w:bottom w:val="none" w:sz="0" w:space="0" w:color="auto"/>
            <w:right w:val="none" w:sz="0" w:space="0" w:color="auto"/>
          </w:divBdr>
        </w:div>
        <w:div w:id="291056286">
          <w:marLeft w:val="691"/>
          <w:marRight w:val="0"/>
          <w:marTop w:val="0"/>
          <w:marBottom w:val="0"/>
          <w:divBdr>
            <w:top w:val="none" w:sz="0" w:space="0" w:color="auto"/>
            <w:left w:val="none" w:sz="0" w:space="0" w:color="auto"/>
            <w:bottom w:val="none" w:sz="0" w:space="0" w:color="auto"/>
            <w:right w:val="none" w:sz="0" w:space="0" w:color="auto"/>
          </w:divBdr>
        </w:div>
        <w:div w:id="1271550146">
          <w:marLeft w:val="691"/>
          <w:marRight w:val="0"/>
          <w:marTop w:val="0"/>
          <w:marBottom w:val="0"/>
          <w:divBdr>
            <w:top w:val="none" w:sz="0" w:space="0" w:color="auto"/>
            <w:left w:val="none" w:sz="0" w:space="0" w:color="auto"/>
            <w:bottom w:val="none" w:sz="0" w:space="0" w:color="auto"/>
            <w:right w:val="none" w:sz="0" w:space="0" w:color="auto"/>
          </w:divBdr>
        </w:div>
        <w:div w:id="2000501158">
          <w:marLeft w:val="691"/>
          <w:marRight w:val="0"/>
          <w:marTop w:val="0"/>
          <w:marBottom w:val="0"/>
          <w:divBdr>
            <w:top w:val="none" w:sz="0" w:space="0" w:color="auto"/>
            <w:left w:val="none" w:sz="0" w:space="0" w:color="auto"/>
            <w:bottom w:val="none" w:sz="0" w:space="0" w:color="auto"/>
            <w:right w:val="none" w:sz="0" w:space="0" w:color="auto"/>
          </w:divBdr>
        </w:div>
      </w:divsChild>
    </w:div>
    <w:div w:id="21278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 Id="rId27"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https://hdono.sharepoint.com/sites/LP2023-2026/Delte%20dokumenter/&#216;LP/&#216;LP%202025-2028/02%20Arbeidsdokumenter/A1_&#216;LP%202025-202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nb-NO" sz="1000">
                <a:latin typeface="Arial" panose="020B0604020202020204" pitchFamily="34" charset="0"/>
                <a:cs typeface="Arial" panose="020B0604020202020204" pitchFamily="34" charset="0"/>
              </a:rPr>
              <a:t>BEVEGELSER SIDEN</a:t>
            </a:r>
            <a:r>
              <a:rPr lang="nb-NO" sz="1000" baseline="0">
                <a:latin typeface="Arial" panose="020B0604020202020204" pitchFamily="34" charset="0"/>
                <a:cs typeface="Arial" panose="020B0604020202020204" pitchFamily="34" charset="0"/>
              </a:rPr>
              <a:t> FORRIGE ØLP (i MNOK)</a:t>
            </a:r>
            <a:endParaRPr lang="nb-NO"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title>
    <c:autoTitleDeleted val="0"/>
    <c:plotArea>
      <c:layout/>
      <c:lineChart>
        <c:grouping val="standard"/>
        <c:varyColors val="0"/>
        <c:ser>
          <c:idx val="0"/>
          <c:order val="0"/>
          <c:tx>
            <c:strRef>
              <c:f>'[A1_ØLP 2025-2028.xlsx]Utklipp'!$AF$8</c:f>
              <c:strCache>
                <c:ptCount val="1"/>
                <c:pt idx="0">
                  <c:v>ØLP 2024-2027</c:v>
                </c:pt>
              </c:strCache>
            </c:strRef>
          </c:tx>
          <c:spPr>
            <a:ln w="28575" cap="rnd">
              <a:solidFill>
                <a:srgbClr val="7AB2E1"/>
              </a:solidFill>
              <a:round/>
            </a:ln>
            <a:effectLst/>
          </c:spPr>
          <c:marker>
            <c:symbol val="none"/>
          </c:marker>
          <c:cat>
            <c:numRef>
              <c:f>'[A1_ØLP 2025-2028.xlsx]Utklipp'!$AE$9:$AE$13</c:f>
              <c:numCache>
                <c:formatCode>General</c:formatCode>
                <c:ptCount val="5"/>
                <c:pt idx="0">
                  <c:v>2024</c:v>
                </c:pt>
                <c:pt idx="1">
                  <c:v>2025</c:v>
                </c:pt>
                <c:pt idx="2">
                  <c:v>2026</c:v>
                </c:pt>
                <c:pt idx="3">
                  <c:v>2027</c:v>
                </c:pt>
                <c:pt idx="4">
                  <c:v>2028</c:v>
                </c:pt>
              </c:numCache>
            </c:numRef>
          </c:cat>
          <c:val>
            <c:numRef>
              <c:f>'[A1_ØLP 2025-2028.xlsx]Utklipp'!$AF$9:$AF$13</c:f>
              <c:numCache>
                <c:formatCode>0.0</c:formatCode>
                <c:ptCount val="5"/>
                <c:pt idx="0">
                  <c:v>308.45783094466924</c:v>
                </c:pt>
                <c:pt idx="1">
                  <c:v>363.28962848546439</c:v>
                </c:pt>
                <c:pt idx="2">
                  <c:v>384.70940764252185</c:v>
                </c:pt>
                <c:pt idx="3">
                  <c:v>371.62536692481325</c:v>
                </c:pt>
              </c:numCache>
            </c:numRef>
          </c:val>
          <c:smooth val="0"/>
          <c:extLst>
            <c:ext xmlns:c16="http://schemas.microsoft.com/office/drawing/2014/chart" uri="{C3380CC4-5D6E-409C-BE32-E72D297353CC}">
              <c16:uniqueId val="{00000000-C80E-40A6-BAC6-A724F9CA6E4D}"/>
            </c:ext>
          </c:extLst>
        </c:ser>
        <c:ser>
          <c:idx val="1"/>
          <c:order val="1"/>
          <c:tx>
            <c:strRef>
              <c:f>'[A1_ØLP 2025-2028.xlsx]Utklipp'!$AG$8</c:f>
              <c:strCache>
                <c:ptCount val="1"/>
                <c:pt idx="0">
                  <c:v>ØLP 2025-2028</c:v>
                </c:pt>
              </c:strCache>
            </c:strRef>
          </c:tx>
          <c:spPr>
            <a:ln w="28575" cap="rnd">
              <a:solidFill>
                <a:srgbClr val="004B93"/>
              </a:solidFill>
              <a:round/>
            </a:ln>
            <a:effectLst/>
          </c:spPr>
          <c:marker>
            <c:symbol val="none"/>
          </c:marker>
          <c:cat>
            <c:numRef>
              <c:f>'[A1_ØLP 2025-2028.xlsx]Utklipp'!$AE$9:$AE$13</c:f>
              <c:numCache>
                <c:formatCode>General</c:formatCode>
                <c:ptCount val="5"/>
                <c:pt idx="0">
                  <c:v>2024</c:v>
                </c:pt>
                <c:pt idx="1">
                  <c:v>2025</c:v>
                </c:pt>
                <c:pt idx="2">
                  <c:v>2026</c:v>
                </c:pt>
                <c:pt idx="3">
                  <c:v>2027</c:v>
                </c:pt>
                <c:pt idx="4">
                  <c:v>2028</c:v>
                </c:pt>
              </c:numCache>
            </c:numRef>
          </c:cat>
          <c:val>
            <c:numRef>
              <c:f>'[A1_ØLP 2025-2028.xlsx]Utklipp'!$AG$9:$AG$13</c:f>
              <c:numCache>
                <c:formatCode>0.0</c:formatCode>
                <c:ptCount val="5"/>
                <c:pt idx="0">
                  <c:v>333.7</c:v>
                </c:pt>
                <c:pt idx="1">
                  <c:v>394.4264321035908</c:v>
                </c:pt>
                <c:pt idx="2">
                  <c:v>397.21606400611415</c:v>
                </c:pt>
                <c:pt idx="3">
                  <c:v>390.12029329852129</c:v>
                </c:pt>
                <c:pt idx="4">
                  <c:v>402.65378625692119</c:v>
                </c:pt>
              </c:numCache>
            </c:numRef>
          </c:val>
          <c:smooth val="0"/>
          <c:extLst>
            <c:ext xmlns:c16="http://schemas.microsoft.com/office/drawing/2014/chart" uri="{C3380CC4-5D6E-409C-BE32-E72D297353CC}">
              <c16:uniqueId val="{00000001-C80E-40A6-BAC6-A724F9CA6E4D}"/>
            </c:ext>
          </c:extLst>
        </c:ser>
        <c:dLbls>
          <c:showLegendKey val="0"/>
          <c:showVal val="0"/>
          <c:showCatName val="0"/>
          <c:showSerName val="0"/>
          <c:showPercent val="0"/>
          <c:showBubbleSize val="0"/>
        </c:dLbls>
        <c:smooth val="0"/>
        <c:axId val="970515007"/>
        <c:axId val="49716000"/>
      </c:lineChart>
      <c:catAx>
        <c:axId val="97051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crossAx val="49716000"/>
        <c:crosses val="autoZero"/>
        <c:auto val="1"/>
        <c:lblAlgn val="ctr"/>
        <c:lblOffset val="100"/>
        <c:noMultiLvlLbl val="0"/>
      </c:catAx>
      <c:valAx>
        <c:axId val="49716000"/>
        <c:scaling>
          <c:orientation val="minMax"/>
          <c:min val="29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crossAx val="970515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05175F4-E655-4691-9562-A931BD2D3477}">
    <t:Anchor>
      <t:Comment id="1446498905"/>
    </t:Anchor>
    <t:History>
      <t:Event id="{891D11A3-D226-40E7-884E-6ADB0C82B820}" time="2024-03-15T07:10:04.996Z">
        <t:Attribution userId="S::vegar.hermansson@hdo.no::6cb3706a-592b-4c9f-8fe4-294348110477" userProvider="AD" userName="Vegar Hermansson"/>
        <t:Anchor>
          <t:Comment id="1446498905"/>
        </t:Anchor>
        <t:Create/>
      </t:Event>
      <t:Event id="{D37E5B6A-6C2E-4BD3-A071-F66C9116D177}" time="2024-03-15T07:10:04.996Z">
        <t:Attribution userId="S::vegar.hermansson@hdo.no::6cb3706a-592b-4c9f-8fe4-294348110477" userProvider="AD" userName="Vegar Hermansson"/>
        <t:Anchor>
          <t:Comment id="1446498905"/>
        </t:Anchor>
        <t:Assign userId="S::Fredrik.Tonning@hdo.no::9b7232fa-115b-4341-aa1d-ac6ce11e0023" userProvider="AD" userName="Fredrik Tonning"/>
      </t:Event>
      <t:Event id="{69569589-5007-47BC-88E9-94A1FB72CD81}" time="2024-03-15T07:10:04.996Z">
        <t:Attribution userId="S::vegar.hermansson@hdo.no::6cb3706a-592b-4c9f-8fe4-294348110477" userProvider="AD" userName="Vegar Hermansson"/>
        <t:Anchor>
          <t:Comment id="1446498905"/>
        </t:Anchor>
        <t:SetTitle title="@Fredrik Tonning Kan du lage lik layout på denne tabellen som på resten? Ikke lim den inn som bilde da den ikke er helt ferdig… "/>
      </t:Event>
      <t:Event id="{0F82766A-60D7-4308-9A71-E6BD8DD36A8A}" time="2024-03-15T09:37:43.623Z">
        <t:Attribution userId="S::vegar.hermansson@hdo.no::6cb3706a-592b-4c9f-8fe4-294348110477" userProvider="AD" userName="Vegar Hermansson"/>
        <t:Progress percentComplete="100"/>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CABB5-0B56-417F-A927-A8D1C63E7F23}">
  <ds:schemaRefs>
    <ds:schemaRef ds:uri="http://schemas.openxmlformats.org/officeDocument/2006/bibliography"/>
  </ds:schemaRefs>
</ds:datastoreItem>
</file>

<file path=customXml/itemProps2.xml><?xml version="1.0" encoding="utf-8"?>
<ds:datastoreItem xmlns:ds="http://schemas.openxmlformats.org/officeDocument/2006/customXml" ds:itemID="{10C74075-7ED7-4D4E-A267-CC8A6D1B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23500-EF4B-4794-AE25-331AC5EB7CF7}">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28f7e540-31cf-4142-8b23-258f74960bb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7B97AB2-CE2C-44D8-8DD8-34E474831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7723</Words>
  <Characters>40932</Characters>
  <Application>Microsoft Office Word</Application>
  <DocSecurity>0</DocSecurity>
  <Lines>341</Lines>
  <Paragraphs>97</Paragraphs>
  <ScaleCrop>false</ScaleCrop>
  <Company>HDO</Company>
  <LinksUpToDate>false</LinksUpToDate>
  <CharactersWithSpaces>48558</CharactersWithSpaces>
  <SharedDoc>false</SharedDoc>
  <HLinks>
    <vt:vector size="168" baseType="variant">
      <vt:variant>
        <vt:i4>1245244</vt:i4>
      </vt:variant>
      <vt:variant>
        <vt:i4>164</vt:i4>
      </vt:variant>
      <vt:variant>
        <vt:i4>0</vt:i4>
      </vt:variant>
      <vt:variant>
        <vt:i4>5</vt:i4>
      </vt:variant>
      <vt:variant>
        <vt:lpwstr/>
      </vt:variant>
      <vt:variant>
        <vt:lpwstr>_Toc161399581</vt:lpwstr>
      </vt:variant>
      <vt:variant>
        <vt:i4>1245244</vt:i4>
      </vt:variant>
      <vt:variant>
        <vt:i4>158</vt:i4>
      </vt:variant>
      <vt:variant>
        <vt:i4>0</vt:i4>
      </vt:variant>
      <vt:variant>
        <vt:i4>5</vt:i4>
      </vt:variant>
      <vt:variant>
        <vt:lpwstr/>
      </vt:variant>
      <vt:variant>
        <vt:lpwstr>_Toc161399580</vt:lpwstr>
      </vt:variant>
      <vt:variant>
        <vt:i4>1835068</vt:i4>
      </vt:variant>
      <vt:variant>
        <vt:i4>152</vt:i4>
      </vt:variant>
      <vt:variant>
        <vt:i4>0</vt:i4>
      </vt:variant>
      <vt:variant>
        <vt:i4>5</vt:i4>
      </vt:variant>
      <vt:variant>
        <vt:lpwstr/>
      </vt:variant>
      <vt:variant>
        <vt:lpwstr>_Toc161399579</vt:lpwstr>
      </vt:variant>
      <vt:variant>
        <vt:i4>1835068</vt:i4>
      </vt:variant>
      <vt:variant>
        <vt:i4>146</vt:i4>
      </vt:variant>
      <vt:variant>
        <vt:i4>0</vt:i4>
      </vt:variant>
      <vt:variant>
        <vt:i4>5</vt:i4>
      </vt:variant>
      <vt:variant>
        <vt:lpwstr/>
      </vt:variant>
      <vt:variant>
        <vt:lpwstr>_Toc161399578</vt:lpwstr>
      </vt:variant>
      <vt:variant>
        <vt:i4>1835068</vt:i4>
      </vt:variant>
      <vt:variant>
        <vt:i4>140</vt:i4>
      </vt:variant>
      <vt:variant>
        <vt:i4>0</vt:i4>
      </vt:variant>
      <vt:variant>
        <vt:i4>5</vt:i4>
      </vt:variant>
      <vt:variant>
        <vt:lpwstr/>
      </vt:variant>
      <vt:variant>
        <vt:lpwstr>_Toc161399577</vt:lpwstr>
      </vt:variant>
      <vt:variant>
        <vt:i4>1835068</vt:i4>
      </vt:variant>
      <vt:variant>
        <vt:i4>134</vt:i4>
      </vt:variant>
      <vt:variant>
        <vt:i4>0</vt:i4>
      </vt:variant>
      <vt:variant>
        <vt:i4>5</vt:i4>
      </vt:variant>
      <vt:variant>
        <vt:lpwstr/>
      </vt:variant>
      <vt:variant>
        <vt:lpwstr>_Toc161399576</vt:lpwstr>
      </vt:variant>
      <vt:variant>
        <vt:i4>1835068</vt:i4>
      </vt:variant>
      <vt:variant>
        <vt:i4>128</vt:i4>
      </vt:variant>
      <vt:variant>
        <vt:i4>0</vt:i4>
      </vt:variant>
      <vt:variant>
        <vt:i4>5</vt:i4>
      </vt:variant>
      <vt:variant>
        <vt:lpwstr/>
      </vt:variant>
      <vt:variant>
        <vt:lpwstr>_Toc161399575</vt:lpwstr>
      </vt:variant>
      <vt:variant>
        <vt:i4>1835068</vt:i4>
      </vt:variant>
      <vt:variant>
        <vt:i4>122</vt:i4>
      </vt:variant>
      <vt:variant>
        <vt:i4>0</vt:i4>
      </vt:variant>
      <vt:variant>
        <vt:i4>5</vt:i4>
      </vt:variant>
      <vt:variant>
        <vt:lpwstr/>
      </vt:variant>
      <vt:variant>
        <vt:lpwstr>_Toc161399574</vt:lpwstr>
      </vt:variant>
      <vt:variant>
        <vt:i4>1835068</vt:i4>
      </vt:variant>
      <vt:variant>
        <vt:i4>116</vt:i4>
      </vt:variant>
      <vt:variant>
        <vt:i4>0</vt:i4>
      </vt:variant>
      <vt:variant>
        <vt:i4>5</vt:i4>
      </vt:variant>
      <vt:variant>
        <vt:lpwstr/>
      </vt:variant>
      <vt:variant>
        <vt:lpwstr>_Toc161399573</vt:lpwstr>
      </vt:variant>
      <vt:variant>
        <vt:i4>1835068</vt:i4>
      </vt:variant>
      <vt:variant>
        <vt:i4>110</vt:i4>
      </vt:variant>
      <vt:variant>
        <vt:i4>0</vt:i4>
      </vt:variant>
      <vt:variant>
        <vt:i4>5</vt:i4>
      </vt:variant>
      <vt:variant>
        <vt:lpwstr/>
      </vt:variant>
      <vt:variant>
        <vt:lpwstr>_Toc161399572</vt:lpwstr>
      </vt:variant>
      <vt:variant>
        <vt:i4>1835068</vt:i4>
      </vt:variant>
      <vt:variant>
        <vt:i4>104</vt:i4>
      </vt:variant>
      <vt:variant>
        <vt:i4>0</vt:i4>
      </vt:variant>
      <vt:variant>
        <vt:i4>5</vt:i4>
      </vt:variant>
      <vt:variant>
        <vt:lpwstr/>
      </vt:variant>
      <vt:variant>
        <vt:lpwstr>_Toc161399571</vt:lpwstr>
      </vt:variant>
      <vt:variant>
        <vt:i4>1835068</vt:i4>
      </vt:variant>
      <vt:variant>
        <vt:i4>98</vt:i4>
      </vt:variant>
      <vt:variant>
        <vt:i4>0</vt:i4>
      </vt:variant>
      <vt:variant>
        <vt:i4>5</vt:i4>
      </vt:variant>
      <vt:variant>
        <vt:lpwstr/>
      </vt:variant>
      <vt:variant>
        <vt:lpwstr>_Toc161399570</vt:lpwstr>
      </vt:variant>
      <vt:variant>
        <vt:i4>1900604</vt:i4>
      </vt:variant>
      <vt:variant>
        <vt:i4>92</vt:i4>
      </vt:variant>
      <vt:variant>
        <vt:i4>0</vt:i4>
      </vt:variant>
      <vt:variant>
        <vt:i4>5</vt:i4>
      </vt:variant>
      <vt:variant>
        <vt:lpwstr/>
      </vt:variant>
      <vt:variant>
        <vt:lpwstr>_Toc161399569</vt:lpwstr>
      </vt:variant>
      <vt:variant>
        <vt:i4>1900604</vt:i4>
      </vt:variant>
      <vt:variant>
        <vt:i4>86</vt:i4>
      </vt:variant>
      <vt:variant>
        <vt:i4>0</vt:i4>
      </vt:variant>
      <vt:variant>
        <vt:i4>5</vt:i4>
      </vt:variant>
      <vt:variant>
        <vt:lpwstr/>
      </vt:variant>
      <vt:variant>
        <vt:lpwstr>_Toc161399568</vt:lpwstr>
      </vt:variant>
      <vt:variant>
        <vt:i4>1900604</vt:i4>
      </vt:variant>
      <vt:variant>
        <vt:i4>80</vt:i4>
      </vt:variant>
      <vt:variant>
        <vt:i4>0</vt:i4>
      </vt:variant>
      <vt:variant>
        <vt:i4>5</vt:i4>
      </vt:variant>
      <vt:variant>
        <vt:lpwstr/>
      </vt:variant>
      <vt:variant>
        <vt:lpwstr>_Toc161399567</vt:lpwstr>
      </vt:variant>
      <vt:variant>
        <vt:i4>1900604</vt:i4>
      </vt:variant>
      <vt:variant>
        <vt:i4>74</vt:i4>
      </vt:variant>
      <vt:variant>
        <vt:i4>0</vt:i4>
      </vt:variant>
      <vt:variant>
        <vt:i4>5</vt:i4>
      </vt:variant>
      <vt:variant>
        <vt:lpwstr/>
      </vt:variant>
      <vt:variant>
        <vt:lpwstr>_Toc161399566</vt:lpwstr>
      </vt:variant>
      <vt:variant>
        <vt:i4>1900604</vt:i4>
      </vt:variant>
      <vt:variant>
        <vt:i4>68</vt:i4>
      </vt:variant>
      <vt:variant>
        <vt:i4>0</vt:i4>
      </vt:variant>
      <vt:variant>
        <vt:i4>5</vt:i4>
      </vt:variant>
      <vt:variant>
        <vt:lpwstr/>
      </vt:variant>
      <vt:variant>
        <vt:lpwstr>_Toc161399565</vt:lpwstr>
      </vt:variant>
      <vt:variant>
        <vt:i4>1900604</vt:i4>
      </vt:variant>
      <vt:variant>
        <vt:i4>62</vt:i4>
      </vt:variant>
      <vt:variant>
        <vt:i4>0</vt:i4>
      </vt:variant>
      <vt:variant>
        <vt:i4>5</vt:i4>
      </vt:variant>
      <vt:variant>
        <vt:lpwstr/>
      </vt:variant>
      <vt:variant>
        <vt:lpwstr>_Toc161399564</vt:lpwstr>
      </vt:variant>
      <vt:variant>
        <vt:i4>1900604</vt:i4>
      </vt:variant>
      <vt:variant>
        <vt:i4>56</vt:i4>
      </vt:variant>
      <vt:variant>
        <vt:i4>0</vt:i4>
      </vt:variant>
      <vt:variant>
        <vt:i4>5</vt:i4>
      </vt:variant>
      <vt:variant>
        <vt:lpwstr/>
      </vt:variant>
      <vt:variant>
        <vt:lpwstr>_Toc161399563</vt:lpwstr>
      </vt:variant>
      <vt:variant>
        <vt:i4>1900604</vt:i4>
      </vt:variant>
      <vt:variant>
        <vt:i4>50</vt:i4>
      </vt:variant>
      <vt:variant>
        <vt:i4>0</vt:i4>
      </vt:variant>
      <vt:variant>
        <vt:i4>5</vt:i4>
      </vt:variant>
      <vt:variant>
        <vt:lpwstr/>
      </vt:variant>
      <vt:variant>
        <vt:lpwstr>_Toc161399562</vt:lpwstr>
      </vt:variant>
      <vt:variant>
        <vt:i4>1900604</vt:i4>
      </vt:variant>
      <vt:variant>
        <vt:i4>44</vt:i4>
      </vt:variant>
      <vt:variant>
        <vt:i4>0</vt:i4>
      </vt:variant>
      <vt:variant>
        <vt:i4>5</vt:i4>
      </vt:variant>
      <vt:variant>
        <vt:lpwstr/>
      </vt:variant>
      <vt:variant>
        <vt:lpwstr>_Toc161399561</vt:lpwstr>
      </vt:variant>
      <vt:variant>
        <vt:i4>1900604</vt:i4>
      </vt:variant>
      <vt:variant>
        <vt:i4>38</vt:i4>
      </vt:variant>
      <vt:variant>
        <vt:i4>0</vt:i4>
      </vt:variant>
      <vt:variant>
        <vt:i4>5</vt:i4>
      </vt:variant>
      <vt:variant>
        <vt:lpwstr/>
      </vt:variant>
      <vt:variant>
        <vt:lpwstr>_Toc161399560</vt:lpwstr>
      </vt:variant>
      <vt:variant>
        <vt:i4>1966140</vt:i4>
      </vt:variant>
      <vt:variant>
        <vt:i4>32</vt:i4>
      </vt:variant>
      <vt:variant>
        <vt:i4>0</vt:i4>
      </vt:variant>
      <vt:variant>
        <vt:i4>5</vt:i4>
      </vt:variant>
      <vt:variant>
        <vt:lpwstr/>
      </vt:variant>
      <vt:variant>
        <vt:lpwstr>_Toc161399559</vt:lpwstr>
      </vt:variant>
      <vt:variant>
        <vt:i4>1966140</vt:i4>
      </vt:variant>
      <vt:variant>
        <vt:i4>26</vt:i4>
      </vt:variant>
      <vt:variant>
        <vt:i4>0</vt:i4>
      </vt:variant>
      <vt:variant>
        <vt:i4>5</vt:i4>
      </vt:variant>
      <vt:variant>
        <vt:lpwstr/>
      </vt:variant>
      <vt:variant>
        <vt:lpwstr>_Toc161399558</vt:lpwstr>
      </vt:variant>
      <vt:variant>
        <vt:i4>1966140</vt:i4>
      </vt:variant>
      <vt:variant>
        <vt:i4>20</vt:i4>
      </vt:variant>
      <vt:variant>
        <vt:i4>0</vt:i4>
      </vt:variant>
      <vt:variant>
        <vt:i4>5</vt:i4>
      </vt:variant>
      <vt:variant>
        <vt:lpwstr/>
      </vt:variant>
      <vt:variant>
        <vt:lpwstr>_Toc161399557</vt:lpwstr>
      </vt:variant>
      <vt:variant>
        <vt:i4>1966140</vt:i4>
      </vt:variant>
      <vt:variant>
        <vt:i4>14</vt:i4>
      </vt:variant>
      <vt:variant>
        <vt:i4>0</vt:i4>
      </vt:variant>
      <vt:variant>
        <vt:i4>5</vt:i4>
      </vt:variant>
      <vt:variant>
        <vt:lpwstr/>
      </vt:variant>
      <vt:variant>
        <vt:lpwstr>_Toc161399556</vt:lpwstr>
      </vt:variant>
      <vt:variant>
        <vt:i4>1966140</vt:i4>
      </vt:variant>
      <vt:variant>
        <vt:i4>8</vt:i4>
      </vt:variant>
      <vt:variant>
        <vt:i4>0</vt:i4>
      </vt:variant>
      <vt:variant>
        <vt:i4>5</vt:i4>
      </vt:variant>
      <vt:variant>
        <vt:lpwstr/>
      </vt:variant>
      <vt:variant>
        <vt:lpwstr>_Toc161399555</vt:lpwstr>
      </vt:variant>
      <vt:variant>
        <vt:i4>1966140</vt:i4>
      </vt:variant>
      <vt:variant>
        <vt:i4>2</vt:i4>
      </vt:variant>
      <vt:variant>
        <vt:i4>0</vt:i4>
      </vt:variant>
      <vt:variant>
        <vt:i4>5</vt:i4>
      </vt:variant>
      <vt:variant>
        <vt:lpwstr/>
      </vt:variant>
      <vt:variant>
        <vt:lpwstr>_Toc161399554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Finne</dc:creator>
  <cp:keywords/>
  <dc:description/>
  <cp:lastModifiedBy>Hilde Berg Larsen</cp:lastModifiedBy>
  <cp:revision>9</cp:revision>
  <cp:lastPrinted>2021-03-18T10:11:00Z</cp:lastPrinted>
  <dcterms:created xsi:type="dcterms:W3CDTF">2024-03-15T12:36:00Z</dcterms:created>
  <dcterms:modified xsi:type="dcterms:W3CDTF">2024-03-15T14:33:00Z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