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31"/>
        <w:gridCol w:w="3798"/>
        <w:gridCol w:w="1468"/>
        <w:gridCol w:w="863"/>
      </w:tblGrid>
      <w:tr w:rsidR="00BB5F1B" w:rsidRPr="00BB5F1B" w14:paraId="50E415B9" w14:textId="77777777" w:rsidTr="00D92517">
        <w:trPr>
          <w:cantSplit/>
          <w:jc w:val="center"/>
        </w:trPr>
        <w:tc>
          <w:tcPr>
            <w:tcW w:w="1726" w:type="pct"/>
            <w:vMerge w:val="restart"/>
          </w:tcPr>
          <w:p w14:paraId="218EE720" w14:textId="77777777" w:rsidR="00BB5F1B" w:rsidRPr="00BB5F1B" w:rsidRDefault="00BB5F1B" w:rsidP="0020629F">
            <w:pPr>
              <w:ind w:left="-184"/>
              <w:rPr>
                <w:rFonts w:cs="Arial"/>
                <w:b/>
                <w:sz w:val="28"/>
              </w:rPr>
            </w:pPr>
          </w:p>
          <w:p w14:paraId="02458E12" w14:textId="77777777" w:rsidR="00BB5F1B" w:rsidRPr="00BB5F1B" w:rsidRDefault="00BB5F1B" w:rsidP="0020629F">
            <w:pPr>
              <w:rPr>
                <w:rFonts w:cs="Arial"/>
                <w:b/>
                <w:sz w:val="28"/>
              </w:rPr>
            </w:pPr>
          </w:p>
          <w:p w14:paraId="4167FB0A" w14:textId="77777777" w:rsidR="00BB5F1B" w:rsidRPr="00BB5F1B" w:rsidRDefault="00BB5F1B" w:rsidP="0020629F">
            <w:pPr>
              <w:rPr>
                <w:rFonts w:cs="Arial"/>
                <w:b/>
                <w:sz w:val="28"/>
              </w:rPr>
            </w:pPr>
          </w:p>
          <w:p w14:paraId="4D1698CF" w14:textId="77777777" w:rsidR="00BB5F1B" w:rsidRPr="00BB5F1B" w:rsidRDefault="00BB5F1B" w:rsidP="0020629F">
            <w:pPr>
              <w:rPr>
                <w:rFonts w:cs="Arial"/>
                <w:b/>
                <w:sz w:val="28"/>
              </w:rPr>
            </w:pPr>
          </w:p>
          <w:p w14:paraId="76F11670" w14:textId="77777777" w:rsidR="00BB5F1B" w:rsidRPr="00BB5F1B" w:rsidRDefault="00BB5F1B" w:rsidP="0020629F">
            <w:pPr>
              <w:rPr>
                <w:rFonts w:cs="Arial"/>
              </w:rPr>
            </w:pPr>
            <w:r w:rsidRPr="00BB5F1B">
              <w:rPr>
                <w:rFonts w:cs="Arial"/>
                <w:b/>
                <w:sz w:val="28"/>
              </w:rPr>
              <w:t>Saksframlegg</w:t>
            </w:r>
          </w:p>
        </w:tc>
        <w:tc>
          <w:tcPr>
            <w:tcW w:w="2813" w:type="pct"/>
            <w:gridSpan w:val="2"/>
          </w:tcPr>
          <w:p w14:paraId="19F6AD58" w14:textId="77777777" w:rsidR="00BB5F1B" w:rsidRPr="00BB5F1B" w:rsidRDefault="00BB5F1B" w:rsidP="0020629F">
            <w:pPr>
              <w:pStyle w:val="Topptekst"/>
              <w:tabs>
                <w:tab w:val="clear" w:pos="4513"/>
              </w:tabs>
              <w:spacing w:before="60" w:after="60"/>
              <w:rPr>
                <w:rFonts w:cs="Arial"/>
                <w:b/>
                <w:sz w:val="28"/>
              </w:rPr>
            </w:pPr>
          </w:p>
          <w:p w14:paraId="2764B6C0" w14:textId="77777777" w:rsidR="00BB5F1B" w:rsidRPr="00BB5F1B" w:rsidRDefault="00BB5F1B" w:rsidP="0020629F">
            <w:pPr>
              <w:pStyle w:val="Topptekst"/>
              <w:tabs>
                <w:tab w:val="clear" w:pos="4513"/>
              </w:tabs>
              <w:spacing w:before="60" w:after="60"/>
              <w:rPr>
                <w:rFonts w:cs="Arial"/>
                <w:b/>
                <w:sz w:val="28"/>
              </w:rPr>
            </w:pPr>
          </w:p>
          <w:p w14:paraId="5DC3BCEA" w14:textId="77777777" w:rsidR="00BB5F1B" w:rsidRPr="00BB5F1B" w:rsidRDefault="00BB5F1B" w:rsidP="0020629F">
            <w:pPr>
              <w:pStyle w:val="Topptekst"/>
              <w:tabs>
                <w:tab w:val="clear" w:pos="4513"/>
              </w:tabs>
              <w:spacing w:before="60" w:after="60"/>
              <w:rPr>
                <w:rFonts w:cs="Arial"/>
                <w:b/>
                <w:sz w:val="28"/>
              </w:rPr>
            </w:pPr>
          </w:p>
          <w:p w14:paraId="39333CB1" w14:textId="77777777" w:rsidR="00BB5F1B" w:rsidRPr="00BB5F1B" w:rsidRDefault="00BB5F1B" w:rsidP="0020629F">
            <w:pPr>
              <w:pStyle w:val="Topptekst"/>
              <w:tabs>
                <w:tab w:val="clear" w:pos="4513"/>
              </w:tabs>
              <w:spacing w:before="60" w:after="60"/>
              <w:rPr>
                <w:rFonts w:cs="Arial"/>
                <w:b/>
                <w:sz w:val="28"/>
              </w:rPr>
            </w:pPr>
          </w:p>
        </w:tc>
        <w:tc>
          <w:tcPr>
            <w:tcW w:w="461" w:type="pct"/>
          </w:tcPr>
          <w:p w14:paraId="7DAC2A6A" w14:textId="77777777" w:rsidR="00BB5F1B" w:rsidRPr="00BB5F1B" w:rsidRDefault="00BB5F1B" w:rsidP="0020629F">
            <w:pPr>
              <w:pStyle w:val="Topptekst"/>
              <w:tabs>
                <w:tab w:val="clear" w:pos="4513"/>
              </w:tabs>
              <w:jc w:val="right"/>
              <w:rPr>
                <w:rFonts w:cs="Arial"/>
                <w:sz w:val="32"/>
              </w:rPr>
            </w:pPr>
          </w:p>
        </w:tc>
      </w:tr>
      <w:tr w:rsidR="00BB5F1B" w:rsidRPr="00BB5F1B" w14:paraId="4CBF8FB0" w14:textId="77777777" w:rsidTr="00D92517">
        <w:trPr>
          <w:cantSplit/>
          <w:jc w:val="center"/>
        </w:trPr>
        <w:tc>
          <w:tcPr>
            <w:tcW w:w="1726" w:type="pct"/>
            <w:vMerge/>
          </w:tcPr>
          <w:p w14:paraId="592245BA" w14:textId="77777777" w:rsidR="00BB5F1B" w:rsidRPr="00BB5F1B" w:rsidRDefault="00BB5F1B" w:rsidP="0020629F">
            <w:pPr>
              <w:pStyle w:val="Topptekst"/>
              <w:tabs>
                <w:tab w:val="clear" w:pos="4513"/>
              </w:tabs>
              <w:rPr>
                <w:rFonts w:cs="Arial"/>
              </w:rPr>
            </w:pPr>
          </w:p>
        </w:tc>
        <w:tc>
          <w:tcPr>
            <w:tcW w:w="2029" w:type="pct"/>
          </w:tcPr>
          <w:p w14:paraId="12D9E383" w14:textId="77777777" w:rsidR="00BB5F1B" w:rsidRPr="00BB5F1B" w:rsidRDefault="00BB5F1B" w:rsidP="0020629F">
            <w:pPr>
              <w:pStyle w:val="Topptekst"/>
              <w:tabs>
                <w:tab w:val="clear" w:pos="4513"/>
              </w:tabs>
              <w:spacing w:before="60"/>
              <w:rPr>
                <w:rFonts w:cs="Arial"/>
                <w:sz w:val="16"/>
              </w:rPr>
            </w:pPr>
          </w:p>
        </w:tc>
        <w:tc>
          <w:tcPr>
            <w:tcW w:w="1245" w:type="pct"/>
            <w:gridSpan w:val="2"/>
          </w:tcPr>
          <w:p w14:paraId="4BF9E47E" w14:textId="77777777" w:rsidR="00BB5F1B" w:rsidRPr="00BB5F1B" w:rsidRDefault="00BB5F1B" w:rsidP="0020629F">
            <w:pPr>
              <w:pStyle w:val="Topptekst"/>
              <w:tabs>
                <w:tab w:val="clear" w:pos="4513"/>
              </w:tabs>
              <w:spacing w:before="60"/>
              <w:rPr>
                <w:rFonts w:cs="Arial"/>
                <w:sz w:val="16"/>
              </w:rPr>
            </w:pPr>
          </w:p>
        </w:tc>
      </w:tr>
      <w:tr w:rsidR="00BB5F1B" w:rsidRPr="00BB5F1B" w14:paraId="5C474FFC" w14:textId="77777777" w:rsidTr="00D92517">
        <w:trPr>
          <w:cantSplit/>
          <w:jc w:val="center"/>
        </w:trPr>
        <w:tc>
          <w:tcPr>
            <w:tcW w:w="1726" w:type="pct"/>
            <w:vMerge/>
          </w:tcPr>
          <w:p w14:paraId="6BF82B93" w14:textId="77777777" w:rsidR="00BB5F1B" w:rsidRPr="00BB5F1B" w:rsidRDefault="00BB5F1B" w:rsidP="0020629F">
            <w:pPr>
              <w:pStyle w:val="Topptekst"/>
              <w:tabs>
                <w:tab w:val="clear" w:pos="4513"/>
              </w:tabs>
              <w:rPr>
                <w:rFonts w:cs="Arial"/>
              </w:rPr>
            </w:pPr>
          </w:p>
        </w:tc>
        <w:tc>
          <w:tcPr>
            <w:tcW w:w="2029" w:type="pct"/>
          </w:tcPr>
          <w:p w14:paraId="2AACA209" w14:textId="77777777" w:rsidR="00BB5F1B" w:rsidRPr="00BB5F1B" w:rsidRDefault="00BB5F1B" w:rsidP="0020629F">
            <w:pPr>
              <w:pStyle w:val="Referanse"/>
              <w:ind w:left="0"/>
              <w:rPr>
                <w:rFonts w:ascii="Arial" w:hAnsi="Arial" w:cs="Arial"/>
              </w:rPr>
            </w:pPr>
          </w:p>
        </w:tc>
        <w:tc>
          <w:tcPr>
            <w:tcW w:w="1245" w:type="pct"/>
            <w:gridSpan w:val="2"/>
          </w:tcPr>
          <w:p w14:paraId="3BD10205" w14:textId="77777777" w:rsidR="00BB5F1B" w:rsidRPr="00BB5F1B" w:rsidRDefault="00BB5F1B" w:rsidP="0020629F">
            <w:pPr>
              <w:pStyle w:val="Referanse"/>
              <w:ind w:left="0"/>
              <w:rPr>
                <w:rFonts w:ascii="Arial" w:hAnsi="Arial" w:cs="Arial"/>
              </w:rPr>
            </w:pPr>
          </w:p>
        </w:tc>
      </w:tr>
      <w:tr w:rsidR="00BB5F1B" w:rsidRPr="00BB5F1B" w14:paraId="6D6EF9C5" w14:textId="77777777" w:rsidTr="00D92517">
        <w:trPr>
          <w:cantSplit/>
          <w:jc w:val="center"/>
        </w:trPr>
        <w:tc>
          <w:tcPr>
            <w:tcW w:w="1726" w:type="pct"/>
          </w:tcPr>
          <w:p w14:paraId="36D44C0A" w14:textId="77777777" w:rsidR="00BB5F1B" w:rsidRPr="00BB5F1B" w:rsidRDefault="00BB5F1B" w:rsidP="0020629F">
            <w:pPr>
              <w:pStyle w:val="Topptekst"/>
              <w:tabs>
                <w:tab w:val="clear" w:pos="4513"/>
              </w:tabs>
              <w:rPr>
                <w:rFonts w:cs="Arial"/>
              </w:rPr>
            </w:pPr>
          </w:p>
        </w:tc>
        <w:tc>
          <w:tcPr>
            <w:tcW w:w="2029" w:type="pct"/>
          </w:tcPr>
          <w:p w14:paraId="0975FF24" w14:textId="77777777" w:rsidR="00BB5F1B" w:rsidRPr="00BB5F1B" w:rsidRDefault="00BB5F1B" w:rsidP="0020629F">
            <w:pPr>
              <w:pStyle w:val="Referanse"/>
              <w:ind w:left="0"/>
              <w:rPr>
                <w:rFonts w:ascii="Arial" w:hAnsi="Arial" w:cs="Arial"/>
              </w:rPr>
            </w:pPr>
          </w:p>
        </w:tc>
        <w:tc>
          <w:tcPr>
            <w:tcW w:w="1245" w:type="pct"/>
            <w:gridSpan w:val="2"/>
          </w:tcPr>
          <w:p w14:paraId="0EC9C3F3" w14:textId="77777777" w:rsidR="00BB5F1B" w:rsidRPr="00BB5F1B" w:rsidRDefault="00BB5F1B" w:rsidP="0020629F">
            <w:pPr>
              <w:pStyle w:val="Referanse"/>
              <w:ind w:left="0"/>
              <w:rPr>
                <w:rFonts w:ascii="Arial" w:hAnsi="Arial" w:cs="Arial"/>
              </w:rPr>
            </w:pPr>
          </w:p>
        </w:tc>
      </w:tr>
    </w:tbl>
    <w:p w14:paraId="5570F91F" w14:textId="77777777" w:rsidR="00BB5F1B" w:rsidRPr="00BB5F1B" w:rsidRDefault="00BB5F1B" w:rsidP="00BB5F1B">
      <w:pPr>
        <w:pStyle w:val="Topptekst"/>
        <w:tabs>
          <w:tab w:val="clear" w:pos="4513"/>
          <w:tab w:val="left" w:pos="5185"/>
          <w:tab w:val="left" w:pos="6804"/>
        </w:tabs>
        <w:rPr>
          <w:rFonts w:cs="Arial"/>
          <w:sz w:val="22"/>
          <w:szCs w:val="22"/>
        </w:rPr>
      </w:pPr>
    </w:p>
    <w:p w14:paraId="6A11EC28" w14:textId="77777777" w:rsidR="00BB5F1B" w:rsidRDefault="00BB5F1B" w:rsidP="00BB5F1B">
      <w:pPr>
        <w:tabs>
          <w:tab w:val="left" w:pos="5158"/>
          <w:tab w:val="left" w:pos="10304"/>
        </w:tabs>
        <w:rPr>
          <w:rFonts w:cs="Arial"/>
          <w:b/>
          <w:sz w:val="16"/>
        </w:rPr>
      </w:pPr>
      <w:r w:rsidRPr="00BB5F1B">
        <w:rPr>
          <w:rFonts w:cs="Arial"/>
          <w:b/>
          <w:sz w:val="16"/>
        </w:rPr>
        <w:t>Saksgang:</w:t>
      </w:r>
    </w:p>
    <w:p w14:paraId="69F87819" w14:textId="77777777" w:rsidR="00630782" w:rsidRPr="00BB5F1B" w:rsidRDefault="00630782" w:rsidP="00BB5F1B">
      <w:pPr>
        <w:tabs>
          <w:tab w:val="left" w:pos="5158"/>
          <w:tab w:val="left" w:pos="10304"/>
        </w:tabs>
        <w:rPr>
          <w:rFonts w:cs="Arial"/>
          <w:b/>
          <w:sz w:val="16"/>
        </w:rPr>
      </w:pPr>
    </w:p>
    <w:tbl>
      <w:tblPr>
        <w:tblW w:w="921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33"/>
        <w:gridCol w:w="2286"/>
      </w:tblGrid>
      <w:tr w:rsidR="00BB5F1B" w:rsidRPr="00BD72DD" w14:paraId="7B101A9D" w14:textId="77777777" w:rsidTr="00630782">
        <w:trPr>
          <w:cantSplit/>
          <w:jc w:val="center"/>
        </w:trPr>
        <w:tc>
          <w:tcPr>
            <w:tcW w:w="693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</w:tcPr>
          <w:p w14:paraId="4C9DA8D3" w14:textId="77777777" w:rsidR="00BB5F1B" w:rsidRPr="00BD72DD" w:rsidRDefault="00BB5F1B" w:rsidP="0020629F">
            <w:pPr>
              <w:rPr>
                <w:rFonts w:asciiTheme="minorHAnsi" w:hAnsiTheme="minorHAnsi" w:cstheme="minorHAnsi"/>
                <w:b/>
              </w:rPr>
            </w:pPr>
            <w:r w:rsidRPr="00BD72DD">
              <w:rPr>
                <w:rFonts w:asciiTheme="minorHAnsi" w:hAnsiTheme="minorHAnsi" w:cstheme="minorHAnsi"/>
                <w:b/>
              </w:rPr>
              <w:t>Styre</w:t>
            </w:r>
          </w:p>
        </w:tc>
        <w:tc>
          <w:tcPr>
            <w:tcW w:w="2286" w:type="dxa"/>
            <w:tcBorders>
              <w:left w:val="single" w:sz="4" w:space="0" w:color="auto"/>
              <w:bottom w:val="single" w:sz="4" w:space="0" w:color="auto"/>
            </w:tcBorders>
            <w:shd w:val="clear" w:color="auto" w:fill="17365D" w:themeFill="text2" w:themeFillShade="BF"/>
          </w:tcPr>
          <w:p w14:paraId="57628EE0" w14:textId="77777777" w:rsidR="00BB5F1B" w:rsidRPr="00BD72DD" w:rsidRDefault="00BB5F1B" w:rsidP="0020629F">
            <w:pPr>
              <w:rPr>
                <w:rFonts w:asciiTheme="minorHAnsi" w:hAnsiTheme="minorHAnsi" w:cstheme="minorHAnsi"/>
                <w:b/>
              </w:rPr>
            </w:pPr>
            <w:r w:rsidRPr="00BD72DD">
              <w:rPr>
                <w:rFonts w:asciiTheme="minorHAnsi" w:hAnsiTheme="minorHAnsi" w:cstheme="minorHAnsi"/>
                <w:b/>
              </w:rPr>
              <w:t>Møtedato</w:t>
            </w:r>
          </w:p>
        </w:tc>
      </w:tr>
      <w:tr w:rsidR="00BB5F1B" w:rsidRPr="00BD72DD" w14:paraId="30D64E49" w14:textId="77777777" w:rsidTr="0020629F">
        <w:trPr>
          <w:cantSplit/>
          <w:jc w:val="center"/>
        </w:trPr>
        <w:tc>
          <w:tcPr>
            <w:tcW w:w="6933" w:type="dxa"/>
            <w:tcBorders>
              <w:top w:val="single" w:sz="4" w:space="0" w:color="auto"/>
              <w:right w:val="single" w:sz="4" w:space="0" w:color="auto"/>
            </w:tcBorders>
          </w:tcPr>
          <w:p w14:paraId="33D9E0D0" w14:textId="77777777" w:rsidR="00BB5F1B" w:rsidRPr="00BD72DD" w:rsidRDefault="004F7C53" w:rsidP="009D0198">
            <w:pPr>
              <w:pStyle w:val="Topptekst"/>
              <w:tabs>
                <w:tab w:val="clear" w:pos="4513"/>
              </w:tabs>
              <w:rPr>
                <w:rFonts w:asciiTheme="majorHAnsi" w:hAnsiTheme="majorHAnsi" w:cs="Arial"/>
                <w:sz w:val="22"/>
                <w:szCs w:val="22"/>
              </w:rPr>
            </w:pPr>
            <w:bookmarkStart w:id="0" w:name="Saksgang"/>
            <w:bookmarkEnd w:id="0"/>
            <w:r w:rsidRPr="00BD72DD">
              <w:rPr>
                <w:rFonts w:asciiTheme="majorHAnsi" w:hAnsiTheme="majorHAnsi" w:cs="Arial"/>
                <w:sz w:val="22"/>
                <w:szCs w:val="22"/>
              </w:rPr>
              <w:t>Styret Helsetjenestens driftsorganisasjon for nødnett HF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</w:tcBorders>
          </w:tcPr>
          <w:p w14:paraId="48925511" w14:textId="6C97CA07" w:rsidR="00BB5F1B" w:rsidRPr="00BD72DD" w:rsidRDefault="00630782" w:rsidP="001C0A0B">
            <w:pPr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22</w:t>
            </w:r>
            <w:r w:rsidR="002A17DF">
              <w:rPr>
                <w:rFonts w:asciiTheme="majorHAnsi" w:hAnsiTheme="majorHAnsi" w:cs="Arial"/>
                <w:sz w:val="22"/>
                <w:szCs w:val="22"/>
              </w:rPr>
              <w:t>. mars 202</w:t>
            </w:r>
            <w:r>
              <w:rPr>
                <w:rFonts w:asciiTheme="majorHAnsi" w:hAnsiTheme="majorHAnsi" w:cs="Arial"/>
                <w:sz w:val="22"/>
                <w:szCs w:val="22"/>
              </w:rPr>
              <w:t>4</w:t>
            </w:r>
          </w:p>
        </w:tc>
      </w:tr>
    </w:tbl>
    <w:p w14:paraId="28860995" w14:textId="77777777" w:rsidR="00BB5F1B" w:rsidRPr="00BB5F1B" w:rsidRDefault="00BB5F1B" w:rsidP="00BB5F1B">
      <w:pPr>
        <w:rPr>
          <w:rFonts w:cs="Arial"/>
          <w:sz w:val="22"/>
          <w:szCs w:val="22"/>
        </w:rPr>
      </w:pPr>
      <w:bookmarkStart w:id="1" w:name="TITTEL"/>
    </w:p>
    <w:p w14:paraId="392A6269" w14:textId="77777777" w:rsidR="00BB5F1B" w:rsidRPr="00BB5F1B" w:rsidRDefault="00BB5F1B" w:rsidP="00BB5F1B">
      <w:pPr>
        <w:rPr>
          <w:rFonts w:cs="Arial"/>
          <w:sz w:val="22"/>
          <w:szCs w:val="22"/>
        </w:rPr>
      </w:pPr>
    </w:p>
    <w:p w14:paraId="2A0E2259" w14:textId="77777777" w:rsidR="00BB5F1B" w:rsidRPr="00BB5F1B" w:rsidRDefault="00BB5F1B" w:rsidP="00BB5F1B">
      <w:pPr>
        <w:rPr>
          <w:rFonts w:cs="Arial"/>
          <w:sz w:val="22"/>
          <w:szCs w:val="22"/>
        </w:rPr>
      </w:pPr>
    </w:p>
    <w:bookmarkEnd w:id="1"/>
    <w:p w14:paraId="7B487FC1" w14:textId="27D1DB14" w:rsidR="00BB5F1B" w:rsidRPr="00BD72DD" w:rsidRDefault="00BB5F1B" w:rsidP="00BB5F1B">
      <w:pPr>
        <w:spacing w:before="120"/>
        <w:rPr>
          <w:rFonts w:asciiTheme="minorHAnsi" w:hAnsiTheme="minorHAnsi" w:cstheme="minorHAnsi"/>
          <w:b/>
          <w:bCs/>
          <w:sz w:val="22"/>
          <w:szCs w:val="22"/>
        </w:rPr>
      </w:pPr>
      <w:r w:rsidRPr="00BD72DD">
        <w:rPr>
          <w:rFonts w:asciiTheme="minorHAnsi" w:hAnsiTheme="minorHAnsi" w:cstheme="minorHAnsi"/>
          <w:b/>
          <w:bCs/>
          <w:sz w:val="22"/>
          <w:szCs w:val="22"/>
        </w:rPr>
        <w:t xml:space="preserve">SAK </w:t>
      </w:r>
      <w:r w:rsidR="00AB5259">
        <w:rPr>
          <w:rFonts w:asciiTheme="minorHAnsi" w:hAnsiTheme="minorHAnsi" w:cstheme="minorHAnsi"/>
          <w:b/>
          <w:bCs/>
          <w:sz w:val="22"/>
          <w:szCs w:val="22"/>
        </w:rPr>
        <w:t>15</w:t>
      </w:r>
      <w:r w:rsidRPr="00BD72DD">
        <w:rPr>
          <w:rFonts w:asciiTheme="minorHAnsi" w:hAnsiTheme="minorHAnsi" w:cstheme="minorHAnsi"/>
          <w:b/>
          <w:bCs/>
          <w:sz w:val="22"/>
          <w:szCs w:val="22"/>
        </w:rPr>
        <w:t>-20</w:t>
      </w:r>
      <w:r w:rsidR="002A17DF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="00630782">
        <w:rPr>
          <w:rFonts w:asciiTheme="minorHAnsi" w:hAnsiTheme="minorHAnsi" w:cstheme="minorHAnsi"/>
          <w:b/>
          <w:bCs/>
          <w:sz w:val="22"/>
          <w:szCs w:val="22"/>
        </w:rPr>
        <w:t>4</w:t>
      </w:r>
    </w:p>
    <w:p w14:paraId="2759FDA2" w14:textId="38CE4BB5" w:rsidR="00852596" w:rsidRPr="00BD72DD" w:rsidRDefault="00630782" w:rsidP="00852596">
      <w:pPr>
        <w:spacing w:before="120" w:after="120"/>
        <w:rPr>
          <w:rFonts w:asciiTheme="minorHAnsi" w:hAnsiTheme="minorHAnsi" w:cstheme="minorHAnsi"/>
          <w:b/>
          <w:bCs/>
          <w:i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Oppdragsdokument og </w:t>
      </w:r>
      <w:r w:rsidR="00FC549D">
        <w:rPr>
          <w:rFonts w:asciiTheme="minorHAnsi" w:hAnsiTheme="minorHAnsi" w:cstheme="minorHAnsi"/>
          <w:b/>
          <w:bCs/>
          <w:sz w:val="22"/>
          <w:szCs w:val="22"/>
        </w:rPr>
        <w:t>v</w:t>
      </w:r>
      <w:r>
        <w:rPr>
          <w:rFonts w:asciiTheme="minorHAnsi" w:hAnsiTheme="minorHAnsi" w:cstheme="minorHAnsi"/>
          <w:b/>
          <w:bCs/>
          <w:sz w:val="22"/>
          <w:szCs w:val="22"/>
        </w:rPr>
        <w:t>irksomhetsplan 2024</w:t>
      </w:r>
    </w:p>
    <w:p w14:paraId="426406B2" w14:textId="77777777" w:rsidR="00BB5F1B" w:rsidRPr="009D0198" w:rsidRDefault="00BB5F1B" w:rsidP="00BB5F1B">
      <w:pPr>
        <w:rPr>
          <w:rFonts w:cs="Arial"/>
          <w:i/>
          <w:sz w:val="22"/>
          <w:szCs w:val="22"/>
        </w:rPr>
      </w:pPr>
    </w:p>
    <w:p w14:paraId="1261A226" w14:textId="77777777" w:rsidR="00BB5F1B" w:rsidRPr="00BB5F1B" w:rsidRDefault="00BB5F1B" w:rsidP="00BB5F1B">
      <w:pPr>
        <w:rPr>
          <w:rFonts w:cs="Arial"/>
          <w:sz w:val="22"/>
          <w:szCs w:val="22"/>
        </w:rPr>
      </w:pPr>
    </w:p>
    <w:p w14:paraId="46964A38" w14:textId="77777777" w:rsidR="00BB5F1B" w:rsidRPr="00BD72DD" w:rsidRDefault="00BB5F1B" w:rsidP="00BB5F1B">
      <w:pPr>
        <w:rPr>
          <w:rFonts w:asciiTheme="minorHAnsi" w:hAnsiTheme="minorHAnsi" w:cstheme="minorHAnsi"/>
          <w:b/>
          <w:i/>
          <w:sz w:val="22"/>
          <w:szCs w:val="22"/>
        </w:rPr>
      </w:pPr>
      <w:r w:rsidRPr="00BD72DD">
        <w:rPr>
          <w:rFonts w:asciiTheme="minorHAnsi" w:hAnsiTheme="minorHAnsi" w:cstheme="minorHAnsi"/>
          <w:b/>
          <w:i/>
          <w:sz w:val="22"/>
          <w:szCs w:val="22"/>
        </w:rPr>
        <w:t>Forslag til vedtak:</w:t>
      </w:r>
    </w:p>
    <w:p w14:paraId="0EAA2BF3" w14:textId="77777777" w:rsidR="00BB5F1B" w:rsidRPr="00BB5F1B" w:rsidRDefault="00BB5F1B" w:rsidP="00BB5F1B">
      <w:pPr>
        <w:rPr>
          <w:rFonts w:cs="Arial"/>
          <w:sz w:val="22"/>
          <w:szCs w:val="22"/>
        </w:rPr>
      </w:pPr>
    </w:p>
    <w:p w14:paraId="28F01687" w14:textId="4A4222C1" w:rsidR="00630782" w:rsidRPr="00630782" w:rsidRDefault="00630782" w:rsidP="00630782">
      <w:pPr>
        <w:pStyle w:val="Listeavsnitt"/>
        <w:numPr>
          <w:ilvl w:val="0"/>
          <w:numId w:val="36"/>
        </w:numPr>
        <w:rPr>
          <w:rFonts w:ascii="Cambria" w:hAnsi="Cambria" w:cs="Arial"/>
          <w:sz w:val="22"/>
        </w:rPr>
      </w:pPr>
      <w:r w:rsidRPr="00630782">
        <w:rPr>
          <w:rFonts w:ascii="Cambria" w:hAnsi="Cambria" w:cs="Arial"/>
          <w:sz w:val="22"/>
        </w:rPr>
        <w:t>Styret tar saken til orientering.</w:t>
      </w:r>
    </w:p>
    <w:p w14:paraId="026A759D" w14:textId="77777777" w:rsidR="00496274" w:rsidRPr="00630782" w:rsidRDefault="00496274" w:rsidP="00BB5F1B">
      <w:pPr>
        <w:rPr>
          <w:rFonts w:cs="Arial"/>
          <w:sz w:val="22"/>
          <w:szCs w:val="22"/>
          <w:lang w:val="nl-BE"/>
        </w:rPr>
      </w:pPr>
    </w:p>
    <w:p w14:paraId="492EC45A" w14:textId="77777777" w:rsidR="00750DD5" w:rsidRDefault="00750DD5" w:rsidP="00BB5F1B">
      <w:pPr>
        <w:rPr>
          <w:rFonts w:cs="Arial"/>
          <w:sz w:val="22"/>
          <w:szCs w:val="22"/>
        </w:rPr>
      </w:pPr>
    </w:p>
    <w:p w14:paraId="222F9301" w14:textId="77777777" w:rsidR="004F2B35" w:rsidRDefault="004F2B35" w:rsidP="00BB5F1B">
      <w:pPr>
        <w:rPr>
          <w:rFonts w:cs="Arial"/>
          <w:sz w:val="22"/>
          <w:szCs w:val="22"/>
        </w:rPr>
      </w:pPr>
    </w:p>
    <w:p w14:paraId="7B2577FC" w14:textId="77777777" w:rsidR="00630782" w:rsidRDefault="00630782" w:rsidP="00BB5F1B">
      <w:pPr>
        <w:rPr>
          <w:rFonts w:cs="Arial"/>
          <w:sz w:val="22"/>
          <w:szCs w:val="22"/>
        </w:rPr>
      </w:pPr>
    </w:p>
    <w:p w14:paraId="289B1472" w14:textId="77777777" w:rsidR="00630782" w:rsidRDefault="00630782" w:rsidP="00BB5F1B">
      <w:pPr>
        <w:rPr>
          <w:rFonts w:cs="Arial"/>
          <w:sz w:val="22"/>
          <w:szCs w:val="22"/>
        </w:rPr>
      </w:pPr>
    </w:p>
    <w:p w14:paraId="2FF48D70" w14:textId="77777777" w:rsidR="00630782" w:rsidRDefault="00630782" w:rsidP="00BB5F1B">
      <w:pPr>
        <w:rPr>
          <w:rFonts w:cs="Arial"/>
          <w:sz w:val="22"/>
          <w:szCs w:val="22"/>
        </w:rPr>
      </w:pPr>
    </w:p>
    <w:p w14:paraId="3C8BEF93" w14:textId="77777777" w:rsidR="00630782" w:rsidRDefault="00630782" w:rsidP="00BB5F1B">
      <w:pPr>
        <w:rPr>
          <w:rFonts w:cs="Arial"/>
          <w:sz w:val="22"/>
          <w:szCs w:val="22"/>
        </w:rPr>
      </w:pPr>
    </w:p>
    <w:p w14:paraId="4ED85BED" w14:textId="77777777" w:rsidR="00630782" w:rsidRDefault="00630782" w:rsidP="00BB5F1B">
      <w:pPr>
        <w:rPr>
          <w:rFonts w:cs="Arial"/>
          <w:sz w:val="22"/>
          <w:szCs w:val="22"/>
        </w:rPr>
      </w:pPr>
    </w:p>
    <w:p w14:paraId="342B8781" w14:textId="77777777" w:rsidR="00630782" w:rsidRDefault="00630782" w:rsidP="00BB5F1B">
      <w:pPr>
        <w:rPr>
          <w:rFonts w:cs="Arial"/>
          <w:sz w:val="22"/>
          <w:szCs w:val="22"/>
        </w:rPr>
      </w:pPr>
    </w:p>
    <w:p w14:paraId="3EA482A3" w14:textId="77777777" w:rsidR="00630782" w:rsidRDefault="00630782" w:rsidP="00BB5F1B">
      <w:pPr>
        <w:rPr>
          <w:rFonts w:cs="Arial"/>
          <w:sz w:val="22"/>
          <w:szCs w:val="22"/>
        </w:rPr>
      </w:pPr>
    </w:p>
    <w:p w14:paraId="162763D5" w14:textId="77777777" w:rsidR="004F2B35" w:rsidRDefault="004F2B35" w:rsidP="00BB5F1B">
      <w:pPr>
        <w:rPr>
          <w:rFonts w:cs="Arial"/>
          <w:sz w:val="22"/>
          <w:szCs w:val="22"/>
        </w:rPr>
      </w:pPr>
    </w:p>
    <w:p w14:paraId="002DAD63" w14:textId="0B1453CF" w:rsidR="00BB5F1B" w:rsidRPr="00BD72DD" w:rsidRDefault="004F2B35" w:rsidP="00BB5F1B">
      <w:pPr>
        <w:rPr>
          <w:rFonts w:ascii="Cambria" w:hAnsi="Cambria" w:cstheme="minorHAnsi"/>
          <w:sz w:val="22"/>
          <w:szCs w:val="22"/>
        </w:rPr>
      </w:pPr>
      <w:r w:rsidRPr="00BD72DD">
        <w:rPr>
          <w:rFonts w:ascii="Cambria" w:hAnsi="Cambria" w:cstheme="minorHAnsi"/>
          <w:sz w:val="22"/>
          <w:szCs w:val="22"/>
        </w:rPr>
        <w:t>Gjøvik</w:t>
      </w:r>
      <w:r w:rsidR="005D4B32" w:rsidRPr="00BD72DD">
        <w:rPr>
          <w:rFonts w:ascii="Cambria" w:hAnsi="Cambria" w:cstheme="minorHAnsi"/>
          <w:sz w:val="22"/>
          <w:szCs w:val="22"/>
        </w:rPr>
        <w:t xml:space="preserve">, </w:t>
      </w:r>
      <w:r w:rsidR="00DE1C0D">
        <w:rPr>
          <w:rFonts w:ascii="Cambria" w:hAnsi="Cambria" w:cstheme="minorHAnsi"/>
          <w:sz w:val="22"/>
          <w:szCs w:val="22"/>
        </w:rPr>
        <w:t>15</w:t>
      </w:r>
      <w:r w:rsidR="00731B8F" w:rsidRPr="00BD72DD">
        <w:rPr>
          <w:rFonts w:ascii="Cambria" w:hAnsi="Cambria" w:cstheme="minorHAnsi"/>
          <w:sz w:val="22"/>
          <w:szCs w:val="22"/>
        </w:rPr>
        <w:t>.</w:t>
      </w:r>
      <w:r w:rsidRPr="00BD72DD">
        <w:rPr>
          <w:rFonts w:ascii="Cambria" w:hAnsi="Cambria" w:cstheme="minorHAnsi"/>
          <w:sz w:val="22"/>
          <w:szCs w:val="22"/>
        </w:rPr>
        <w:t xml:space="preserve"> </w:t>
      </w:r>
      <w:r w:rsidR="002A17DF">
        <w:rPr>
          <w:rFonts w:ascii="Cambria" w:hAnsi="Cambria" w:cstheme="minorHAnsi"/>
          <w:sz w:val="22"/>
          <w:szCs w:val="22"/>
        </w:rPr>
        <w:t>mars</w:t>
      </w:r>
      <w:r w:rsidR="00BB5F1B" w:rsidRPr="00BD72DD">
        <w:rPr>
          <w:rFonts w:ascii="Cambria" w:hAnsi="Cambria" w:cstheme="minorHAnsi"/>
          <w:sz w:val="22"/>
          <w:szCs w:val="22"/>
        </w:rPr>
        <w:t xml:space="preserve"> 20</w:t>
      </w:r>
      <w:r w:rsidR="002A17DF">
        <w:rPr>
          <w:rFonts w:ascii="Cambria" w:hAnsi="Cambria" w:cstheme="minorHAnsi"/>
          <w:sz w:val="22"/>
          <w:szCs w:val="22"/>
        </w:rPr>
        <w:t>2</w:t>
      </w:r>
      <w:r w:rsidR="0053317A">
        <w:rPr>
          <w:rFonts w:ascii="Cambria" w:hAnsi="Cambria" w:cstheme="minorHAnsi"/>
          <w:sz w:val="22"/>
          <w:szCs w:val="22"/>
        </w:rPr>
        <w:t>4</w:t>
      </w:r>
    </w:p>
    <w:p w14:paraId="73615B9F" w14:textId="77777777" w:rsidR="00BB5F1B" w:rsidRPr="00BD72DD" w:rsidRDefault="00BB5F1B" w:rsidP="00BB5F1B">
      <w:pPr>
        <w:rPr>
          <w:rFonts w:ascii="Cambria" w:hAnsi="Cambria" w:cstheme="minorHAnsi"/>
          <w:sz w:val="22"/>
          <w:szCs w:val="22"/>
        </w:rPr>
      </w:pPr>
    </w:p>
    <w:p w14:paraId="7904C67D" w14:textId="77777777" w:rsidR="00BB5F1B" w:rsidRPr="00BD72DD" w:rsidRDefault="004F2B35" w:rsidP="00BB5F1B">
      <w:pPr>
        <w:rPr>
          <w:rFonts w:ascii="Cambria" w:hAnsi="Cambria" w:cstheme="minorHAnsi"/>
          <w:sz w:val="22"/>
          <w:szCs w:val="22"/>
        </w:rPr>
      </w:pPr>
      <w:r w:rsidRPr="00BD72DD">
        <w:rPr>
          <w:rFonts w:ascii="Cambria" w:hAnsi="Cambria" w:cstheme="minorHAnsi"/>
          <w:sz w:val="22"/>
          <w:szCs w:val="22"/>
        </w:rPr>
        <w:t>Lars Erik Tandsæther</w:t>
      </w:r>
    </w:p>
    <w:p w14:paraId="2C30CBE2" w14:textId="45A4E965" w:rsidR="00677178" w:rsidRDefault="004F2B35" w:rsidP="002A17DF">
      <w:pPr>
        <w:tabs>
          <w:tab w:val="num" w:pos="1800"/>
        </w:tabs>
        <w:rPr>
          <w:rFonts w:asciiTheme="minorHAnsi" w:hAnsiTheme="minorHAnsi" w:cstheme="minorHAnsi"/>
          <w:sz w:val="22"/>
          <w:szCs w:val="22"/>
        </w:rPr>
      </w:pPr>
      <w:r w:rsidRPr="00BD72DD">
        <w:rPr>
          <w:rFonts w:ascii="Cambria" w:hAnsi="Cambria" w:cstheme="minorHAnsi"/>
          <w:sz w:val="22"/>
          <w:szCs w:val="22"/>
        </w:rPr>
        <w:t>Administrerende direktør</w:t>
      </w:r>
    </w:p>
    <w:p w14:paraId="629AAECA" w14:textId="63307930" w:rsidR="002A17DF" w:rsidRDefault="002A17DF" w:rsidP="002A17DF">
      <w:pPr>
        <w:tabs>
          <w:tab w:val="num" w:pos="1800"/>
        </w:tabs>
        <w:rPr>
          <w:rFonts w:asciiTheme="minorHAnsi" w:hAnsiTheme="minorHAnsi" w:cstheme="minorHAnsi"/>
          <w:sz w:val="22"/>
          <w:szCs w:val="22"/>
        </w:rPr>
      </w:pPr>
    </w:p>
    <w:p w14:paraId="22D755C9" w14:textId="77777777" w:rsidR="00630782" w:rsidRDefault="00630782">
      <w:pPr>
        <w:spacing w:after="200" w:line="276" w:lineRule="auto"/>
        <w:rPr>
          <w:rFonts w:asciiTheme="minorHAnsi" w:hAnsiTheme="minorHAnsi" w:cstheme="minorHAnsi"/>
          <w:sz w:val="22"/>
          <w:szCs w:val="22"/>
        </w:rPr>
      </w:pPr>
    </w:p>
    <w:p w14:paraId="59C80AF6" w14:textId="77777777" w:rsidR="00630782" w:rsidRDefault="00630782">
      <w:pPr>
        <w:spacing w:after="200" w:line="276" w:lineRule="auto"/>
        <w:rPr>
          <w:rFonts w:asciiTheme="minorHAnsi" w:hAnsiTheme="minorHAnsi" w:cstheme="minorHAnsi"/>
          <w:sz w:val="22"/>
          <w:szCs w:val="22"/>
        </w:rPr>
      </w:pPr>
    </w:p>
    <w:p w14:paraId="41746C6A" w14:textId="77777777" w:rsidR="00630782" w:rsidRDefault="00630782">
      <w:pPr>
        <w:spacing w:after="200" w:line="276" w:lineRule="auto"/>
        <w:rPr>
          <w:rFonts w:asciiTheme="minorHAnsi" w:hAnsiTheme="minorHAnsi" w:cstheme="minorHAnsi"/>
          <w:sz w:val="22"/>
          <w:szCs w:val="22"/>
        </w:rPr>
      </w:pPr>
    </w:p>
    <w:p w14:paraId="5902A1B7" w14:textId="77777777" w:rsidR="00630782" w:rsidRPr="00630782" w:rsidRDefault="00630782" w:rsidP="00630782">
      <w:pPr>
        <w:tabs>
          <w:tab w:val="num" w:pos="1800"/>
        </w:tabs>
        <w:rPr>
          <w:rFonts w:ascii="Cambria" w:hAnsi="Cambria" w:cstheme="minorHAnsi"/>
          <w:b/>
          <w:bCs/>
          <w:sz w:val="18"/>
          <w:szCs w:val="18"/>
        </w:rPr>
      </w:pPr>
      <w:r w:rsidRPr="00630782">
        <w:rPr>
          <w:rFonts w:ascii="Cambria" w:hAnsi="Cambria" w:cstheme="minorHAnsi"/>
          <w:b/>
          <w:bCs/>
          <w:sz w:val="18"/>
          <w:szCs w:val="18"/>
        </w:rPr>
        <w:t xml:space="preserve">Vedlegg: </w:t>
      </w:r>
    </w:p>
    <w:p w14:paraId="5502BF0C" w14:textId="63D09F47" w:rsidR="00630782" w:rsidRPr="00630782" w:rsidRDefault="00630782" w:rsidP="00630782">
      <w:pPr>
        <w:tabs>
          <w:tab w:val="num" w:pos="1800"/>
        </w:tabs>
        <w:rPr>
          <w:rFonts w:ascii="Cambria" w:hAnsi="Cambria" w:cstheme="minorHAnsi"/>
          <w:sz w:val="18"/>
          <w:szCs w:val="18"/>
        </w:rPr>
      </w:pPr>
      <w:r w:rsidRPr="00630782">
        <w:rPr>
          <w:rFonts w:ascii="Cambria" w:hAnsi="Cambria" w:cstheme="minorHAnsi"/>
          <w:sz w:val="18"/>
          <w:szCs w:val="18"/>
        </w:rPr>
        <w:t xml:space="preserve">Vedlegg 1 sak </w:t>
      </w:r>
      <w:r w:rsidR="00AB5259">
        <w:rPr>
          <w:rFonts w:ascii="Cambria" w:hAnsi="Cambria" w:cstheme="minorHAnsi"/>
          <w:sz w:val="18"/>
          <w:szCs w:val="18"/>
        </w:rPr>
        <w:t>15</w:t>
      </w:r>
      <w:r w:rsidRPr="00630782">
        <w:rPr>
          <w:rFonts w:ascii="Cambria" w:hAnsi="Cambria" w:cstheme="minorHAnsi"/>
          <w:sz w:val="18"/>
          <w:szCs w:val="18"/>
        </w:rPr>
        <w:t>-202</w:t>
      </w:r>
      <w:r>
        <w:rPr>
          <w:rFonts w:ascii="Cambria" w:hAnsi="Cambria" w:cstheme="minorHAnsi"/>
          <w:sz w:val="18"/>
          <w:szCs w:val="18"/>
        </w:rPr>
        <w:t>4</w:t>
      </w:r>
      <w:r w:rsidRPr="00630782">
        <w:rPr>
          <w:rFonts w:ascii="Cambria" w:hAnsi="Cambria" w:cstheme="minorHAnsi"/>
          <w:sz w:val="18"/>
          <w:szCs w:val="18"/>
        </w:rPr>
        <w:t xml:space="preserve"> Oppdragsdokument 202</w:t>
      </w:r>
      <w:r>
        <w:rPr>
          <w:rFonts w:ascii="Cambria" w:hAnsi="Cambria" w:cstheme="minorHAnsi"/>
          <w:sz w:val="18"/>
          <w:szCs w:val="18"/>
        </w:rPr>
        <w:t>4</w:t>
      </w:r>
      <w:r w:rsidRPr="00630782">
        <w:rPr>
          <w:rFonts w:ascii="Cambria" w:hAnsi="Cambria" w:cstheme="minorHAnsi"/>
          <w:sz w:val="18"/>
          <w:szCs w:val="18"/>
        </w:rPr>
        <w:t xml:space="preserve"> HDO HF</w:t>
      </w:r>
    </w:p>
    <w:p w14:paraId="55A5FF4D" w14:textId="4EDFA858" w:rsidR="002A17DF" w:rsidRDefault="00630782" w:rsidP="00630782">
      <w:pPr>
        <w:tabs>
          <w:tab w:val="num" w:pos="1800"/>
        </w:tabs>
        <w:rPr>
          <w:rFonts w:asciiTheme="minorHAnsi" w:hAnsiTheme="minorHAnsi" w:cstheme="minorHAnsi"/>
          <w:sz w:val="22"/>
          <w:szCs w:val="22"/>
        </w:rPr>
      </w:pPr>
      <w:r w:rsidRPr="00630782">
        <w:rPr>
          <w:rFonts w:ascii="Cambria" w:hAnsi="Cambria" w:cstheme="minorHAnsi"/>
          <w:sz w:val="18"/>
          <w:szCs w:val="18"/>
        </w:rPr>
        <w:t xml:space="preserve">Vedlegg 2 sak </w:t>
      </w:r>
      <w:r w:rsidR="00AB5259">
        <w:rPr>
          <w:rFonts w:ascii="Cambria" w:hAnsi="Cambria" w:cstheme="minorHAnsi"/>
          <w:sz w:val="18"/>
          <w:szCs w:val="18"/>
        </w:rPr>
        <w:t>15</w:t>
      </w:r>
      <w:r>
        <w:rPr>
          <w:rFonts w:ascii="Cambria" w:hAnsi="Cambria" w:cstheme="minorHAnsi"/>
          <w:sz w:val="18"/>
          <w:szCs w:val="18"/>
        </w:rPr>
        <w:t>-</w:t>
      </w:r>
      <w:r w:rsidRPr="00630782">
        <w:rPr>
          <w:rFonts w:ascii="Cambria" w:hAnsi="Cambria" w:cstheme="minorHAnsi"/>
          <w:sz w:val="18"/>
          <w:szCs w:val="18"/>
        </w:rPr>
        <w:t>202</w:t>
      </w:r>
      <w:r>
        <w:rPr>
          <w:rFonts w:ascii="Cambria" w:hAnsi="Cambria" w:cstheme="minorHAnsi"/>
          <w:sz w:val="18"/>
          <w:szCs w:val="18"/>
        </w:rPr>
        <w:t>4</w:t>
      </w:r>
      <w:r w:rsidRPr="00630782">
        <w:rPr>
          <w:rFonts w:ascii="Cambria" w:hAnsi="Cambria" w:cstheme="minorHAnsi"/>
          <w:sz w:val="18"/>
          <w:szCs w:val="18"/>
        </w:rPr>
        <w:t xml:space="preserve"> Orientering </w:t>
      </w:r>
      <w:r w:rsidR="0053317A">
        <w:rPr>
          <w:rFonts w:ascii="Cambria" w:hAnsi="Cambria" w:cstheme="minorHAnsi"/>
          <w:sz w:val="18"/>
          <w:szCs w:val="18"/>
        </w:rPr>
        <w:t xml:space="preserve">HDO </w:t>
      </w:r>
      <w:r w:rsidRPr="00630782">
        <w:rPr>
          <w:rFonts w:ascii="Cambria" w:hAnsi="Cambria" w:cstheme="minorHAnsi"/>
          <w:sz w:val="18"/>
          <w:szCs w:val="18"/>
        </w:rPr>
        <w:t>Virksomhetsplan 202</w:t>
      </w:r>
      <w:r>
        <w:rPr>
          <w:rFonts w:ascii="Cambria" w:hAnsi="Cambria" w:cstheme="minorHAnsi"/>
          <w:sz w:val="18"/>
          <w:szCs w:val="18"/>
        </w:rPr>
        <w:t>4</w:t>
      </w:r>
      <w:r w:rsidR="002A17DF">
        <w:rPr>
          <w:rFonts w:asciiTheme="minorHAnsi" w:hAnsiTheme="minorHAnsi" w:cstheme="minorHAnsi"/>
          <w:sz w:val="22"/>
          <w:szCs w:val="22"/>
        </w:rPr>
        <w:br w:type="page"/>
      </w:r>
    </w:p>
    <w:p w14:paraId="56BEBD2A" w14:textId="77777777" w:rsidR="002A17DF" w:rsidRPr="002A17DF" w:rsidRDefault="002A17DF" w:rsidP="002A17DF">
      <w:pPr>
        <w:tabs>
          <w:tab w:val="num" w:pos="1800"/>
        </w:tabs>
        <w:rPr>
          <w:rFonts w:asciiTheme="minorHAnsi" w:hAnsiTheme="minorHAnsi" w:cstheme="minorHAnsi"/>
          <w:sz w:val="22"/>
          <w:szCs w:val="22"/>
        </w:rPr>
      </w:pPr>
    </w:p>
    <w:p w14:paraId="5CAAA2F1" w14:textId="77777777" w:rsidR="00630782" w:rsidRPr="00BD72DD" w:rsidRDefault="00630782" w:rsidP="00630782">
      <w:pPr>
        <w:pStyle w:val="Overskrift1"/>
        <w:numPr>
          <w:ilvl w:val="0"/>
          <w:numId w:val="0"/>
        </w:numPr>
        <w:ind w:left="360" w:hanging="360"/>
        <w:rPr>
          <w:rFonts w:asciiTheme="minorHAnsi" w:hAnsiTheme="minorHAnsi" w:cstheme="minorHAnsi"/>
        </w:rPr>
      </w:pPr>
      <w:r w:rsidRPr="00BD72DD">
        <w:rPr>
          <w:rFonts w:asciiTheme="minorHAnsi" w:hAnsiTheme="minorHAnsi" w:cstheme="minorHAnsi"/>
        </w:rPr>
        <w:t>Hva saken gjelder</w:t>
      </w:r>
    </w:p>
    <w:p w14:paraId="1939DEBB" w14:textId="26421E93" w:rsidR="00630782" w:rsidRDefault="00630782" w:rsidP="00630782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HDO har mottatt vedtatt oppdragsdokument for </w:t>
      </w:r>
      <w:r w:rsidRPr="00630782">
        <w:rPr>
          <w:rFonts w:asciiTheme="majorHAnsi" w:hAnsiTheme="majorHAnsi"/>
          <w:sz w:val="22"/>
          <w:szCs w:val="22"/>
        </w:rPr>
        <w:t>2024 (vedlegg 1) fra eierne</w:t>
      </w:r>
      <w:r>
        <w:rPr>
          <w:rFonts w:asciiTheme="majorHAnsi" w:hAnsiTheme="majorHAnsi"/>
          <w:sz w:val="22"/>
          <w:szCs w:val="22"/>
        </w:rPr>
        <w:t xml:space="preserve">. </w:t>
      </w:r>
      <w:r w:rsidR="006E216D">
        <w:rPr>
          <w:rFonts w:asciiTheme="majorHAnsi" w:hAnsiTheme="majorHAnsi"/>
          <w:sz w:val="22"/>
          <w:szCs w:val="22"/>
        </w:rPr>
        <w:t>F</w:t>
      </w:r>
      <w:r>
        <w:rPr>
          <w:rFonts w:asciiTheme="majorHAnsi" w:hAnsiTheme="majorHAnsi"/>
          <w:sz w:val="22"/>
          <w:szCs w:val="22"/>
        </w:rPr>
        <w:t>elles og virksomhetsspesifikke oppdrag</w:t>
      </w:r>
      <w:r w:rsidR="006E216D">
        <w:rPr>
          <w:rFonts w:asciiTheme="majorHAnsi" w:hAnsiTheme="majorHAnsi"/>
          <w:sz w:val="22"/>
          <w:szCs w:val="22"/>
        </w:rPr>
        <w:t xml:space="preserve">, samt bestillinger utledet fra øvrig tekst i oppdragsdokumentet, </w:t>
      </w:r>
      <w:r>
        <w:rPr>
          <w:rFonts w:asciiTheme="majorHAnsi" w:hAnsiTheme="majorHAnsi"/>
          <w:sz w:val="22"/>
          <w:szCs w:val="22"/>
        </w:rPr>
        <w:t xml:space="preserve">er </w:t>
      </w:r>
      <w:r w:rsidR="001131FE">
        <w:rPr>
          <w:rFonts w:asciiTheme="majorHAnsi" w:hAnsiTheme="majorHAnsi"/>
          <w:sz w:val="22"/>
          <w:szCs w:val="22"/>
        </w:rPr>
        <w:t xml:space="preserve">i etablert virksomhetsplan </w:t>
      </w:r>
      <w:r w:rsidR="006E216D">
        <w:rPr>
          <w:rFonts w:asciiTheme="majorHAnsi" w:hAnsiTheme="majorHAnsi"/>
          <w:sz w:val="22"/>
          <w:szCs w:val="22"/>
        </w:rPr>
        <w:t xml:space="preserve">brutt ned og </w:t>
      </w:r>
      <w:r>
        <w:rPr>
          <w:rFonts w:asciiTheme="majorHAnsi" w:hAnsiTheme="majorHAnsi"/>
          <w:sz w:val="22"/>
          <w:szCs w:val="22"/>
        </w:rPr>
        <w:t>tildelt ett eller flere ansvarlige team/ressurser iht. til ny organisasjonsstruktur</w:t>
      </w:r>
      <w:r w:rsidR="006E216D">
        <w:rPr>
          <w:rFonts w:asciiTheme="majorHAnsi" w:hAnsiTheme="majorHAnsi"/>
          <w:sz w:val="22"/>
          <w:szCs w:val="22"/>
        </w:rPr>
        <w:t>. F</w:t>
      </w:r>
      <w:r>
        <w:rPr>
          <w:rFonts w:asciiTheme="majorHAnsi" w:hAnsiTheme="majorHAnsi"/>
          <w:sz w:val="22"/>
          <w:szCs w:val="22"/>
        </w:rPr>
        <w:t xml:space="preserve">remdrift på oppdragene vil gjennom året følges opp i </w:t>
      </w:r>
      <w:r w:rsidR="001131FE">
        <w:rPr>
          <w:rFonts w:asciiTheme="majorHAnsi" w:hAnsiTheme="majorHAnsi"/>
          <w:sz w:val="22"/>
          <w:szCs w:val="22"/>
        </w:rPr>
        <w:t xml:space="preserve">teamene og </w:t>
      </w:r>
      <w:r>
        <w:rPr>
          <w:rFonts w:asciiTheme="majorHAnsi" w:hAnsiTheme="majorHAnsi"/>
          <w:sz w:val="22"/>
          <w:szCs w:val="22"/>
        </w:rPr>
        <w:t xml:space="preserve">relevante </w:t>
      </w:r>
      <w:r w:rsidR="001131FE">
        <w:rPr>
          <w:rFonts w:asciiTheme="majorHAnsi" w:hAnsiTheme="majorHAnsi"/>
          <w:sz w:val="22"/>
          <w:szCs w:val="22"/>
        </w:rPr>
        <w:t>fagfora.</w:t>
      </w:r>
      <w:r w:rsidR="0056323E">
        <w:rPr>
          <w:rFonts w:asciiTheme="majorHAnsi" w:hAnsiTheme="majorHAnsi"/>
          <w:sz w:val="22"/>
          <w:szCs w:val="22"/>
        </w:rPr>
        <w:t xml:space="preserve"> Detaljert plansetting gjøres i det enkelte team.</w:t>
      </w:r>
    </w:p>
    <w:p w14:paraId="58E5FB3D" w14:textId="77777777" w:rsidR="00630782" w:rsidRDefault="00630782" w:rsidP="00630782">
      <w:pPr>
        <w:rPr>
          <w:rFonts w:asciiTheme="majorHAnsi" w:hAnsiTheme="majorHAnsi"/>
          <w:sz w:val="22"/>
          <w:szCs w:val="22"/>
        </w:rPr>
      </w:pPr>
    </w:p>
    <w:p w14:paraId="686FD25E" w14:textId="74119FFD" w:rsidR="00FC549D" w:rsidRDefault="00630782" w:rsidP="00630782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I tillegg til løpende </w:t>
      </w:r>
      <w:r w:rsidR="00FC549D">
        <w:rPr>
          <w:rFonts w:asciiTheme="majorHAnsi" w:hAnsiTheme="majorHAnsi"/>
          <w:sz w:val="22"/>
          <w:szCs w:val="22"/>
        </w:rPr>
        <w:t>virksomhets</w:t>
      </w:r>
      <w:r>
        <w:rPr>
          <w:rFonts w:asciiTheme="majorHAnsi" w:hAnsiTheme="majorHAnsi"/>
          <w:sz w:val="22"/>
          <w:szCs w:val="22"/>
        </w:rPr>
        <w:t>rapportering til foretaksstyret, vil de virksomhetsspesifikke oppdragene</w:t>
      </w:r>
      <w:r w:rsidR="006E216D">
        <w:rPr>
          <w:rFonts w:asciiTheme="majorHAnsi" w:hAnsiTheme="majorHAnsi"/>
          <w:sz w:val="22"/>
          <w:szCs w:val="22"/>
        </w:rPr>
        <w:t>, økonomi</w:t>
      </w:r>
      <w:r>
        <w:rPr>
          <w:rFonts w:asciiTheme="majorHAnsi" w:hAnsiTheme="majorHAnsi"/>
          <w:sz w:val="22"/>
          <w:szCs w:val="22"/>
        </w:rPr>
        <w:t xml:space="preserve"> </w:t>
      </w:r>
      <w:r w:rsidR="006E216D">
        <w:rPr>
          <w:rFonts w:asciiTheme="majorHAnsi" w:hAnsiTheme="majorHAnsi"/>
          <w:sz w:val="22"/>
          <w:szCs w:val="22"/>
        </w:rPr>
        <w:t xml:space="preserve">og felles oppdrag </w:t>
      </w:r>
      <w:r w:rsidR="006E216D" w:rsidRPr="006E216D">
        <w:rPr>
          <w:rFonts w:asciiTheme="majorHAnsi" w:hAnsiTheme="majorHAnsi"/>
          <w:i/>
          <w:iCs/>
          <w:sz w:val="22"/>
          <w:szCs w:val="22"/>
        </w:rPr>
        <w:t>g) Informasjonssikkerhet og personvern</w:t>
      </w:r>
      <w:r w:rsidR="006E216D">
        <w:rPr>
          <w:rFonts w:asciiTheme="majorHAnsi" w:hAnsiTheme="majorHAnsi"/>
          <w:sz w:val="22"/>
          <w:szCs w:val="22"/>
        </w:rPr>
        <w:t xml:space="preserve">, </w:t>
      </w:r>
      <w:r>
        <w:rPr>
          <w:rFonts w:asciiTheme="majorHAnsi" w:hAnsiTheme="majorHAnsi"/>
          <w:sz w:val="22"/>
          <w:szCs w:val="22"/>
        </w:rPr>
        <w:t xml:space="preserve">være gjenstand for rapportering til eierne </w:t>
      </w:r>
      <w:r w:rsidR="006E216D">
        <w:rPr>
          <w:rFonts w:asciiTheme="majorHAnsi" w:hAnsiTheme="majorHAnsi"/>
          <w:sz w:val="22"/>
          <w:szCs w:val="22"/>
        </w:rPr>
        <w:t xml:space="preserve">via styret </w:t>
      </w:r>
      <w:r>
        <w:rPr>
          <w:rFonts w:asciiTheme="majorHAnsi" w:hAnsiTheme="majorHAnsi"/>
          <w:sz w:val="22"/>
          <w:szCs w:val="22"/>
        </w:rPr>
        <w:t>per første</w:t>
      </w:r>
      <w:r w:rsidR="006E216D">
        <w:rPr>
          <w:rFonts w:asciiTheme="majorHAnsi" w:hAnsiTheme="majorHAnsi"/>
          <w:sz w:val="22"/>
          <w:szCs w:val="22"/>
        </w:rPr>
        <w:t xml:space="preserve"> og </w:t>
      </w:r>
      <w:r>
        <w:rPr>
          <w:rFonts w:asciiTheme="majorHAnsi" w:hAnsiTheme="majorHAnsi"/>
          <w:sz w:val="22"/>
          <w:szCs w:val="22"/>
        </w:rPr>
        <w:t>andre tertial</w:t>
      </w:r>
      <w:r w:rsidR="006E216D">
        <w:rPr>
          <w:rFonts w:asciiTheme="majorHAnsi" w:hAnsiTheme="majorHAnsi"/>
          <w:sz w:val="22"/>
          <w:szCs w:val="22"/>
        </w:rPr>
        <w:t xml:space="preserve">. HDO </w:t>
      </w:r>
      <w:r w:rsidR="001131FE">
        <w:rPr>
          <w:rFonts w:asciiTheme="majorHAnsi" w:hAnsiTheme="majorHAnsi"/>
          <w:sz w:val="22"/>
          <w:szCs w:val="22"/>
        </w:rPr>
        <w:t xml:space="preserve">rapporterer </w:t>
      </w:r>
      <w:r w:rsidR="006E216D">
        <w:rPr>
          <w:rFonts w:asciiTheme="majorHAnsi" w:hAnsiTheme="majorHAnsi"/>
          <w:sz w:val="22"/>
          <w:szCs w:val="22"/>
        </w:rPr>
        <w:t xml:space="preserve">i </w:t>
      </w:r>
      <w:r>
        <w:rPr>
          <w:rFonts w:asciiTheme="majorHAnsi" w:hAnsiTheme="majorHAnsi"/>
          <w:sz w:val="22"/>
          <w:szCs w:val="22"/>
        </w:rPr>
        <w:t>årlig melding</w:t>
      </w:r>
      <w:r w:rsidR="006E216D">
        <w:rPr>
          <w:rFonts w:asciiTheme="majorHAnsi" w:hAnsiTheme="majorHAnsi"/>
          <w:sz w:val="22"/>
          <w:szCs w:val="22"/>
        </w:rPr>
        <w:t xml:space="preserve"> på oppdragsdokumentet i sin helhet (inkl. øvrige felles oppdrag).</w:t>
      </w:r>
    </w:p>
    <w:p w14:paraId="6DA74042" w14:textId="77777777" w:rsidR="0029642D" w:rsidRDefault="0029642D" w:rsidP="00630782">
      <w:pPr>
        <w:rPr>
          <w:rFonts w:asciiTheme="majorHAnsi" w:hAnsiTheme="majorHAnsi"/>
          <w:sz w:val="22"/>
          <w:szCs w:val="22"/>
        </w:rPr>
      </w:pPr>
    </w:p>
    <w:p w14:paraId="29805976" w14:textId="5905062E" w:rsidR="0029642D" w:rsidRDefault="0029642D" w:rsidP="00630782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HDO noterer at det fra eierne er gitt følgende nye, felles oppdrag:</w:t>
      </w:r>
    </w:p>
    <w:p w14:paraId="64BAA37C" w14:textId="77777777" w:rsidR="0029642D" w:rsidRDefault="0029642D" w:rsidP="00630782">
      <w:pPr>
        <w:rPr>
          <w:rFonts w:asciiTheme="majorHAnsi" w:hAnsiTheme="majorHAnsi"/>
          <w:sz w:val="22"/>
          <w:szCs w:val="22"/>
        </w:rPr>
      </w:pPr>
    </w:p>
    <w:p w14:paraId="208C2795" w14:textId="7484976B" w:rsidR="0029642D" w:rsidRPr="0029642D" w:rsidRDefault="0029642D" w:rsidP="0029642D">
      <w:pPr>
        <w:rPr>
          <w:rFonts w:asciiTheme="majorHAnsi" w:hAnsiTheme="majorHAnsi"/>
          <w:sz w:val="22"/>
        </w:rPr>
      </w:pPr>
      <w:r w:rsidRPr="0029642D">
        <w:rPr>
          <w:rFonts w:asciiTheme="majorHAnsi" w:hAnsiTheme="majorHAnsi"/>
          <w:i/>
          <w:iCs/>
          <w:sz w:val="22"/>
        </w:rPr>
        <w:t>a) Felles målbilder og strategisk retning</w:t>
      </w:r>
      <w:r w:rsidRPr="0029642D">
        <w:rPr>
          <w:rFonts w:asciiTheme="majorHAnsi" w:hAnsiTheme="majorHAnsi"/>
          <w:sz w:val="22"/>
        </w:rPr>
        <w:t>, som peker på at HFene skal følge opp målbilde</w:t>
      </w:r>
      <w:r>
        <w:rPr>
          <w:rFonts w:asciiTheme="majorHAnsi" w:hAnsiTheme="majorHAnsi"/>
          <w:sz w:val="22"/>
        </w:rPr>
        <w:t xml:space="preserve"> mottatt i 2023</w:t>
      </w:r>
      <w:r w:rsidRPr="0029642D">
        <w:rPr>
          <w:rFonts w:asciiTheme="majorHAnsi" w:hAnsiTheme="majorHAnsi"/>
          <w:sz w:val="22"/>
        </w:rPr>
        <w:t xml:space="preserve"> gjennom handlingsplaner for egen virksomhet</w:t>
      </w:r>
      <w:r>
        <w:rPr>
          <w:rFonts w:asciiTheme="majorHAnsi" w:hAnsiTheme="majorHAnsi"/>
          <w:sz w:val="22"/>
        </w:rPr>
        <w:t>,</w:t>
      </w:r>
    </w:p>
    <w:p w14:paraId="2E6268EE" w14:textId="77777777" w:rsidR="00630782" w:rsidRDefault="00630782" w:rsidP="00630782">
      <w:pPr>
        <w:rPr>
          <w:rFonts w:asciiTheme="majorHAnsi" w:hAnsiTheme="majorHAnsi"/>
        </w:rPr>
      </w:pPr>
    </w:p>
    <w:p w14:paraId="5A1468D8" w14:textId="5D0F4BA4" w:rsidR="0029642D" w:rsidRDefault="0029642D" w:rsidP="00630782">
      <w:pPr>
        <w:rPr>
          <w:rFonts w:asciiTheme="majorHAnsi" w:hAnsiTheme="majorHAnsi"/>
          <w:sz w:val="22"/>
        </w:rPr>
      </w:pPr>
      <w:r w:rsidRPr="0029642D">
        <w:rPr>
          <w:rFonts w:asciiTheme="majorHAnsi" w:hAnsiTheme="majorHAnsi"/>
          <w:i/>
          <w:iCs/>
          <w:sz w:val="22"/>
        </w:rPr>
        <w:t>j) Saksgang frem til behandling av saker i AD-møt</w:t>
      </w:r>
      <w:r w:rsidRPr="0029642D">
        <w:rPr>
          <w:rFonts w:asciiTheme="majorHAnsi" w:hAnsiTheme="majorHAnsi"/>
          <w:sz w:val="22"/>
        </w:rPr>
        <w:t>e, som omhandler at alle saker til eierne skal være styrebehandlet</w:t>
      </w:r>
      <w:r>
        <w:rPr>
          <w:rFonts w:asciiTheme="majorHAnsi" w:hAnsiTheme="majorHAnsi"/>
          <w:sz w:val="22"/>
        </w:rPr>
        <w:t xml:space="preserve"> før oversendelse,</w:t>
      </w:r>
    </w:p>
    <w:p w14:paraId="45336885" w14:textId="77777777" w:rsidR="0029642D" w:rsidRDefault="0029642D" w:rsidP="00630782">
      <w:pPr>
        <w:rPr>
          <w:rFonts w:asciiTheme="majorHAnsi" w:hAnsiTheme="majorHAnsi"/>
          <w:sz w:val="22"/>
        </w:rPr>
      </w:pPr>
    </w:p>
    <w:p w14:paraId="5D78132B" w14:textId="164A020B" w:rsidR="0029642D" w:rsidRPr="0029642D" w:rsidRDefault="0029642D" w:rsidP="00630782">
      <w:pPr>
        <w:rPr>
          <w:rFonts w:asciiTheme="majorHAnsi" w:hAnsiTheme="majorHAnsi"/>
          <w:sz w:val="22"/>
        </w:rPr>
      </w:pPr>
      <w:r w:rsidRPr="0029642D">
        <w:rPr>
          <w:rFonts w:asciiTheme="majorHAnsi" w:hAnsiTheme="majorHAnsi"/>
          <w:i/>
          <w:iCs/>
          <w:sz w:val="22"/>
        </w:rPr>
        <w:t>k) Sykefravær</w:t>
      </w:r>
      <w:r>
        <w:rPr>
          <w:rFonts w:asciiTheme="majorHAnsi" w:hAnsiTheme="majorHAnsi"/>
          <w:sz w:val="22"/>
        </w:rPr>
        <w:t>, som gjenspeiler en tydelig satsning fra eierne på sykefraværsreduksjon etter at dette festet seg på et urovekkende høyt nivå etter pandemien.</w:t>
      </w:r>
    </w:p>
    <w:p w14:paraId="514AB7D3" w14:textId="77777777" w:rsidR="0029642D" w:rsidRDefault="0029642D" w:rsidP="00630782">
      <w:pPr>
        <w:rPr>
          <w:rFonts w:asciiTheme="majorHAnsi" w:hAnsiTheme="majorHAnsi"/>
        </w:rPr>
      </w:pPr>
    </w:p>
    <w:p w14:paraId="11053F67" w14:textId="4CE2DFBF" w:rsidR="00DB7B9C" w:rsidRDefault="00A93E80" w:rsidP="00630782">
      <w:pPr>
        <w:rPr>
          <w:rFonts w:asciiTheme="majorHAnsi" w:hAnsiTheme="majorHAnsi"/>
          <w:sz w:val="22"/>
        </w:rPr>
      </w:pPr>
      <w:r w:rsidRPr="00A93E80">
        <w:rPr>
          <w:rFonts w:asciiTheme="majorHAnsi" w:hAnsiTheme="majorHAnsi"/>
          <w:sz w:val="22"/>
        </w:rPr>
        <w:t>Enkelte av de virksomhetsspesifikke oppdragene har fått justeringer/presiseringer i tråd med innspill fra HDO (sak 39-2023). Spesielt merker foretaket seg at oppdraget om deltakelse i Nytt Nødnett er ytterligere presisert. Som følge av at regjeringen har vedtatt gjennomføring av forprosjekt for nytt nødnett, behandles økonomien tilhørende oppdraget ikke som en satsning, men ligger i HDOs budsjett som et fast oppdrag.</w:t>
      </w:r>
    </w:p>
    <w:p w14:paraId="60E5F776" w14:textId="77777777" w:rsidR="00A93E80" w:rsidRDefault="00A93E80" w:rsidP="00630782">
      <w:pPr>
        <w:rPr>
          <w:rFonts w:asciiTheme="majorHAnsi" w:hAnsiTheme="majorHAnsi"/>
          <w:sz w:val="22"/>
        </w:rPr>
      </w:pPr>
    </w:p>
    <w:p w14:paraId="18B9A783" w14:textId="711334D1" w:rsidR="0029642D" w:rsidRPr="0029642D" w:rsidRDefault="0029642D" w:rsidP="00630782">
      <w:pPr>
        <w:rPr>
          <w:rFonts w:asciiTheme="majorHAnsi" w:hAnsiTheme="majorHAnsi"/>
          <w:sz w:val="22"/>
        </w:rPr>
      </w:pPr>
      <w:r w:rsidRPr="0029642D">
        <w:rPr>
          <w:rFonts w:asciiTheme="majorHAnsi" w:hAnsiTheme="majorHAnsi"/>
          <w:sz w:val="22"/>
        </w:rPr>
        <w:t>Det er ikke gitt</w:t>
      </w:r>
      <w:r w:rsidR="00DB7B9C">
        <w:rPr>
          <w:rFonts w:asciiTheme="majorHAnsi" w:hAnsiTheme="majorHAnsi"/>
          <w:sz w:val="22"/>
        </w:rPr>
        <w:t xml:space="preserve"> noen</w:t>
      </w:r>
      <w:r w:rsidRPr="0029642D">
        <w:rPr>
          <w:rFonts w:asciiTheme="majorHAnsi" w:hAnsiTheme="majorHAnsi"/>
          <w:sz w:val="22"/>
        </w:rPr>
        <w:t xml:space="preserve"> </w:t>
      </w:r>
      <w:r w:rsidRPr="00DB7B9C">
        <w:rPr>
          <w:rFonts w:asciiTheme="majorHAnsi" w:hAnsiTheme="majorHAnsi"/>
          <w:i/>
          <w:iCs/>
          <w:sz w:val="22"/>
        </w:rPr>
        <w:t>nye</w:t>
      </w:r>
      <w:r w:rsidRPr="0029642D">
        <w:rPr>
          <w:rFonts w:asciiTheme="majorHAnsi" w:hAnsiTheme="majorHAnsi"/>
          <w:sz w:val="22"/>
        </w:rPr>
        <w:t>, virksomhetsspesifikke oppdrag til HDO for 2024, sammenlignet med 2023.</w:t>
      </w:r>
      <w:r w:rsidR="00DB7B9C">
        <w:rPr>
          <w:rFonts w:asciiTheme="majorHAnsi" w:hAnsiTheme="majorHAnsi"/>
          <w:sz w:val="22"/>
        </w:rPr>
        <w:t xml:space="preserve"> De tre telefoni-oppdragene HDO foreslo i foretakets innspill er dermed ikke inntatt.</w:t>
      </w:r>
    </w:p>
    <w:p w14:paraId="342C0318" w14:textId="77777777" w:rsidR="0029642D" w:rsidRPr="00BD72DD" w:rsidRDefault="0029642D" w:rsidP="00630782">
      <w:pPr>
        <w:rPr>
          <w:rFonts w:asciiTheme="majorHAnsi" w:hAnsiTheme="majorHAnsi"/>
        </w:rPr>
      </w:pPr>
    </w:p>
    <w:p w14:paraId="106036A6" w14:textId="77777777" w:rsidR="00630782" w:rsidRPr="00BD72DD" w:rsidRDefault="00630782" w:rsidP="00630782">
      <w:pPr>
        <w:pStyle w:val="Overskrift1"/>
        <w:numPr>
          <w:ilvl w:val="0"/>
          <w:numId w:val="0"/>
        </w:numPr>
        <w:ind w:left="360" w:hanging="360"/>
        <w:rPr>
          <w:rFonts w:asciiTheme="minorHAnsi" w:hAnsiTheme="minorHAnsi" w:cstheme="minorHAnsi"/>
        </w:rPr>
      </w:pPr>
      <w:bookmarkStart w:id="2" w:name="_Hlk103152346"/>
      <w:r w:rsidRPr="00BD72DD">
        <w:rPr>
          <w:rFonts w:asciiTheme="minorHAnsi" w:hAnsiTheme="minorHAnsi" w:cstheme="minorHAnsi"/>
        </w:rPr>
        <w:t>Hovedpunkter og vurdering av handlingsalternativer</w:t>
      </w:r>
    </w:p>
    <w:bookmarkEnd w:id="2"/>
    <w:p w14:paraId="44D9DA6D" w14:textId="057E2B37" w:rsidR="00922F6D" w:rsidRPr="00630782" w:rsidRDefault="00922F6D" w:rsidP="00922F6D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Som et ledd i å ta i bruk smidige prinsipper i ny, produktorientert organisasjon, har HDO innført sprintplanlegging som et verktøy </w:t>
      </w:r>
      <w:r w:rsidR="00751C2B">
        <w:rPr>
          <w:rFonts w:asciiTheme="majorHAnsi" w:hAnsiTheme="majorHAnsi"/>
          <w:sz w:val="22"/>
          <w:szCs w:val="22"/>
        </w:rPr>
        <w:t xml:space="preserve">som skal hjelpe teamene </w:t>
      </w:r>
      <w:r>
        <w:rPr>
          <w:rFonts w:asciiTheme="majorHAnsi" w:hAnsiTheme="majorHAnsi"/>
          <w:sz w:val="22"/>
          <w:szCs w:val="22"/>
        </w:rPr>
        <w:t>å strukturere, sette mål</w:t>
      </w:r>
      <w:r w:rsidR="00751C2B">
        <w:rPr>
          <w:rFonts w:asciiTheme="majorHAnsi" w:hAnsiTheme="majorHAnsi"/>
          <w:sz w:val="22"/>
          <w:szCs w:val="22"/>
        </w:rPr>
        <w:t xml:space="preserve"> for, </w:t>
      </w:r>
      <w:r>
        <w:rPr>
          <w:rFonts w:asciiTheme="majorHAnsi" w:hAnsiTheme="majorHAnsi"/>
          <w:sz w:val="22"/>
          <w:szCs w:val="22"/>
        </w:rPr>
        <w:t xml:space="preserve">og planlegge arbeid for en kommende periode. Ventende oppgaver som ikke </w:t>
      </w:r>
      <w:r w:rsidR="00751C2B">
        <w:rPr>
          <w:rFonts w:asciiTheme="majorHAnsi" w:hAnsiTheme="majorHAnsi"/>
          <w:sz w:val="22"/>
          <w:szCs w:val="22"/>
        </w:rPr>
        <w:t xml:space="preserve">enda </w:t>
      </w:r>
      <w:r>
        <w:rPr>
          <w:rFonts w:asciiTheme="majorHAnsi" w:hAnsiTheme="majorHAnsi"/>
          <w:sz w:val="22"/>
          <w:szCs w:val="22"/>
        </w:rPr>
        <w:t>er prioritert eller inntatt i en sprint, sies å ligge i «backlog».</w:t>
      </w:r>
    </w:p>
    <w:p w14:paraId="112B4A9B" w14:textId="77777777" w:rsidR="00922F6D" w:rsidRDefault="00922F6D" w:rsidP="0056323E">
      <w:pPr>
        <w:rPr>
          <w:rFonts w:asciiTheme="majorHAnsi" w:hAnsiTheme="majorHAnsi"/>
          <w:sz w:val="22"/>
          <w:szCs w:val="22"/>
        </w:rPr>
      </w:pPr>
    </w:p>
    <w:p w14:paraId="26FB5109" w14:textId="24BCE7FA" w:rsidR="00FC549D" w:rsidRDefault="0056323E" w:rsidP="0056323E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Vedlegg 2 beskriver nærmere hvordan </w:t>
      </w:r>
      <w:r w:rsidR="00751C2B">
        <w:rPr>
          <w:rFonts w:asciiTheme="majorHAnsi" w:hAnsiTheme="majorHAnsi"/>
          <w:sz w:val="22"/>
          <w:szCs w:val="22"/>
        </w:rPr>
        <w:t xml:space="preserve">HDO tar sikte på å operasjonalisere </w:t>
      </w:r>
      <w:r>
        <w:rPr>
          <w:rFonts w:asciiTheme="majorHAnsi" w:hAnsiTheme="majorHAnsi"/>
          <w:sz w:val="22"/>
          <w:szCs w:val="22"/>
        </w:rPr>
        <w:t xml:space="preserve">virksomhetsplanen </w:t>
      </w:r>
      <w:r w:rsidR="00751C2B">
        <w:rPr>
          <w:rFonts w:asciiTheme="majorHAnsi" w:hAnsiTheme="majorHAnsi"/>
          <w:sz w:val="22"/>
          <w:szCs w:val="22"/>
        </w:rPr>
        <w:t xml:space="preserve">i </w:t>
      </w:r>
      <w:r>
        <w:rPr>
          <w:rFonts w:asciiTheme="majorHAnsi" w:hAnsiTheme="majorHAnsi"/>
          <w:sz w:val="22"/>
          <w:szCs w:val="22"/>
        </w:rPr>
        <w:t>ny organisering</w:t>
      </w:r>
      <w:r w:rsidR="00922F6D">
        <w:rPr>
          <w:rFonts w:asciiTheme="majorHAnsi" w:hAnsiTheme="majorHAnsi"/>
          <w:sz w:val="22"/>
          <w:szCs w:val="22"/>
        </w:rPr>
        <w:t xml:space="preserve"> gjennom fokus på</w:t>
      </w:r>
      <w:r w:rsidR="00FC549D">
        <w:rPr>
          <w:rFonts w:asciiTheme="majorHAnsi" w:hAnsiTheme="majorHAnsi"/>
          <w:sz w:val="22"/>
          <w:szCs w:val="22"/>
        </w:rPr>
        <w:t xml:space="preserve"> synliggjør</w:t>
      </w:r>
      <w:r w:rsidR="00922F6D">
        <w:rPr>
          <w:rFonts w:asciiTheme="majorHAnsi" w:hAnsiTheme="majorHAnsi"/>
          <w:sz w:val="22"/>
          <w:szCs w:val="22"/>
        </w:rPr>
        <w:t>ing</w:t>
      </w:r>
      <w:r w:rsidR="00FC549D">
        <w:rPr>
          <w:rFonts w:asciiTheme="majorHAnsi" w:hAnsiTheme="majorHAnsi"/>
          <w:sz w:val="22"/>
          <w:szCs w:val="22"/>
        </w:rPr>
        <w:t xml:space="preserve"> </w:t>
      </w:r>
      <w:r w:rsidR="00922F6D">
        <w:rPr>
          <w:rFonts w:asciiTheme="majorHAnsi" w:hAnsiTheme="majorHAnsi"/>
          <w:sz w:val="22"/>
          <w:szCs w:val="22"/>
        </w:rPr>
        <w:t>av</w:t>
      </w:r>
      <w:r w:rsidR="00FC549D">
        <w:rPr>
          <w:rFonts w:asciiTheme="majorHAnsi" w:hAnsiTheme="majorHAnsi"/>
          <w:sz w:val="22"/>
          <w:szCs w:val="22"/>
        </w:rPr>
        <w:t xml:space="preserve"> knytning</w:t>
      </w:r>
      <w:r w:rsidR="00922F6D">
        <w:rPr>
          <w:rFonts w:asciiTheme="majorHAnsi" w:hAnsiTheme="majorHAnsi"/>
          <w:sz w:val="22"/>
          <w:szCs w:val="22"/>
        </w:rPr>
        <w:t>en</w:t>
      </w:r>
      <w:r w:rsidR="00FC549D">
        <w:rPr>
          <w:rFonts w:asciiTheme="majorHAnsi" w:hAnsiTheme="majorHAnsi"/>
          <w:sz w:val="22"/>
          <w:szCs w:val="22"/>
        </w:rPr>
        <w:t xml:space="preserve"> mellom oppdrag, satsninger og initiativer i virksomhetsplanen, og oppgavene </w:t>
      </w:r>
      <w:r w:rsidR="00922F6D">
        <w:rPr>
          <w:rFonts w:asciiTheme="majorHAnsi" w:hAnsiTheme="majorHAnsi"/>
          <w:sz w:val="22"/>
          <w:szCs w:val="22"/>
        </w:rPr>
        <w:t xml:space="preserve">som ligger </w:t>
      </w:r>
      <w:r w:rsidR="00FC549D">
        <w:rPr>
          <w:rFonts w:asciiTheme="majorHAnsi" w:hAnsiTheme="majorHAnsi"/>
          <w:sz w:val="22"/>
          <w:szCs w:val="22"/>
        </w:rPr>
        <w:t>i teamenes backlog.</w:t>
      </w:r>
      <w:r w:rsidR="00922F6D">
        <w:rPr>
          <w:rFonts w:asciiTheme="majorHAnsi" w:hAnsiTheme="majorHAnsi"/>
          <w:sz w:val="22"/>
          <w:szCs w:val="22"/>
        </w:rPr>
        <w:t xml:space="preserve"> </w:t>
      </w:r>
      <w:r w:rsidR="00751C2B">
        <w:rPr>
          <w:rFonts w:asciiTheme="majorHAnsi" w:hAnsiTheme="majorHAnsi"/>
          <w:sz w:val="22"/>
          <w:szCs w:val="22"/>
        </w:rPr>
        <w:t>Etter hvert som teamene kommer i gang med sprintplanlegging og gjør seg tilstrekkelig kjent med plattformen dette foregår på, vil elementene i den etablerte virksomhetsplanen (oppdrag, satsninger mv.) registreres på plattformen, slik at teamenes aktiviteter</w:t>
      </w:r>
      <w:r w:rsidR="00922F6D">
        <w:rPr>
          <w:rFonts w:asciiTheme="majorHAnsi" w:hAnsiTheme="majorHAnsi"/>
          <w:sz w:val="22"/>
          <w:szCs w:val="22"/>
        </w:rPr>
        <w:t xml:space="preserve"> </w:t>
      </w:r>
      <w:r w:rsidR="00751C2B">
        <w:rPr>
          <w:rFonts w:asciiTheme="majorHAnsi" w:hAnsiTheme="majorHAnsi"/>
          <w:sz w:val="22"/>
          <w:szCs w:val="22"/>
        </w:rPr>
        <w:t xml:space="preserve">kan knyttes til disse. På denne måten vil HDO kunne spore hvordan aktiviteter </w:t>
      </w:r>
      <w:r w:rsidR="00922F6D">
        <w:rPr>
          <w:rFonts w:asciiTheme="majorHAnsi" w:hAnsiTheme="majorHAnsi"/>
          <w:sz w:val="22"/>
          <w:szCs w:val="22"/>
        </w:rPr>
        <w:t xml:space="preserve">på ulike nivåer er med på å bidra til realiseringen av en satsning, </w:t>
      </w:r>
      <w:r w:rsidR="005440D3">
        <w:rPr>
          <w:rFonts w:asciiTheme="majorHAnsi" w:hAnsiTheme="majorHAnsi"/>
          <w:sz w:val="22"/>
          <w:szCs w:val="22"/>
        </w:rPr>
        <w:t xml:space="preserve">å </w:t>
      </w:r>
      <w:r w:rsidR="00922F6D">
        <w:rPr>
          <w:rFonts w:asciiTheme="majorHAnsi" w:hAnsiTheme="majorHAnsi"/>
          <w:sz w:val="22"/>
          <w:szCs w:val="22"/>
        </w:rPr>
        <w:t>svare ut et oppdrag</w:t>
      </w:r>
      <w:r w:rsidR="00751C2B">
        <w:rPr>
          <w:rFonts w:asciiTheme="majorHAnsi" w:hAnsiTheme="majorHAnsi"/>
          <w:sz w:val="22"/>
          <w:szCs w:val="22"/>
        </w:rPr>
        <w:t xml:space="preserve"> e</w:t>
      </w:r>
      <w:r w:rsidR="005440D3">
        <w:rPr>
          <w:rFonts w:asciiTheme="majorHAnsi" w:hAnsiTheme="majorHAnsi"/>
          <w:sz w:val="22"/>
          <w:szCs w:val="22"/>
        </w:rPr>
        <w:t>ller lignende</w:t>
      </w:r>
      <w:r w:rsidR="00751C2B">
        <w:rPr>
          <w:rFonts w:asciiTheme="majorHAnsi" w:hAnsiTheme="majorHAnsi"/>
          <w:sz w:val="22"/>
          <w:szCs w:val="22"/>
        </w:rPr>
        <w:t xml:space="preserve">, samt at det vil gjøre </w:t>
      </w:r>
      <w:r w:rsidR="0029642D">
        <w:rPr>
          <w:rFonts w:asciiTheme="majorHAnsi" w:hAnsiTheme="majorHAnsi"/>
          <w:sz w:val="22"/>
          <w:szCs w:val="22"/>
        </w:rPr>
        <w:t xml:space="preserve">prioritering og </w:t>
      </w:r>
      <w:r w:rsidR="00751C2B">
        <w:rPr>
          <w:rFonts w:asciiTheme="majorHAnsi" w:hAnsiTheme="majorHAnsi"/>
          <w:sz w:val="22"/>
          <w:szCs w:val="22"/>
        </w:rPr>
        <w:t>kartlegging av arbeidsbelastning</w:t>
      </w:r>
      <w:r w:rsidR="0029642D">
        <w:rPr>
          <w:rFonts w:asciiTheme="majorHAnsi" w:hAnsiTheme="majorHAnsi"/>
          <w:sz w:val="22"/>
          <w:szCs w:val="22"/>
        </w:rPr>
        <w:t xml:space="preserve"> lettere.</w:t>
      </w:r>
    </w:p>
    <w:p w14:paraId="50C3B6AB" w14:textId="77777777" w:rsidR="00DB7B9C" w:rsidRDefault="00DB7B9C" w:rsidP="0056323E">
      <w:pPr>
        <w:rPr>
          <w:rFonts w:asciiTheme="majorHAnsi" w:hAnsiTheme="majorHAnsi"/>
          <w:sz w:val="22"/>
          <w:szCs w:val="22"/>
        </w:rPr>
      </w:pPr>
    </w:p>
    <w:p w14:paraId="795212DD" w14:textId="77777777" w:rsidR="00630782" w:rsidRDefault="00630782" w:rsidP="00630782"/>
    <w:p w14:paraId="59275A25" w14:textId="2D5D8F60" w:rsidR="003337C1" w:rsidRPr="00BD72DD" w:rsidRDefault="003337C1" w:rsidP="003337C1">
      <w:pPr>
        <w:pStyle w:val="Overskrift1"/>
        <w:numPr>
          <w:ilvl w:val="0"/>
          <w:numId w:val="0"/>
        </w:numPr>
        <w:ind w:left="360" w:hanging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Administrerende direktørs anbefaling</w:t>
      </w:r>
    </w:p>
    <w:p w14:paraId="670A5EF6" w14:textId="65197D66" w:rsidR="00AA2344" w:rsidRDefault="00630782" w:rsidP="002E058C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Administrerende direktør anbefaler at:</w:t>
      </w:r>
    </w:p>
    <w:p w14:paraId="6F027B64" w14:textId="77777777" w:rsidR="00630782" w:rsidRDefault="00630782" w:rsidP="002E058C">
      <w:pPr>
        <w:rPr>
          <w:rFonts w:asciiTheme="majorHAnsi" w:hAnsiTheme="majorHAnsi"/>
          <w:sz w:val="22"/>
          <w:szCs w:val="22"/>
        </w:rPr>
      </w:pPr>
    </w:p>
    <w:p w14:paraId="543F1782" w14:textId="37E8D9A5" w:rsidR="00BD72DD" w:rsidRPr="00FC549D" w:rsidRDefault="00630782" w:rsidP="002E058C">
      <w:pPr>
        <w:pStyle w:val="Listeavsnitt"/>
        <w:numPr>
          <w:ilvl w:val="0"/>
          <w:numId w:val="37"/>
        </w:numPr>
        <w:rPr>
          <w:rFonts w:asciiTheme="majorHAnsi" w:hAnsiTheme="majorHAnsi"/>
          <w:sz w:val="22"/>
        </w:rPr>
      </w:pPr>
      <w:r w:rsidRPr="00630782">
        <w:rPr>
          <w:rFonts w:asciiTheme="majorHAnsi" w:hAnsiTheme="majorHAnsi"/>
          <w:sz w:val="22"/>
        </w:rPr>
        <w:t>Styret tar saken til orientering</w:t>
      </w:r>
    </w:p>
    <w:sectPr w:rsidR="00BD72DD" w:rsidRPr="00FC549D" w:rsidSect="007670D5">
      <w:headerReference w:type="default" r:id="rId11"/>
      <w:footerReference w:type="default" r:id="rId12"/>
      <w:pgSz w:w="12240" w:h="15840" w:code="1"/>
      <w:pgMar w:top="1440" w:right="1440" w:bottom="634" w:left="1440" w:header="720" w:footer="492" w:gutter="0"/>
      <w:pgBorders w:offsetFrom="page">
        <w:top w:val="single" w:sz="4" w:space="24" w:color="FFFFFF"/>
      </w:pgBorders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BB7471" w14:textId="77777777" w:rsidR="007670D5" w:rsidRDefault="007670D5" w:rsidP="002200F4">
      <w:r>
        <w:separator/>
      </w:r>
    </w:p>
  </w:endnote>
  <w:endnote w:type="continuationSeparator" w:id="0">
    <w:p w14:paraId="7F6F1BEF" w14:textId="77777777" w:rsidR="007670D5" w:rsidRDefault="007670D5" w:rsidP="002200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2895751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7A5F6C0E" w14:textId="77777777" w:rsidR="00EE1E5F" w:rsidRDefault="00EE1E5F">
            <w:pPr>
              <w:pStyle w:val="Bunntekst"/>
              <w:jc w:val="right"/>
            </w:pPr>
            <w:r w:rsidRPr="00EE1E5F">
              <w:t xml:space="preserve">Side </w:t>
            </w:r>
            <w:r w:rsidRPr="00EE1E5F">
              <w:rPr>
                <w:b/>
                <w:bCs/>
                <w:sz w:val="24"/>
                <w:szCs w:val="24"/>
              </w:rPr>
              <w:fldChar w:fldCharType="begin"/>
            </w:r>
            <w:r w:rsidRPr="00EE1E5F">
              <w:rPr>
                <w:b/>
                <w:bCs/>
              </w:rPr>
              <w:instrText xml:space="preserve"> PAGE </w:instrText>
            </w:r>
            <w:r w:rsidRPr="00EE1E5F">
              <w:rPr>
                <w:b/>
                <w:bCs/>
                <w:sz w:val="24"/>
                <w:szCs w:val="24"/>
              </w:rPr>
              <w:fldChar w:fldCharType="separate"/>
            </w:r>
            <w:r w:rsidR="004F7C53">
              <w:rPr>
                <w:b/>
                <w:bCs/>
                <w:noProof/>
              </w:rPr>
              <w:t>1</w:t>
            </w:r>
            <w:r w:rsidRPr="00EE1E5F">
              <w:rPr>
                <w:b/>
                <w:bCs/>
                <w:sz w:val="24"/>
                <w:szCs w:val="24"/>
              </w:rPr>
              <w:fldChar w:fldCharType="end"/>
            </w:r>
            <w:r w:rsidRPr="00EE1E5F">
              <w:t xml:space="preserve"> av </w:t>
            </w:r>
            <w:r w:rsidRPr="00EE1E5F">
              <w:rPr>
                <w:b/>
                <w:bCs/>
                <w:sz w:val="24"/>
                <w:szCs w:val="24"/>
              </w:rPr>
              <w:fldChar w:fldCharType="begin"/>
            </w:r>
            <w:r w:rsidRPr="00EE1E5F">
              <w:rPr>
                <w:b/>
                <w:bCs/>
              </w:rPr>
              <w:instrText xml:space="preserve"> NUMPAGES  </w:instrText>
            </w:r>
            <w:r w:rsidRPr="00EE1E5F">
              <w:rPr>
                <w:b/>
                <w:bCs/>
                <w:sz w:val="24"/>
                <w:szCs w:val="24"/>
              </w:rPr>
              <w:fldChar w:fldCharType="separate"/>
            </w:r>
            <w:r w:rsidR="004F7C53">
              <w:rPr>
                <w:b/>
                <w:bCs/>
                <w:noProof/>
              </w:rPr>
              <w:t>2</w:t>
            </w:r>
            <w:r w:rsidRPr="00EE1E5F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9C1445B" w14:textId="77777777" w:rsidR="00B155CB" w:rsidRDefault="00B155CB" w:rsidP="00155A8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3C43C0" w14:textId="77777777" w:rsidR="007670D5" w:rsidRDefault="007670D5" w:rsidP="002200F4">
      <w:r>
        <w:separator/>
      </w:r>
    </w:p>
  </w:footnote>
  <w:footnote w:type="continuationSeparator" w:id="0">
    <w:p w14:paraId="48105D93" w14:textId="77777777" w:rsidR="007670D5" w:rsidRDefault="007670D5" w:rsidP="002200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68016" w14:textId="77777777" w:rsidR="00B155CB" w:rsidRPr="00E80B07" w:rsidRDefault="00BB5F1B" w:rsidP="00AA2344">
    <w:pPr>
      <w:tabs>
        <w:tab w:val="left" w:pos="735"/>
      </w:tabs>
    </w:pPr>
    <w:r>
      <w:rPr>
        <w:noProof/>
        <w:lang w:eastAsia="nb-NO"/>
      </w:rPr>
      <w:drawing>
        <wp:anchor distT="0" distB="0" distL="114300" distR="114300" simplePos="0" relativeHeight="251658240" behindDoc="1" locked="0" layoutInCell="1" allowOverlap="1" wp14:anchorId="730B26DD" wp14:editId="0DDEDEC7">
          <wp:simplePos x="0" y="0"/>
          <wp:positionH relativeFrom="column">
            <wp:posOffset>-285750</wp:posOffset>
          </wp:positionH>
          <wp:positionV relativeFrom="paragraph">
            <wp:posOffset>-76200</wp:posOffset>
          </wp:positionV>
          <wp:extent cx="3116580" cy="257175"/>
          <wp:effectExtent l="0" t="0" r="7620" b="9525"/>
          <wp:wrapTight wrapText="bothSides">
            <wp:wrapPolygon edited="0">
              <wp:start x="396" y="0"/>
              <wp:lineTo x="0" y="8000"/>
              <wp:lineTo x="0" y="14400"/>
              <wp:lineTo x="396" y="20800"/>
              <wp:lineTo x="4621" y="20800"/>
              <wp:lineTo x="21521" y="17600"/>
              <wp:lineTo x="21521" y="1600"/>
              <wp:lineTo x="1320" y="0"/>
              <wp:lineTo x="396" y="0"/>
            </wp:wrapPolygon>
          </wp:wrapTight>
          <wp:docPr id="2" name="Picture 2" descr="C:\Users\smartinsen\AppData\Local\Microsoft\Windows\Temporary Internet Files\Content.Outlook\F7UKG6G1\HTDO-Nødnett-la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martinsen\AppData\Local\Microsoft\Windows\Temporary Internet Files\Content.Outlook\F7UKG6G1\HTDO-Nødnett-lan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16580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A2344">
      <w:tab/>
    </w:r>
  </w:p>
  <w:p w14:paraId="3B8C956C" w14:textId="77777777" w:rsidR="00B155CB" w:rsidRPr="00E80B07" w:rsidRDefault="00B155CB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92EE5"/>
    <w:multiLevelType w:val="hybridMultilevel"/>
    <w:tmpl w:val="B3D6C4A4"/>
    <w:lvl w:ilvl="0" w:tplc="9A262C74">
      <w:start w:val="1"/>
      <w:numFmt w:val="decimal"/>
      <w:lvlText w:val="%1."/>
      <w:lvlJc w:val="left"/>
      <w:pPr>
        <w:ind w:left="720" w:hanging="360"/>
      </w:pPr>
      <w:rPr>
        <w:rFonts w:eastAsia="SimSun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573719"/>
    <w:multiLevelType w:val="hybridMultilevel"/>
    <w:tmpl w:val="1450AC2A"/>
    <w:lvl w:ilvl="0" w:tplc="679E8D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D63674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242746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4881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68B2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22DB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9418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514F7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D415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3583956"/>
    <w:multiLevelType w:val="hybridMultilevel"/>
    <w:tmpl w:val="B9E62B7E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4472BA7"/>
    <w:multiLevelType w:val="hybridMultilevel"/>
    <w:tmpl w:val="E46CB0FA"/>
    <w:lvl w:ilvl="0" w:tplc="CDDC0ED8">
      <w:start w:val="800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AA97259"/>
    <w:multiLevelType w:val="multilevel"/>
    <w:tmpl w:val="F238E054"/>
    <w:lvl w:ilvl="0">
      <w:start w:val="1"/>
      <w:numFmt w:val="decimal"/>
      <w:pStyle w:val="Overskrift1"/>
      <w:lvlText w:val="%1."/>
      <w:lvlJc w:val="left"/>
      <w:pPr>
        <w:ind w:left="360" w:hanging="360"/>
      </w:pPr>
    </w:lvl>
    <w:lvl w:ilvl="1">
      <w:start w:val="1"/>
      <w:numFmt w:val="decimal"/>
      <w:pStyle w:val="Overskrift2"/>
      <w:lvlText w:val="%1.%2"/>
      <w:lvlJc w:val="left"/>
      <w:pPr>
        <w:ind w:left="576" w:hanging="576"/>
      </w:pPr>
    </w:lvl>
    <w:lvl w:ilvl="2">
      <w:start w:val="1"/>
      <w:numFmt w:val="decimal"/>
      <w:pStyle w:val="Overskrift3"/>
      <w:lvlText w:val="%1.%2.%3"/>
      <w:lvlJc w:val="left"/>
      <w:pPr>
        <w:ind w:left="1890" w:hanging="720"/>
      </w:p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1E4A217E"/>
    <w:multiLevelType w:val="hybridMultilevel"/>
    <w:tmpl w:val="2E4A523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614F5E"/>
    <w:multiLevelType w:val="hybridMultilevel"/>
    <w:tmpl w:val="FD74E72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6825D3"/>
    <w:multiLevelType w:val="hybridMultilevel"/>
    <w:tmpl w:val="885A775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B349DE"/>
    <w:multiLevelType w:val="hybridMultilevel"/>
    <w:tmpl w:val="260A94CA"/>
    <w:lvl w:ilvl="0" w:tplc="0414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A145B8"/>
    <w:multiLevelType w:val="multilevel"/>
    <w:tmpl w:val="7C565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3E4F1D"/>
    <w:multiLevelType w:val="hybridMultilevel"/>
    <w:tmpl w:val="FF50251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F86F23"/>
    <w:multiLevelType w:val="hybridMultilevel"/>
    <w:tmpl w:val="E744A4E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D00A94"/>
    <w:multiLevelType w:val="hybridMultilevel"/>
    <w:tmpl w:val="FF7E246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5302C7"/>
    <w:multiLevelType w:val="hybridMultilevel"/>
    <w:tmpl w:val="7FF2C82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3510BD"/>
    <w:multiLevelType w:val="hybridMultilevel"/>
    <w:tmpl w:val="CBFC1B2E"/>
    <w:lvl w:ilvl="0" w:tplc="A04E3B9E">
      <w:start w:val="168"/>
      <w:numFmt w:val="bullet"/>
      <w:pStyle w:val="Bullett2"/>
      <w:lvlText w:val="-"/>
      <w:lvlJc w:val="left"/>
      <w:pPr>
        <w:tabs>
          <w:tab w:val="num" w:pos="587"/>
        </w:tabs>
        <w:ind w:left="587" w:hanging="360"/>
      </w:pPr>
      <w:rPr>
        <w:rFonts w:ascii="Times New Roman" w:hAnsi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71256B"/>
    <w:multiLevelType w:val="hybridMultilevel"/>
    <w:tmpl w:val="85A4696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9200A4"/>
    <w:multiLevelType w:val="hybridMultilevel"/>
    <w:tmpl w:val="5EDEC974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7BA7D5C"/>
    <w:multiLevelType w:val="hybridMultilevel"/>
    <w:tmpl w:val="13D6452E"/>
    <w:lvl w:ilvl="0" w:tplc="69E27A1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6D2CA2C8"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41BC390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3872D24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1708D3E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C6508B2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B94667A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FDDEF44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E990EC9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8" w15:restartNumberingAfterBreak="0">
    <w:nsid w:val="49CD13BE"/>
    <w:multiLevelType w:val="hybridMultilevel"/>
    <w:tmpl w:val="19DC70B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28355E"/>
    <w:multiLevelType w:val="hybridMultilevel"/>
    <w:tmpl w:val="1E48190C"/>
    <w:lvl w:ilvl="0" w:tplc="26804B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48DF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614C2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57CB2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5DA38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125E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2E99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104D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E86EA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50C25A12"/>
    <w:multiLevelType w:val="hybridMultilevel"/>
    <w:tmpl w:val="73D64998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52124999"/>
    <w:multiLevelType w:val="hybridMultilevel"/>
    <w:tmpl w:val="90AA454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F40A31"/>
    <w:multiLevelType w:val="hybridMultilevel"/>
    <w:tmpl w:val="52E0EA2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2831F4"/>
    <w:multiLevelType w:val="hybridMultilevel"/>
    <w:tmpl w:val="36FCCF2E"/>
    <w:lvl w:ilvl="0" w:tplc="BD5038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7F509B"/>
    <w:multiLevelType w:val="hybridMultilevel"/>
    <w:tmpl w:val="1CFE93D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205327"/>
    <w:multiLevelType w:val="hybridMultilevel"/>
    <w:tmpl w:val="9AE26B60"/>
    <w:lvl w:ilvl="0" w:tplc="0414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 w15:restartNumberingAfterBreak="0">
    <w:nsid w:val="5DFB3C3A"/>
    <w:multiLevelType w:val="hybridMultilevel"/>
    <w:tmpl w:val="7332AD7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FE674C"/>
    <w:multiLevelType w:val="hybridMultilevel"/>
    <w:tmpl w:val="4232DF2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883404"/>
    <w:multiLevelType w:val="hybridMultilevel"/>
    <w:tmpl w:val="A4C0EE6C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0A3D4B"/>
    <w:multiLevelType w:val="hybridMultilevel"/>
    <w:tmpl w:val="2CE6EE1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6A1263"/>
    <w:multiLevelType w:val="hybridMultilevel"/>
    <w:tmpl w:val="30F4898E"/>
    <w:lvl w:ilvl="0" w:tplc="EA02F73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FD78E8"/>
    <w:multiLevelType w:val="hybridMultilevel"/>
    <w:tmpl w:val="6642694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A51C6B"/>
    <w:multiLevelType w:val="hybridMultilevel"/>
    <w:tmpl w:val="44D044A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F73FCE"/>
    <w:multiLevelType w:val="hybridMultilevel"/>
    <w:tmpl w:val="468E0FC0"/>
    <w:lvl w:ilvl="0" w:tplc="543CD5B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DC7986"/>
    <w:multiLevelType w:val="hybridMultilevel"/>
    <w:tmpl w:val="DA96482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A97790"/>
    <w:multiLevelType w:val="hybridMultilevel"/>
    <w:tmpl w:val="44689EE2"/>
    <w:lvl w:ilvl="0" w:tplc="B88C52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42C96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96804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AEC5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98A6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A3C7F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DA60E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A869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1B803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 w15:restartNumberingAfterBreak="0">
    <w:nsid w:val="74B63789"/>
    <w:multiLevelType w:val="hybridMultilevel"/>
    <w:tmpl w:val="9610645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408381376">
    <w:abstractNumId w:val="4"/>
  </w:num>
  <w:num w:numId="2" w16cid:durableId="1401639891">
    <w:abstractNumId w:val="30"/>
  </w:num>
  <w:num w:numId="3" w16cid:durableId="1341811583">
    <w:abstractNumId w:val="15"/>
  </w:num>
  <w:num w:numId="4" w16cid:durableId="236209481">
    <w:abstractNumId w:val="6"/>
  </w:num>
  <w:num w:numId="5" w16cid:durableId="1494638161">
    <w:abstractNumId w:val="8"/>
  </w:num>
  <w:num w:numId="6" w16cid:durableId="470830641">
    <w:abstractNumId w:val="9"/>
  </w:num>
  <w:num w:numId="7" w16cid:durableId="328678041">
    <w:abstractNumId w:val="23"/>
  </w:num>
  <w:num w:numId="8" w16cid:durableId="254947972">
    <w:abstractNumId w:val="13"/>
  </w:num>
  <w:num w:numId="9" w16cid:durableId="538275332">
    <w:abstractNumId w:val="3"/>
  </w:num>
  <w:num w:numId="10" w16cid:durableId="815876853">
    <w:abstractNumId w:val="22"/>
  </w:num>
  <w:num w:numId="11" w16cid:durableId="818617655">
    <w:abstractNumId w:val="12"/>
  </w:num>
  <w:num w:numId="12" w16cid:durableId="938294283">
    <w:abstractNumId w:val="14"/>
  </w:num>
  <w:num w:numId="13" w16cid:durableId="2136675010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876507136">
    <w:abstractNumId w:val="21"/>
  </w:num>
  <w:num w:numId="15" w16cid:durableId="2074035527">
    <w:abstractNumId w:val="27"/>
  </w:num>
  <w:num w:numId="16" w16cid:durableId="1044911156">
    <w:abstractNumId w:val="5"/>
  </w:num>
  <w:num w:numId="17" w16cid:durableId="1250977">
    <w:abstractNumId w:val="34"/>
  </w:num>
  <w:num w:numId="18" w16cid:durableId="1028525971">
    <w:abstractNumId w:val="18"/>
  </w:num>
  <w:num w:numId="19" w16cid:durableId="1591157370">
    <w:abstractNumId w:val="25"/>
  </w:num>
  <w:num w:numId="20" w16cid:durableId="1989674512">
    <w:abstractNumId w:val="7"/>
  </w:num>
  <w:num w:numId="21" w16cid:durableId="560562090">
    <w:abstractNumId w:val="2"/>
  </w:num>
  <w:num w:numId="22" w16cid:durableId="536625683">
    <w:abstractNumId w:val="29"/>
  </w:num>
  <w:num w:numId="23" w16cid:durableId="452552562">
    <w:abstractNumId w:val="24"/>
  </w:num>
  <w:num w:numId="24" w16cid:durableId="928540675">
    <w:abstractNumId w:val="20"/>
  </w:num>
  <w:num w:numId="25" w16cid:durableId="552278531">
    <w:abstractNumId w:val="11"/>
  </w:num>
  <w:num w:numId="26" w16cid:durableId="1916743745">
    <w:abstractNumId w:val="26"/>
  </w:num>
  <w:num w:numId="27" w16cid:durableId="1249314532">
    <w:abstractNumId w:val="1"/>
  </w:num>
  <w:num w:numId="28" w16cid:durableId="1877506568">
    <w:abstractNumId w:val="17"/>
  </w:num>
  <w:num w:numId="29" w16cid:durableId="850140557">
    <w:abstractNumId w:val="35"/>
  </w:num>
  <w:num w:numId="30" w16cid:durableId="820002470">
    <w:abstractNumId w:val="19"/>
  </w:num>
  <w:num w:numId="31" w16cid:durableId="1630283155">
    <w:abstractNumId w:val="10"/>
  </w:num>
  <w:num w:numId="32" w16cid:durableId="1677806422">
    <w:abstractNumId w:val="31"/>
  </w:num>
  <w:num w:numId="33" w16cid:durableId="1424497013">
    <w:abstractNumId w:val="16"/>
  </w:num>
  <w:num w:numId="34" w16cid:durableId="1374191459">
    <w:abstractNumId w:val="36"/>
  </w:num>
  <w:num w:numId="35" w16cid:durableId="92866264">
    <w:abstractNumId w:val="0"/>
  </w:num>
  <w:num w:numId="36" w16cid:durableId="869876097">
    <w:abstractNumId w:val="32"/>
  </w:num>
  <w:num w:numId="37" w16cid:durableId="339086390">
    <w:abstractNumId w:val="33"/>
  </w:num>
  <w:num w:numId="38" w16cid:durableId="11493241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4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0F4"/>
    <w:rsid w:val="00006C29"/>
    <w:rsid w:val="0001409E"/>
    <w:rsid w:val="00024EC3"/>
    <w:rsid w:val="000755C0"/>
    <w:rsid w:val="00076359"/>
    <w:rsid w:val="00082EF3"/>
    <w:rsid w:val="000A649D"/>
    <w:rsid w:val="000B0D39"/>
    <w:rsid w:val="000C35DF"/>
    <w:rsid w:val="000C712E"/>
    <w:rsid w:val="000D41BB"/>
    <w:rsid w:val="000D4F72"/>
    <w:rsid w:val="000E31B4"/>
    <w:rsid w:val="000F3208"/>
    <w:rsid w:val="00100396"/>
    <w:rsid w:val="0010771F"/>
    <w:rsid w:val="001131FE"/>
    <w:rsid w:val="00114561"/>
    <w:rsid w:val="001248E0"/>
    <w:rsid w:val="0014584A"/>
    <w:rsid w:val="001544E5"/>
    <w:rsid w:val="00155A89"/>
    <w:rsid w:val="00161776"/>
    <w:rsid w:val="001A230D"/>
    <w:rsid w:val="001A4682"/>
    <w:rsid w:val="001A54FF"/>
    <w:rsid w:val="001C0A0B"/>
    <w:rsid w:val="001C5D04"/>
    <w:rsid w:val="001D738D"/>
    <w:rsid w:val="001F11A2"/>
    <w:rsid w:val="00203CEA"/>
    <w:rsid w:val="002200F4"/>
    <w:rsid w:val="00246C44"/>
    <w:rsid w:val="0026190C"/>
    <w:rsid w:val="0026399E"/>
    <w:rsid w:val="00263A6D"/>
    <w:rsid w:val="0026689C"/>
    <w:rsid w:val="00271B8E"/>
    <w:rsid w:val="00294035"/>
    <w:rsid w:val="0029642D"/>
    <w:rsid w:val="002A17DF"/>
    <w:rsid w:val="002B6F5F"/>
    <w:rsid w:val="002E058C"/>
    <w:rsid w:val="002E5EF0"/>
    <w:rsid w:val="0030572C"/>
    <w:rsid w:val="00330878"/>
    <w:rsid w:val="003337C1"/>
    <w:rsid w:val="00342C4A"/>
    <w:rsid w:val="003500E4"/>
    <w:rsid w:val="00363E09"/>
    <w:rsid w:val="00376E1F"/>
    <w:rsid w:val="00381651"/>
    <w:rsid w:val="00383C5F"/>
    <w:rsid w:val="00386539"/>
    <w:rsid w:val="003925D9"/>
    <w:rsid w:val="003A03E4"/>
    <w:rsid w:val="003A1E26"/>
    <w:rsid w:val="003A4629"/>
    <w:rsid w:val="003A68FC"/>
    <w:rsid w:val="003B1F9C"/>
    <w:rsid w:val="003B355A"/>
    <w:rsid w:val="003B4DDE"/>
    <w:rsid w:val="003B57BF"/>
    <w:rsid w:val="003C2CFB"/>
    <w:rsid w:val="003F7C92"/>
    <w:rsid w:val="004248B1"/>
    <w:rsid w:val="0043171C"/>
    <w:rsid w:val="0044399D"/>
    <w:rsid w:val="00445BBC"/>
    <w:rsid w:val="00452D4A"/>
    <w:rsid w:val="00453DC4"/>
    <w:rsid w:val="00460D93"/>
    <w:rsid w:val="00474E81"/>
    <w:rsid w:val="004751D7"/>
    <w:rsid w:val="0048089F"/>
    <w:rsid w:val="00486AC1"/>
    <w:rsid w:val="00496274"/>
    <w:rsid w:val="004C05EC"/>
    <w:rsid w:val="004D5B5D"/>
    <w:rsid w:val="004E040C"/>
    <w:rsid w:val="004E15D8"/>
    <w:rsid w:val="004F2B35"/>
    <w:rsid w:val="004F78E6"/>
    <w:rsid w:val="004F7C53"/>
    <w:rsid w:val="0053317A"/>
    <w:rsid w:val="00541118"/>
    <w:rsid w:val="0054248B"/>
    <w:rsid w:val="005440D3"/>
    <w:rsid w:val="0055152C"/>
    <w:rsid w:val="0056323E"/>
    <w:rsid w:val="00565FF1"/>
    <w:rsid w:val="00572049"/>
    <w:rsid w:val="00592658"/>
    <w:rsid w:val="005952C5"/>
    <w:rsid w:val="005A39B8"/>
    <w:rsid w:val="005B179C"/>
    <w:rsid w:val="005C77F3"/>
    <w:rsid w:val="005D069B"/>
    <w:rsid w:val="005D1AE4"/>
    <w:rsid w:val="005D4B32"/>
    <w:rsid w:val="00613094"/>
    <w:rsid w:val="00616A3C"/>
    <w:rsid w:val="00630782"/>
    <w:rsid w:val="00646B53"/>
    <w:rsid w:val="00651341"/>
    <w:rsid w:val="00663CCA"/>
    <w:rsid w:val="00666356"/>
    <w:rsid w:val="00672291"/>
    <w:rsid w:val="00677178"/>
    <w:rsid w:val="00681CD6"/>
    <w:rsid w:val="00690217"/>
    <w:rsid w:val="00692189"/>
    <w:rsid w:val="00695157"/>
    <w:rsid w:val="006A084E"/>
    <w:rsid w:val="006A39E0"/>
    <w:rsid w:val="006D076B"/>
    <w:rsid w:val="006E216D"/>
    <w:rsid w:val="006E30F5"/>
    <w:rsid w:val="00705AA5"/>
    <w:rsid w:val="00710F55"/>
    <w:rsid w:val="00731B8F"/>
    <w:rsid w:val="007349AB"/>
    <w:rsid w:val="0073628B"/>
    <w:rsid w:val="00745FB0"/>
    <w:rsid w:val="00750DD5"/>
    <w:rsid w:val="00751C2B"/>
    <w:rsid w:val="007670D5"/>
    <w:rsid w:val="007A0B5C"/>
    <w:rsid w:val="007A6646"/>
    <w:rsid w:val="007B5736"/>
    <w:rsid w:val="007C01A2"/>
    <w:rsid w:val="007D64B0"/>
    <w:rsid w:val="00803165"/>
    <w:rsid w:val="008063AB"/>
    <w:rsid w:val="00812980"/>
    <w:rsid w:val="00852596"/>
    <w:rsid w:val="008B2A62"/>
    <w:rsid w:val="008B5B74"/>
    <w:rsid w:val="008B683D"/>
    <w:rsid w:val="008B793B"/>
    <w:rsid w:val="00917F71"/>
    <w:rsid w:val="00922F6D"/>
    <w:rsid w:val="009270A6"/>
    <w:rsid w:val="0093245D"/>
    <w:rsid w:val="00937DB2"/>
    <w:rsid w:val="00944E65"/>
    <w:rsid w:val="00961B8E"/>
    <w:rsid w:val="00973699"/>
    <w:rsid w:val="00990154"/>
    <w:rsid w:val="00996EBE"/>
    <w:rsid w:val="009D0198"/>
    <w:rsid w:val="009E161F"/>
    <w:rsid w:val="009E1CB5"/>
    <w:rsid w:val="009E5490"/>
    <w:rsid w:val="009E5A77"/>
    <w:rsid w:val="009F1497"/>
    <w:rsid w:val="009F4041"/>
    <w:rsid w:val="009F4C86"/>
    <w:rsid w:val="009F6767"/>
    <w:rsid w:val="00A20782"/>
    <w:rsid w:val="00A377F0"/>
    <w:rsid w:val="00A4559D"/>
    <w:rsid w:val="00A67644"/>
    <w:rsid w:val="00A73FD5"/>
    <w:rsid w:val="00A74BDE"/>
    <w:rsid w:val="00A75E4B"/>
    <w:rsid w:val="00A76B3A"/>
    <w:rsid w:val="00A81AAA"/>
    <w:rsid w:val="00A93E80"/>
    <w:rsid w:val="00AA2344"/>
    <w:rsid w:val="00AA70DA"/>
    <w:rsid w:val="00AB5259"/>
    <w:rsid w:val="00AF6CEC"/>
    <w:rsid w:val="00AF7F2E"/>
    <w:rsid w:val="00B14C4C"/>
    <w:rsid w:val="00B155CB"/>
    <w:rsid w:val="00B3572E"/>
    <w:rsid w:val="00B51318"/>
    <w:rsid w:val="00B75A2A"/>
    <w:rsid w:val="00B91C85"/>
    <w:rsid w:val="00BA32E2"/>
    <w:rsid w:val="00BA4DD9"/>
    <w:rsid w:val="00BB17CB"/>
    <w:rsid w:val="00BB5F1B"/>
    <w:rsid w:val="00BD72DD"/>
    <w:rsid w:val="00BD7412"/>
    <w:rsid w:val="00BE5D11"/>
    <w:rsid w:val="00BF144D"/>
    <w:rsid w:val="00BF72CD"/>
    <w:rsid w:val="00C058AE"/>
    <w:rsid w:val="00C23674"/>
    <w:rsid w:val="00C37AB6"/>
    <w:rsid w:val="00C40A32"/>
    <w:rsid w:val="00C52F98"/>
    <w:rsid w:val="00C66055"/>
    <w:rsid w:val="00C8018A"/>
    <w:rsid w:val="00C86664"/>
    <w:rsid w:val="00C9002A"/>
    <w:rsid w:val="00CA3DEB"/>
    <w:rsid w:val="00CB28AF"/>
    <w:rsid w:val="00CC4533"/>
    <w:rsid w:val="00CD1E21"/>
    <w:rsid w:val="00CD7BE3"/>
    <w:rsid w:val="00D176F3"/>
    <w:rsid w:val="00D22DC2"/>
    <w:rsid w:val="00D3274A"/>
    <w:rsid w:val="00D40A8A"/>
    <w:rsid w:val="00D441E9"/>
    <w:rsid w:val="00D74559"/>
    <w:rsid w:val="00D92517"/>
    <w:rsid w:val="00DB7B9C"/>
    <w:rsid w:val="00DE1C0D"/>
    <w:rsid w:val="00DE4750"/>
    <w:rsid w:val="00DE50B1"/>
    <w:rsid w:val="00E054E0"/>
    <w:rsid w:val="00E147A8"/>
    <w:rsid w:val="00E16797"/>
    <w:rsid w:val="00E20439"/>
    <w:rsid w:val="00E455FB"/>
    <w:rsid w:val="00E51A68"/>
    <w:rsid w:val="00E606FB"/>
    <w:rsid w:val="00E64B58"/>
    <w:rsid w:val="00E80B07"/>
    <w:rsid w:val="00EB1F0D"/>
    <w:rsid w:val="00ED5896"/>
    <w:rsid w:val="00ED69E1"/>
    <w:rsid w:val="00EE1E5F"/>
    <w:rsid w:val="00EF7D27"/>
    <w:rsid w:val="00F04689"/>
    <w:rsid w:val="00F2375F"/>
    <w:rsid w:val="00F52112"/>
    <w:rsid w:val="00F521E9"/>
    <w:rsid w:val="00F5326A"/>
    <w:rsid w:val="00F749D3"/>
    <w:rsid w:val="00F90B60"/>
    <w:rsid w:val="00F922CA"/>
    <w:rsid w:val="00FA7F4C"/>
    <w:rsid w:val="00FC01EB"/>
    <w:rsid w:val="00FC2441"/>
    <w:rsid w:val="00FC549D"/>
    <w:rsid w:val="00FF3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225493"/>
  <w15:docId w15:val="{0D4E3667-AA29-460C-A757-71CFC4C71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323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Overskrift1">
    <w:name w:val="heading 1"/>
    <w:next w:val="Normal"/>
    <w:link w:val="Overskrift1Tegn"/>
    <w:qFormat/>
    <w:rsid w:val="00BB5F1B"/>
    <w:pPr>
      <w:numPr>
        <w:numId w:val="1"/>
      </w:numPr>
      <w:spacing w:before="120" w:after="180" w:line="240" w:lineRule="auto"/>
      <w:outlineLvl w:val="0"/>
    </w:pPr>
    <w:rPr>
      <w:rFonts w:ascii="Arial Bold" w:eastAsia="Times New Roman" w:hAnsi="Arial Bold" w:cs="Arial"/>
      <w:b/>
      <w:sz w:val="24"/>
      <w:szCs w:val="24"/>
    </w:rPr>
  </w:style>
  <w:style w:type="paragraph" w:styleId="Overskrift2">
    <w:name w:val="heading 2"/>
    <w:next w:val="Normal"/>
    <w:link w:val="Overskrift2Tegn"/>
    <w:qFormat/>
    <w:rsid w:val="00BB5F1B"/>
    <w:pPr>
      <w:keepNext/>
      <w:numPr>
        <w:ilvl w:val="1"/>
        <w:numId w:val="1"/>
      </w:numPr>
      <w:spacing w:before="360" w:after="120" w:line="240" w:lineRule="auto"/>
      <w:outlineLvl w:val="1"/>
    </w:pPr>
    <w:rPr>
      <w:rFonts w:ascii="Arial" w:eastAsia="Times" w:hAnsi="Arial" w:cs="Times New Roman"/>
      <w:b/>
      <w:szCs w:val="20"/>
    </w:rPr>
  </w:style>
  <w:style w:type="paragraph" w:styleId="Overskrift3">
    <w:name w:val="heading 3"/>
    <w:next w:val="Normal"/>
    <w:link w:val="Overskrift3Tegn"/>
    <w:autoRedefine/>
    <w:qFormat/>
    <w:rsid w:val="00BB5F1B"/>
    <w:pPr>
      <w:numPr>
        <w:ilvl w:val="2"/>
        <w:numId w:val="1"/>
      </w:numPr>
      <w:tabs>
        <w:tab w:val="left" w:pos="630"/>
      </w:tabs>
      <w:spacing w:before="240" w:after="120" w:line="240" w:lineRule="auto"/>
      <w:ind w:left="900" w:hanging="900"/>
      <w:outlineLvl w:val="2"/>
    </w:pPr>
    <w:rPr>
      <w:rFonts w:ascii="Arial Bold" w:eastAsia="Times" w:hAnsi="Arial Bold" w:cs="Arial"/>
      <w:b/>
      <w:sz w:val="20"/>
      <w:szCs w:val="20"/>
    </w:rPr>
  </w:style>
  <w:style w:type="paragraph" w:styleId="Overskrift4">
    <w:name w:val="heading 4"/>
    <w:next w:val="Normal"/>
    <w:link w:val="Overskrift4Tegn"/>
    <w:qFormat/>
    <w:rsid w:val="00BB5F1B"/>
    <w:pPr>
      <w:keepNext/>
      <w:numPr>
        <w:ilvl w:val="3"/>
        <w:numId w:val="1"/>
      </w:numPr>
      <w:spacing w:before="180" w:after="120" w:line="240" w:lineRule="auto"/>
      <w:outlineLvl w:val="3"/>
    </w:pPr>
    <w:rPr>
      <w:rFonts w:ascii="Arial Bold" w:eastAsia="Times New Roman" w:hAnsi="Arial Bold" w:cs="Times New Roman"/>
      <w:b/>
      <w:i/>
      <w:sz w:val="20"/>
      <w:szCs w:val="18"/>
    </w:rPr>
  </w:style>
  <w:style w:type="paragraph" w:styleId="Overskrift5">
    <w:name w:val="heading 5"/>
    <w:basedOn w:val="Normal"/>
    <w:next w:val="Normal"/>
    <w:link w:val="Overskrift5Tegn"/>
    <w:qFormat/>
    <w:rsid w:val="00BB5F1B"/>
    <w:pPr>
      <w:numPr>
        <w:ilvl w:val="4"/>
        <w:numId w:val="1"/>
      </w:numPr>
      <w:spacing w:before="180"/>
      <w:outlineLvl w:val="4"/>
    </w:pPr>
    <w:rPr>
      <w:i/>
    </w:rPr>
  </w:style>
  <w:style w:type="paragraph" w:styleId="Overskrift6">
    <w:name w:val="heading 6"/>
    <w:basedOn w:val="Normal"/>
    <w:next w:val="Normal"/>
    <w:link w:val="Overskrift6Tegn"/>
    <w:rsid w:val="002200F4"/>
    <w:pPr>
      <w:numPr>
        <w:ilvl w:val="5"/>
        <w:numId w:val="1"/>
      </w:numPr>
      <w:outlineLvl w:val="5"/>
    </w:pPr>
    <w:rPr>
      <w:i/>
    </w:rPr>
  </w:style>
  <w:style w:type="paragraph" w:styleId="Overskrift7">
    <w:name w:val="heading 7"/>
    <w:basedOn w:val="Normal"/>
    <w:next w:val="Normal"/>
    <w:link w:val="Overskrift7Tegn"/>
    <w:rsid w:val="002200F4"/>
    <w:pPr>
      <w:numPr>
        <w:ilvl w:val="6"/>
        <w:numId w:val="1"/>
      </w:numPr>
      <w:outlineLvl w:val="6"/>
    </w:pPr>
    <w:rPr>
      <w:rFonts w:ascii="Times New Roman" w:hAnsi="Times New Roman"/>
      <w:i/>
    </w:rPr>
  </w:style>
  <w:style w:type="paragraph" w:styleId="Overskrift8">
    <w:name w:val="heading 8"/>
    <w:basedOn w:val="Normal"/>
    <w:next w:val="Normal"/>
    <w:link w:val="Overskrift8Tegn"/>
    <w:rsid w:val="002200F4"/>
    <w:pPr>
      <w:numPr>
        <w:ilvl w:val="7"/>
        <w:numId w:val="1"/>
      </w:numPr>
      <w:outlineLvl w:val="7"/>
    </w:pPr>
    <w:rPr>
      <w:rFonts w:ascii="Times New Roman" w:hAnsi="Times New Roman"/>
      <w:i/>
    </w:rPr>
  </w:style>
  <w:style w:type="paragraph" w:styleId="Overskrift9">
    <w:name w:val="heading 9"/>
    <w:basedOn w:val="Normal"/>
    <w:next w:val="Normal"/>
    <w:link w:val="Overskrift9Tegn"/>
    <w:rsid w:val="002200F4"/>
    <w:pPr>
      <w:numPr>
        <w:ilvl w:val="8"/>
        <w:numId w:val="1"/>
      </w:numPr>
      <w:outlineLvl w:val="8"/>
    </w:pPr>
    <w:rPr>
      <w:rFonts w:ascii="Times New Roman" w:hAnsi="Times New Roman"/>
      <w:i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BB5F1B"/>
    <w:rPr>
      <w:rFonts w:ascii="Arial Bold" w:eastAsia="Times New Roman" w:hAnsi="Arial Bold" w:cs="Arial"/>
      <w:b/>
      <w:sz w:val="24"/>
      <w:szCs w:val="24"/>
    </w:rPr>
  </w:style>
  <w:style w:type="character" w:customStyle="1" w:styleId="Overskrift2Tegn">
    <w:name w:val="Overskrift 2 Tegn"/>
    <w:basedOn w:val="Standardskriftforavsnitt"/>
    <w:link w:val="Overskrift2"/>
    <w:rsid w:val="00BB5F1B"/>
    <w:rPr>
      <w:rFonts w:ascii="Arial" w:eastAsia="Times" w:hAnsi="Arial" w:cs="Times New Roman"/>
      <w:b/>
      <w:szCs w:val="20"/>
    </w:rPr>
  </w:style>
  <w:style w:type="character" w:customStyle="1" w:styleId="Overskrift3Tegn">
    <w:name w:val="Overskrift 3 Tegn"/>
    <w:basedOn w:val="Standardskriftforavsnitt"/>
    <w:link w:val="Overskrift3"/>
    <w:rsid w:val="00BB5F1B"/>
    <w:rPr>
      <w:rFonts w:ascii="Arial Bold" w:eastAsia="Times" w:hAnsi="Arial Bold" w:cs="Arial"/>
      <w:b/>
      <w:sz w:val="20"/>
      <w:szCs w:val="20"/>
    </w:rPr>
  </w:style>
  <w:style w:type="character" w:customStyle="1" w:styleId="Overskrift4Tegn">
    <w:name w:val="Overskrift 4 Tegn"/>
    <w:basedOn w:val="Standardskriftforavsnitt"/>
    <w:link w:val="Overskrift4"/>
    <w:rsid w:val="00BB5F1B"/>
    <w:rPr>
      <w:rFonts w:ascii="Arial Bold" w:eastAsia="Times New Roman" w:hAnsi="Arial Bold" w:cs="Times New Roman"/>
      <w:b/>
      <w:i/>
      <w:sz w:val="20"/>
      <w:szCs w:val="18"/>
    </w:rPr>
  </w:style>
  <w:style w:type="character" w:customStyle="1" w:styleId="Overskrift5Tegn">
    <w:name w:val="Overskrift 5 Tegn"/>
    <w:basedOn w:val="Standardskriftforavsnitt"/>
    <w:link w:val="Overskrift5"/>
    <w:rsid w:val="00BB5F1B"/>
    <w:rPr>
      <w:rFonts w:ascii="Arial" w:eastAsia="Times New Roman" w:hAnsi="Arial" w:cs="Times New Roman"/>
      <w:i/>
      <w:sz w:val="20"/>
      <w:szCs w:val="20"/>
    </w:rPr>
  </w:style>
  <w:style w:type="character" w:customStyle="1" w:styleId="Overskrift6Tegn">
    <w:name w:val="Overskrift 6 Tegn"/>
    <w:basedOn w:val="Standardskriftforavsnitt"/>
    <w:link w:val="Overskrift6"/>
    <w:rsid w:val="002200F4"/>
    <w:rPr>
      <w:rFonts w:ascii="Arial" w:eastAsia="Times New Roman" w:hAnsi="Arial" w:cs="Times New Roman"/>
      <w:i/>
      <w:sz w:val="20"/>
      <w:szCs w:val="20"/>
      <w:lang w:val="en-US"/>
    </w:rPr>
  </w:style>
  <w:style w:type="character" w:customStyle="1" w:styleId="Overskrift7Tegn">
    <w:name w:val="Overskrift 7 Tegn"/>
    <w:basedOn w:val="Standardskriftforavsnitt"/>
    <w:link w:val="Overskrift7"/>
    <w:rsid w:val="002200F4"/>
    <w:rPr>
      <w:rFonts w:ascii="Times New Roman" w:eastAsia="Times New Roman" w:hAnsi="Times New Roman" w:cs="Times New Roman"/>
      <w:i/>
      <w:sz w:val="20"/>
      <w:szCs w:val="20"/>
      <w:lang w:val="en-US"/>
    </w:rPr>
  </w:style>
  <w:style w:type="character" w:customStyle="1" w:styleId="Overskrift8Tegn">
    <w:name w:val="Overskrift 8 Tegn"/>
    <w:basedOn w:val="Standardskriftforavsnitt"/>
    <w:link w:val="Overskrift8"/>
    <w:rsid w:val="002200F4"/>
    <w:rPr>
      <w:rFonts w:ascii="Times New Roman" w:eastAsia="Times New Roman" w:hAnsi="Times New Roman" w:cs="Times New Roman"/>
      <w:i/>
      <w:sz w:val="20"/>
      <w:szCs w:val="20"/>
      <w:lang w:val="en-US"/>
    </w:rPr>
  </w:style>
  <w:style w:type="character" w:customStyle="1" w:styleId="Overskrift9Tegn">
    <w:name w:val="Overskrift 9 Tegn"/>
    <w:basedOn w:val="Standardskriftforavsnitt"/>
    <w:link w:val="Overskrift9"/>
    <w:rsid w:val="002200F4"/>
    <w:rPr>
      <w:rFonts w:ascii="Times New Roman" w:eastAsia="Times New Roman" w:hAnsi="Times New Roman" w:cs="Times New Roman"/>
      <w:i/>
      <w:sz w:val="20"/>
      <w:szCs w:val="20"/>
      <w:lang w:val="en-US"/>
    </w:rPr>
  </w:style>
  <w:style w:type="paragraph" w:styleId="Bunntekst">
    <w:name w:val="footer"/>
    <w:basedOn w:val="Normal"/>
    <w:link w:val="BunntekstTegn"/>
    <w:uiPriority w:val="99"/>
    <w:rsid w:val="002200F4"/>
    <w:pPr>
      <w:tabs>
        <w:tab w:val="center" w:pos="4680"/>
        <w:tab w:val="right" w:pos="9360"/>
      </w:tabs>
    </w:pPr>
    <w:rPr>
      <w:snapToGrid w:val="0"/>
      <w:sz w:val="16"/>
    </w:rPr>
  </w:style>
  <w:style w:type="character" w:customStyle="1" w:styleId="BunntekstTegn">
    <w:name w:val="Bunntekst Tegn"/>
    <w:basedOn w:val="Standardskriftforavsnitt"/>
    <w:link w:val="Bunntekst"/>
    <w:uiPriority w:val="99"/>
    <w:rsid w:val="002200F4"/>
    <w:rPr>
      <w:rFonts w:ascii="Arial" w:eastAsia="Times New Roman" w:hAnsi="Arial" w:cs="Times New Roman"/>
      <w:snapToGrid w:val="0"/>
      <w:sz w:val="16"/>
      <w:szCs w:val="20"/>
      <w:lang w:val="en-US"/>
    </w:rPr>
  </w:style>
  <w:style w:type="paragraph" w:customStyle="1" w:styleId="Tabletext">
    <w:name w:val="Tabletext"/>
    <w:basedOn w:val="Normal"/>
    <w:autoRedefine/>
    <w:qFormat/>
    <w:rsid w:val="002200F4"/>
    <w:pPr>
      <w:spacing w:before="40" w:after="40"/>
    </w:pPr>
    <w:rPr>
      <w:bCs/>
      <w:sz w:val="18"/>
      <w:szCs w:val="18"/>
    </w:rPr>
  </w:style>
  <w:style w:type="paragraph" w:customStyle="1" w:styleId="Tablehead1">
    <w:name w:val="Tablehead1"/>
    <w:basedOn w:val="Normal"/>
    <w:qFormat/>
    <w:rsid w:val="002200F4"/>
    <w:pPr>
      <w:keepNext/>
      <w:spacing w:before="60" w:after="60"/>
      <w:jc w:val="center"/>
    </w:pPr>
    <w:rPr>
      <w:rFonts w:ascii="Arial Bold" w:hAnsi="Arial Bold"/>
      <w:b/>
      <w:bCs/>
      <w:color w:val="FFFFFF"/>
      <w:sz w:val="18"/>
    </w:rPr>
  </w:style>
  <w:style w:type="table" w:styleId="Tabellrutenett">
    <w:name w:val="Table Grid"/>
    <w:basedOn w:val="Vanligtabell"/>
    <w:rsid w:val="002200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copy">
    <w:name w:val="Body copy"/>
    <w:link w:val="BodycopyChar"/>
    <w:rsid w:val="002200F4"/>
    <w:pPr>
      <w:spacing w:after="120" w:line="240" w:lineRule="auto"/>
    </w:pPr>
    <w:rPr>
      <w:rFonts w:ascii="Arial" w:eastAsia="Times" w:hAnsi="Arial" w:cs="Times New Roman"/>
      <w:color w:val="000000"/>
      <w:sz w:val="20"/>
      <w:szCs w:val="20"/>
      <w:lang w:val="en-GB"/>
    </w:rPr>
  </w:style>
  <w:style w:type="character" w:customStyle="1" w:styleId="BodycopyChar">
    <w:name w:val="Body copy Char"/>
    <w:basedOn w:val="Standardskriftforavsnitt"/>
    <w:link w:val="Bodycopy"/>
    <w:rsid w:val="002200F4"/>
    <w:rPr>
      <w:rFonts w:ascii="Arial" w:eastAsia="Times" w:hAnsi="Arial" w:cs="Times New Roman"/>
      <w:color w:val="000000"/>
      <w:sz w:val="20"/>
      <w:szCs w:val="20"/>
      <w:lang w:val="en-GB"/>
    </w:rPr>
  </w:style>
  <w:style w:type="paragraph" w:styleId="Listeavsnitt">
    <w:name w:val="List Paragraph"/>
    <w:aliases w:val="List Bullet,EG Bullet 1,TOC style,Listeavsnitt1,List P1,Lister,Lettre d'introduction"/>
    <w:basedOn w:val="Normal"/>
    <w:link w:val="ListeavsnittTegn"/>
    <w:uiPriority w:val="34"/>
    <w:qFormat/>
    <w:rsid w:val="00246C44"/>
    <w:pPr>
      <w:spacing w:after="200" w:line="276" w:lineRule="auto"/>
      <w:ind w:left="720"/>
      <w:contextualSpacing/>
    </w:pPr>
    <w:rPr>
      <w:rFonts w:eastAsia="SimSun"/>
      <w:szCs w:val="22"/>
      <w:lang w:val="nl-BE" w:eastAsia="zh-CN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2200F4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200F4"/>
    <w:rPr>
      <w:rFonts w:ascii="Tahoma" w:eastAsia="Times New Roman" w:hAnsi="Tahoma" w:cs="Tahoma"/>
      <w:sz w:val="16"/>
      <w:szCs w:val="16"/>
      <w:lang w:val="en-US"/>
    </w:rPr>
  </w:style>
  <w:style w:type="paragraph" w:styleId="Topptekst">
    <w:name w:val="header"/>
    <w:basedOn w:val="Normal"/>
    <w:link w:val="TopptekstTegn"/>
    <w:unhideWhenUsed/>
    <w:rsid w:val="002200F4"/>
    <w:pPr>
      <w:tabs>
        <w:tab w:val="center" w:pos="4513"/>
        <w:tab w:val="right" w:pos="9026"/>
      </w:tabs>
    </w:pPr>
  </w:style>
  <w:style w:type="character" w:customStyle="1" w:styleId="TopptekstTegn">
    <w:name w:val="Topptekst Tegn"/>
    <w:basedOn w:val="Standardskriftforavsnitt"/>
    <w:link w:val="Topptekst"/>
    <w:rsid w:val="002200F4"/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xl32">
    <w:name w:val="xl32"/>
    <w:basedOn w:val="Normal"/>
    <w:rsid w:val="00155A89"/>
    <w:pPr>
      <w:pBdr>
        <w:top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pacing w:before="100" w:after="100"/>
      <w:textAlignment w:val="baseline"/>
    </w:pPr>
    <w:rPr>
      <w:rFonts w:ascii="Times New Roman" w:hAnsi="Times New Roman"/>
      <w:b/>
      <w:bCs/>
      <w:sz w:val="24"/>
      <w:szCs w:val="24"/>
      <w:lang w:eastAsia="nb-NO"/>
    </w:rPr>
  </w:style>
  <w:style w:type="paragraph" w:customStyle="1" w:styleId="Bullett2">
    <w:name w:val="Bullett2"/>
    <w:basedOn w:val="Normal"/>
    <w:next w:val="Normal"/>
    <w:rsid w:val="00B155CB"/>
    <w:pPr>
      <w:numPr>
        <w:numId w:val="12"/>
      </w:numPr>
      <w:tabs>
        <w:tab w:val="clear" w:pos="587"/>
        <w:tab w:val="left" w:pos="454"/>
      </w:tabs>
      <w:ind w:left="454" w:hanging="227"/>
    </w:pPr>
    <w:rPr>
      <w:rFonts w:ascii="Times New Roman" w:eastAsia="MS Mincho" w:hAnsi="Times New Roman"/>
      <w:sz w:val="22"/>
      <w:lang w:eastAsia="ja-JP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3A1E26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3A1E26"/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3A1E26"/>
    <w:rPr>
      <w:rFonts w:ascii="Arial" w:eastAsia="Times New Roman" w:hAnsi="Arial" w:cs="Times New Roman"/>
      <w:sz w:val="20"/>
      <w:szCs w:val="20"/>
      <w:lang w:val="en-US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3A1E26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3A1E26"/>
    <w:rPr>
      <w:rFonts w:ascii="Arial" w:eastAsia="Times New Roman" w:hAnsi="Arial" w:cs="Times New Roman"/>
      <w:b/>
      <w:bCs/>
      <w:sz w:val="20"/>
      <w:szCs w:val="20"/>
      <w:lang w:val="en-US"/>
    </w:rPr>
  </w:style>
  <w:style w:type="paragraph" w:customStyle="1" w:styleId="Referanse">
    <w:name w:val="Referanse"/>
    <w:basedOn w:val="Topptekst"/>
    <w:rsid w:val="00BB5F1B"/>
    <w:pPr>
      <w:tabs>
        <w:tab w:val="clear" w:pos="4513"/>
        <w:tab w:val="clear" w:pos="9026"/>
        <w:tab w:val="left" w:pos="497"/>
        <w:tab w:val="center" w:pos="4536"/>
        <w:tab w:val="right" w:pos="9072"/>
      </w:tabs>
      <w:ind w:left="57"/>
    </w:pPr>
    <w:rPr>
      <w:rFonts w:ascii="Times New Roman" w:hAnsi="Times New Roman"/>
      <w:sz w:val="22"/>
      <w:lang w:eastAsia="nb-NO"/>
    </w:rPr>
  </w:style>
  <w:style w:type="character" w:customStyle="1" w:styleId="ListeavsnittTegn">
    <w:name w:val="Listeavsnitt Tegn"/>
    <w:aliases w:val="List Bullet Tegn,EG Bullet 1 Tegn,TOC style Tegn,Listeavsnitt1 Tegn,List P1 Tegn,Lister Tegn,Lettre d'introduction Tegn"/>
    <w:link w:val="Listeavsnitt"/>
    <w:uiPriority w:val="34"/>
    <w:rsid w:val="00BD72DD"/>
    <w:rPr>
      <w:rFonts w:ascii="Arial" w:eastAsia="SimSun" w:hAnsi="Arial" w:cs="Times New Roman"/>
      <w:sz w:val="20"/>
      <w:lang w:val="nl-BE" w:eastAsia="zh-CN"/>
    </w:rPr>
  </w:style>
  <w:style w:type="paragraph" w:customStyle="1" w:styleId="Default">
    <w:name w:val="Default"/>
    <w:rsid w:val="006E30F5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52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1114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759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338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11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891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2532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5176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48227">
          <w:marLeft w:val="180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19743">
          <w:marLeft w:val="180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47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5504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174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86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8291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63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277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60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78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207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37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3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13667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1721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5819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9750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5086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659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9429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50BC7C95D0C844FA380885253AF7DDE" ma:contentTypeVersion="2" ma:contentTypeDescription="Opprett et nytt dokument." ma:contentTypeScope="" ma:versionID="8e1e19733503b99ce9bcd92ce5172f92">
  <xsd:schema xmlns:xsd="http://www.w3.org/2001/XMLSchema" xmlns:xs="http://www.w3.org/2001/XMLSchema" xmlns:p="http://schemas.microsoft.com/office/2006/metadata/properties" xmlns:ns2="28f7e540-31cf-4142-8b23-258f74960bbf" targetNamespace="http://schemas.microsoft.com/office/2006/metadata/properties" ma:root="true" ma:fieldsID="7bedb56901752342e881f5ddcc0078c4" ns2:_="">
    <xsd:import namespace="28f7e540-31cf-4142-8b23-258f74960bb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f7e540-31cf-4142-8b23-258f74960bb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D200D1-74F4-47C2-BCE0-B7F6DD759D8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CFF7D70-987D-4C1A-9AB2-9C59A3937C5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658E4C-38B3-40FA-B0BE-60A8C68B7BA2}">
  <ds:schemaRefs>
    <ds:schemaRef ds:uri="http://schemas.microsoft.com/office/2006/metadata/properties"/>
    <ds:schemaRef ds:uri="http://purl.org/dc/dcmitype/"/>
    <ds:schemaRef ds:uri="http://www.w3.org/XML/1998/namespace"/>
    <ds:schemaRef ds:uri="http://purl.org/dc/elements/1.1/"/>
    <ds:schemaRef ds:uri="28f7e540-31cf-4142-8b23-258f74960b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520E5711-4540-4F4A-BF89-60223B27C9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f7e540-31cf-4142-8b23-258f74960b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581</Words>
  <Characters>3080</Characters>
  <Application>Microsoft Office Word</Application>
  <DocSecurity>0</DocSecurity>
  <Lines>25</Lines>
  <Paragraphs>7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Deloitte Touche Tohmatsu Services, Inc.</Company>
  <LinksUpToDate>false</LinksUpToDate>
  <CharactersWithSpaces>3654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Martinsen, Stian Linge (NO - Oslo)</dc:creator>
  <cp:lastModifiedBy>Anita Østlund</cp:lastModifiedBy>
  <cp:revision>10</cp:revision>
  <cp:lastPrinted>2013-09-04T09:17:00Z</cp:lastPrinted>
  <dcterms:created xsi:type="dcterms:W3CDTF">2024-03-07T17:41:00Z</dcterms:created>
  <dcterms:modified xsi:type="dcterms:W3CDTF">2024-03-14T17:19:00Z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0x010100C50BC7C95D0C844FA380885253AF7DDE</vt:lpwstr>
  </property>
</Properties>
</file>