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70" w:type="dxa"/>
          <w:right w:w="70" w:type="dxa"/>
        </w:tblCellMar>
        <w:tblLook w:val="0000" w:firstRow="0" w:lastRow="0" w:firstColumn="0" w:lastColumn="0" w:noHBand="0" w:noVBand="0"/>
      </w:tblPr>
      <w:tblGrid>
        <w:gridCol w:w="3231"/>
        <w:gridCol w:w="3798"/>
        <w:gridCol w:w="1468"/>
        <w:gridCol w:w="863"/>
      </w:tblGrid>
      <w:tr w:rsidR="00BB5F1B" w:rsidRPr="00BB5F1B" w14:paraId="50E415B9" w14:textId="77777777" w:rsidTr="00D92517">
        <w:trPr>
          <w:cantSplit/>
          <w:jc w:val="center"/>
        </w:trPr>
        <w:tc>
          <w:tcPr>
            <w:tcW w:w="1726" w:type="pct"/>
            <w:vMerge w:val="restart"/>
          </w:tcPr>
          <w:p w14:paraId="218EE720" w14:textId="77777777" w:rsidR="00BB5F1B" w:rsidRPr="00BB5F1B" w:rsidRDefault="00BB5F1B" w:rsidP="0020629F">
            <w:pPr>
              <w:ind w:left="-184"/>
              <w:rPr>
                <w:rFonts w:cs="Arial"/>
                <w:b/>
                <w:sz w:val="28"/>
              </w:rPr>
            </w:pPr>
          </w:p>
          <w:p w14:paraId="02458E12" w14:textId="77777777" w:rsidR="00BB5F1B" w:rsidRPr="00BB5F1B" w:rsidRDefault="00BB5F1B" w:rsidP="0020629F">
            <w:pPr>
              <w:rPr>
                <w:rFonts w:cs="Arial"/>
                <w:b/>
                <w:sz w:val="28"/>
              </w:rPr>
            </w:pPr>
          </w:p>
          <w:p w14:paraId="4167FB0A" w14:textId="77777777" w:rsidR="00BB5F1B" w:rsidRPr="00BB5F1B" w:rsidRDefault="00BB5F1B" w:rsidP="0020629F">
            <w:pPr>
              <w:rPr>
                <w:rFonts w:cs="Arial"/>
                <w:b/>
                <w:sz w:val="28"/>
              </w:rPr>
            </w:pPr>
          </w:p>
          <w:p w14:paraId="4D1698CF" w14:textId="77777777" w:rsidR="00BB5F1B" w:rsidRPr="00BB5F1B" w:rsidRDefault="00BB5F1B" w:rsidP="0020629F">
            <w:pPr>
              <w:rPr>
                <w:rFonts w:cs="Arial"/>
                <w:b/>
                <w:sz w:val="28"/>
              </w:rPr>
            </w:pPr>
          </w:p>
          <w:p w14:paraId="76F11670" w14:textId="77777777" w:rsidR="00BB5F1B" w:rsidRPr="00BB5F1B" w:rsidRDefault="00BB5F1B" w:rsidP="0020629F">
            <w:pPr>
              <w:rPr>
                <w:rFonts w:cs="Arial"/>
              </w:rPr>
            </w:pPr>
            <w:r w:rsidRPr="00BB5F1B">
              <w:rPr>
                <w:rFonts w:cs="Arial"/>
                <w:b/>
                <w:sz w:val="28"/>
              </w:rPr>
              <w:t>Saksframlegg</w:t>
            </w:r>
          </w:p>
        </w:tc>
        <w:tc>
          <w:tcPr>
            <w:tcW w:w="2813" w:type="pct"/>
            <w:gridSpan w:val="2"/>
          </w:tcPr>
          <w:p w14:paraId="2764B6C0" w14:textId="77777777" w:rsidR="00BB5F1B" w:rsidRPr="00BB5F1B" w:rsidRDefault="00BB5F1B" w:rsidP="0020629F">
            <w:pPr>
              <w:pStyle w:val="Topptekst"/>
              <w:tabs>
                <w:tab w:val="clear" w:pos="4513"/>
              </w:tabs>
              <w:spacing w:before="60" w:after="60"/>
              <w:rPr>
                <w:rFonts w:cs="Arial"/>
                <w:b/>
                <w:sz w:val="28"/>
              </w:rPr>
            </w:pPr>
          </w:p>
          <w:p w14:paraId="5DC3BCEA" w14:textId="77777777" w:rsidR="00BB5F1B" w:rsidRPr="00BB5F1B" w:rsidRDefault="00BB5F1B" w:rsidP="0020629F">
            <w:pPr>
              <w:pStyle w:val="Topptekst"/>
              <w:tabs>
                <w:tab w:val="clear" w:pos="4513"/>
              </w:tabs>
              <w:spacing w:before="60" w:after="60"/>
              <w:rPr>
                <w:rFonts w:cs="Arial"/>
                <w:b/>
                <w:sz w:val="28"/>
              </w:rPr>
            </w:pPr>
          </w:p>
          <w:p w14:paraId="39333CB1" w14:textId="77777777" w:rsidR="00BB5F1B" w:rsidRPr="00BB5F1B" w:rsidRDefault="00BB5F1B" w:rsidP="0020629F">
            <w:pPr>
              <w:pStyle w:val="Topptekst"/>
              <w:tabs>
                <w:tab w:val="clear" w:pos="4513"/>
              </w:tabs>
              <w:spacing w:before="60" w:after="60"/>
              <w:rPr>
                <w:rFonts w:cs="Arial"/>
                <w:b/>
                <w:sz w:val="28"/>
              </w:rPr>
            </w:pPr>
          </w:p>
        </w:tc>
        <w:tc>
          <w:tcPr>
            <w:tcW w:w="461" w:type="pct"/>
          </w:tcPr>
          <w:p w14:paraId="7DAC2A6A" w14:textId="77777777" w:rsidR="00BB5F1B" w:rsidRPr="00BB5F1B" w:rsidRDefault="00BB5F1B" w:rsidP="0020629F">
            <w:pPr>
              <w:pStyle w:val="Topptekst"/>
              <w:tabs>
                <w:tab w:val="clear" w:pos="4513"/>
              </w:tabs>
              <w:jc w:val="right"/>
              <w:rPr>
                <w:rFonts w:cs="Arial"/>
                <w:sz w:val="32"/>
              </w:rPr>
            </w:pPr>
          </w:p>
        </w:tc>
      </w:tr>
      <w:tr w:rsidR="00BB5F1B" w:rsidRPr="00BB5F1B" w14:paraId="4CBF8FB0" w14:textId="77777777" w:rsidTr="00D92517">
        <w:trPr>
          <w:cantSplit/>
          <w:jc w:val="center"/>
        </w:trPr>
        <w:tc>
          <w:tcPr>
            <w:tcW w:w="1726" w:type="pct"/>
            <w:vMerge/>
          </w:tcPr>
          <w:p w14:paraId="592245BA" w14:textId="77777777" w:rsidR="00BB5F1B" w:rsidRPr="00BB5F1B" w:rsidRDefault="00BB5F1B" w:rsidP="0020629F">
            <w:pPr>
              <w:pStyle w:val="Topptekst"/>
              <w:tabs>
                <w:tab w:val="clear" w:pos="4513"/>
              </w:tabs>
              <w:rPr>
                <w:rFonts w:cs="Arial"/>
              </w:rPr>
            </w:pPr>
          </w:p>
        </w:tc>
        <w:tc>
          <w:tcPr>
            <w:tcW w:w="2029" w:type="pct"/>
          </w:tcPr>
          <w:p w14:paraId="12D9E383" w14:textId="77777777" w:rsidR="00BB5F1B" w:rsidRPr="00BB5F1B" w:rsidRDefault="00BB5F1B" w:rsidP="0020629F">
            <w:pPr>
              <w:pStyle w:val="Topptekst"/>
              <w:tabs>
                <w:tab w:val="clear" w:pos="4513"/>
              </w:tabs>
              <w:spacing w:before="60"/>
              <w:rPr>
                <w:rFonts w:cs="Arial"/>
                <w:sz w:val="16"/>
              </w:rPr>
            </w:pPr>
          </w:p>
        </w:tc>
        <w:tc>
          <w:tcPr>
            <w:tcW w:w="1245" w:type="pct"/>
            <w:gridSpan w:val="2"/>
          </w:tcPr>
          <w:p w14:paraId="4BF9E47E" w14:textId="77777777" w:rsidR="00BB5F1B" w:rsidRPr="00BB5F1B" w:rsidRDefault="00BB5F1B" w:rsidP="0020629F">
            <w:pPr>
              <w:pStyle w:val="Topptekst"/>
              <w:tabs>
                <w:tab w:val="clear" w:pos="4513"/>
              </w:tabs>
              <w:spacing w:before="60"/>
              <w:rPr>
                <w:rFonts w:cs="Arial"/>
                <w:sz w:val="16"/>
              </w:rPr>
            </w:pPr>
          </w:p>
        </w:tc>
      </w:tr>
      <w:tr w:rsidR="00BB5F1B" w:rsidRPr="00BB5F1B" w14:paraId="5C474FFC" w14:textId="77777777" w:rsidTr="00D92517">
        <w:trPr>
          <w:cantSplit/>
          <w:jc w:val="center"/>
        </w:trPr>
        <w:tc>
          <w:tcPr>
            <w:tcW w:w="1726" w:type="pct"/>
            <w:vMerge/>
          </w:tcPr>
          <w:p w14:paraId="6BF82B93" w14:textId="77777777" w:rsidR="00BB5F1B" w:rsidRPr="00BB5F1B" w:rsidRDefault="00BB5F1B" w:rsidP="0020629F">
            <w:pPr>
              <w:pStyle w:val="Topptekst"/>
              <w:tabs>
                <w:tab w:val="clear" w:pos="4513"/>
              </w:tabs>
              <w:rPr>
                <w:rFonts w:cs="Arial"/>
              </w:rPr>
            </w:pPr>
          </w:p>
        </w:tc>
        <w:tc>
          <w:tcPr>
            <w:tcW w:w="2029" w:type="pct"/>
          </w:tcPr>
          <w:p w14:paraId="2AACA209" w14:textId="77777777" w:rsidR="00BB5F1B" w:rsidRPr="00BB5F1B" w:rsidRDefault="00BB5F1B" w:rsidP="0020629F">
            <w:pPr>
              <w:pStyle w:val="Referanse"/>
              <w:ind w:left="0"/>
              <w:rPr>
                <w:rFonts w:ascii="Arial" w:hAnsi="Arial" w:cs="Arial"/>
              </w:rPr>
            </w:pPr>
          </w:p>
        </w:tc>
        <w:tc>
          <w:tcPr>
            <w:tcW w:w="1245" w:type="pct"/>
            <w:gridSpan w:val="2"/>
          </w:tcPr>
          <w:p w14:paraId="3BD10205" w14:textId="77777777" w:rsidR="00BB5F1B" w:rsidRPr="00BB5F1B" w:rsidRDefault="00BB5F1B" w:rsidP="0020629F">
            <w:pPr>
              <w:pStyle w:val="Referanse"/>
              <w:ind w:left="0"/>
              <w:rPr>
                <w:rFonts w:ascii="Arial" w:hAnsi="Arial" w:cs="Arial"/>
              </w:rPr>
            </w:pPr>
          </w:p>
        </w:tc>
      </w:tr>
      <w:tr w:rsidR="00BB5F1B" w:rsidRPr="00BB5F1B" w14:paraId="6D6EF9C5" w14:textId="77777777" w:rsidTr="00D92517">
        <w:trPr>
          <w:cantSplit/>
          <w:jc w:val="center"/>
        </w:trPr>
        <w:tc>
          <w:tcPr>
            <w:tcW w:w="1726" w:type="pct"/>
          </w:tcPr>
          <w:p w14:paraId="36D44C0A" w14:textId="77777777" w:rsidR="00BB5F1B" w:rsidRPr="00BB5F1B" w:rsidRDefault="00BB5F1B" w:rsidP="0020629F">
            <w:pPr>
              <w:pStyle w:val="Topptekst"/>
              <w:tabs>
                <w:tab w:val="clear" w:pos="4513"/>
              </w:tabs>
              <w:rPr>
                <w:rFonts w:cs="Arial"/>
              </w:rPr>
            </w:pPr>
          </w:p>
        </w:tc>
        <w:tc>
          <w:tcPr>
            <w:tcW w:w="2029" w:type="pct"/>
          </w:tcPr>
          <w:p w14:paraId="0975FF24" w14:textId="77777777" w:rsidR="00BB5F1B" w:rsidRPr="00BB5F1B" w:rsidRDefault="00BB5F1B" w:rsidP="0020629F">
            <w:pPr>
              <w:pStyle w:val="Referanse"/>
              <w:ind w:left="0"/>
              <w:rPr>
                <w:rFonts w:ascii="Arial" w:hAnsi="Arial" w:cs="Arial"/>
              </w:rPr>
            </w:pPr>
          </w:p>
        </w:tc>
        <w:tc>
          <w:tcPr>
            <w:tcW w:w="1245" w:type="pct"/>
            <w:gridSpan w:val="2"/>
          </w:tcPr>
          <w:p w14:paraId="0EC9C3F3" w14:textId="77777777" w:rsidR="00BB5F1B" w:rsidRPr="00BB5F1B" w:rsidRDefault="00BB5F1B" w:rsidP="0020629F">
            <w:pPr>
              <w:pStyle w:val="Referanse"/>
              <w:ind w:left="0"/>
              <w:rPr>
                <w:rFonts w:ascii="Arial" w:hAnsi="Arial" w:cs="Arial"/>
              </w:rPr>
            </w:pPr>
          </w:p>
        </w:tc>
      </w:tr>
    </w:tbl>
    <w:p w14:paraId="5570F91F" w14:textId="77777777" w:rsidR="00BB5F1B" w:rsidRPr="00BB5F1B" w:rsidRDefault="00BB5F1B" w:rsidP="00BB5F1B">
      <w:pPr>
        <w:pStyle w:val="Topptekst"/>
        <w:tabs>
          <w:tab w:val="clear" w:pos="4513"/>
          <w:tab w:val="left" w:pos="5185"/>
          <w:tab w:val="left" w:pos="6804"/>
        </w:tabs>
        <w:rPr>
          <w:rFonts w:cs="Arial"/>
          <w:sz w:val="22"/>
          <w:szCs w:val="22"/>
        </w:rPr>
      </w:pPr>
    </w:p>
    <w:p w14:paraId="6A11EC28" w14:textId="77777777" w:rsidR="00BB5F1B" w:rsidRPr="00BB5F1B" w:rsidRDefault="00BB5F1B" w:rsidP="00BB5F1B">
      <w:pPr>
        <w:tabs>
          <w:tab w:val="left" w:pos="5158"/>
          <w:tab w:val="left" w:pos="10304"/>
        </w:tabs>
        <w:rPr>
          <w:rFonts w:cs="Arial"/>
          <w:b/>
          <w:sz w:val="16"/>
        </w:rPr>
      </w:pPr>
      <w:r w:rsidRPr="00BB5F1B">
        <w:rPr>
          <w:rFonts w:cs="Arial"/>
          <w:b/>
          <w:sz w:val="16"/>
        </w:rPr>
        <w:t>Saksgang:</w:t>
      </w:r>
    </w:p>
    <w:tbl>
      <w:tblPr>
        <w:tblW w:w="92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933"/>
        <w:gridCol w:w="2286"/>
      </w:tblGrid>
      <w:tr w:rsidR="00BB5F1B" w:rsidRPr="00BD72DD" w14:paraId="7B101A9D" w14:textId="77777777" w:rsidTr="0020629F">
        <w:trPr>
          <w:cantSplit/>
          <w:jc w:val="center"/>
        </w:trPr>
        <w:tc>
          <w:tcPr>
            <w:tcW w:w="6933" w:type="dxa"/>
            <w:tcBorders>
              <w:bottom w:val="single" w:sz="4" w:space="0" w:color="auto"/>
              <w:right w:val="single" w:sz="4" w:space="0" w:color="auto"/>
            </w:tcBorders>
          </w:tcPr>
          <w:p w14:paraId="4C9DA8D3" w14:textId="77777777" w:rsidR="00BB5F1B" w:rsidRPr="00BD72DD" w:rsidRDefault="00BB5F1B" w:rsidP="0020629F">
            <w:pPr>
              <w:rPr>
                <w:rFonts w:asciiTheme="minorHAnsi" w:hAnsiTheme="minorHAnsi" w:cstheme="minorHAnsi"/>
                <w:b/>
              </w:rPr>
            </w:pPr>
            <w:r w:rsidRPr="00BD72DD">
              <w:rPr>
                <w:rFonts w:asciiTheme="minorHAnsi" w:hAnsiTheme="minorHAnsi" w:cstheme="minorHAnsi"/>
                <w:b/>
              </w:rPr>
              <w:t>Styre</w:t>
            </w:r>
          </w:p>
        </w:tc>
        <w:tc>
          <w:tcPr>
            <w:tcW w:w="2286" w:type="dxa"/>
            <w:tcBorders>
              <w:left w:val="single" w:sz="4" w:space="0" w:color="auto"/>
              <w:bottom w:val="single" w:sz="4" w:space="0" w:color="auto"/>
            </w:tcBorders>
          </w:tcPr>
          <w:p w14:paraId="57628EE0" w14:textId="77777777" w:rsidR="00BB5F1B" w:rsidRPr="00BD72DD" w:rsidRDefault="00BB5F1B" w:rsidP="0020629F">
            <w:pPr>
              <w:rPr>
                <w:rFonts w:asciiTheme="minorHAnsi" w:hAnsiTheme="minorHAnsi" w:cstheme="minorHAnsi"/>
                <w:b/>
              </w:rPr>
            </w:pPr>
            <w:r w:rsidRPr="00BD72DD">
              <w:rPr>
                <w:rFonts w:asciiTheme="minorHAnsi" w:hAnsiTheme="minorHAnsi" w:cstheme="minorHAnsi"/>
                <w:b/>
              </w:rPr>
              <w:t>Møtedato</w:t>
            </w:r>
          </w:p>
        </w:tc>
      </w:tr>
      <w:tr w:rsidR="00BB5F1B" w:rsidRPr="00BD72DD" w14:paraId="30D64E49" w14:textId="77777777" w:rsidTr="0020629F">
        <w:trPr>
          <w:cantSplit/>
          <w:jc w:val="center"/>
        </w:trPr>
        <w:tc>
          <w:tcPr>
            <w:tcW w:w="6933" w:type="dxa"/>
            <w:tcBorders>
              <w:top w:val="single" w:sz="4" w:space="0" w:color="auto"/>
              <w:right w:val="single" w:sz="4" w:space="0" w:color="auto"/>
            </w:tcBorders>
          </w:tcPr>
          <w:p w14:paraId="33D9E0D0" w14:textId="77777777" w:rsidR="00BB5F1B" w:rsidRPr="00BD72DD" w:rsidRDefault="004F7C53" w:rsidP="009D0198">
            <w:pPr>
              <w:pStyle w:val="Topptekst"/>
              <w:tabs>
                <w:tab w:val="clear" w:pos="4513"/>
              </w:tabs>
              <w:rPr>
                <w:rFonts w:asciiTheme="majorHAnsi" w:hAnsiTheme="majorHAnsi" w:cs="Arial"/>
                <w:sz w:val="22"/>
                <w:szCs w:val="22"/>
              </w:rPr>
            </w:pPr>
            <w:bookmarkStart w:id="0" w:name="Saksgang"/>
            <w:bookmarkEnd w:id="0"/>
            <w:r w:rsidRPr="00BD72DD">
              <w:rPr>
                <w:rFonts w:asciiTheme="majorHAnsi" w:hAnsiTheme="majorHAnsi" w:cs="Arial"/>
                <w:sz w:val="22"/>
                <w:szCs w:val="22"/>
              </w:rPr>
              <w:t>Styret Helsetjenestens driftsorganisasjon for nødnett HF</w:t>
            </w:r>
          </w:p>
        </w:tc>
        <w:tc>
          <w:tcPr>
            <w:tcW w:w="2286" w:type="dxa"/>
            <w:tcBorders>
              <w:top w:val="single" w:sz="4" w:space="0" w:color="auto"/>
              <w:left w:val="single" w:sz="4" w:space="0" w:color="auto"/>
            </w:tcBorders>
          </w:tcPr>
          <w:p w14:paraId="48925511" w14:textId="3624072E" w:rsidR="00BB5F1B" w:rsidRPr="00BD72DD" w:rsidRDefault="00391F95" w:rsidP="001C0A0B">
            <w:pPr>
              <w:rPr>
                <w:rFonts w:asciiTheme="majorHAnsi" w:hAnsiTheme="majorHAnsi" w:cs="Arial"/>
                <w:sz w:val="22"/>
                <w:szCs w:val="22"/>
              </w:rPr>
            </w:pPr>
            <w:r>
              <w:rPr>
                <w:rFonts w:asciiTheme="majorHAnsi" w:hAnsiTheme="majorHAnsi" w:cs="Arial"/>
                <w:sz w:val="22"/>
                <w:szCs w:val="22"/>
              </w:rPr>
              <w:t>2</w:t>
            </w:r>
            <w:r w:rsidR="00B30FAF">
              <w:rPr>
                <w:rFonts w:asciiTheme="majorHAnsi" w:hAnsiTheme="majorHAnsi" w:cs="Arial"/>
                <w:sz w:val="22"/>
                <w:szCs w:val="22"/>
              </w:rPr>
              <w:t>8</w:t>
            </w:r>
            <w:r w:rsidR="007917BA">
              <w:rPr>
                <w:rFonts w:asciiTheme="majorHAnsi" w:hAnsiTheme="majorHAnsi" w:cs="Arial"/>
                <w:sz w:val="22"/>
                <w:szCs w:val="22"/>
              </w:rPr>
              <w:t>.</w:t>
            </w:r>
            <w:r w:rsidR="00516A2E">
              <w:rPr>
                <w:rFonts w:asciiTheme="majorHAnsi" w:hAnsiTheme="majorHAnsi" w:cs="Arial"/>
                <w:sz w:val="22"/>
                <w:szCs w:val="22"/>
              </w:rPr>
              <w:t xml:space="preserve"> </w:t>
            </w:r>
            <w:r w:rsidR="007212B9">
              <w:rPr>
                <w:rFonts w:asciiTheme="majorHAnsi" w:hAnsiTheme="majorHAnsi" w:cs="Arial"/>
                <w:sz w:val="22"/>
                <w:szCs w:val="22"/>
              </w:rPr>
              <w:t>september</w:t>
            </w:r>
            <w:r w:rsidR="007917BA">
              <w:rPr>
                <w:rFonts w:asciiTheme="majorHAnsi" w:hAnsiTheme="majorHAnsi" w:cs="Arial"/>
                <w:sz w:val="22"/>
                <w:szCs w:val="22"/>
              </w:rPr>
              <w:t xml:space="preserve"> 202</w:t>
            </w:r>
            <w:r w:rsidR="00447D60">
              <w:rPr>
                <w:rFonts w:asciiTheme="majorHAnsi" w:hAnsiTheme="majorHAnsi" w:cs="Arial"/>
                <w:sz w:val="22"/>
                <w:szCs w:val="22"/>
              </w:rPr>
              <w:t>3</w:t>
            </w:r>
          </w:p>
        </w:tc>
      </w:tr>
    </w:tbl>
    <w:p w14:paraId="28860995" w14:textId="77777777" w:rsidR="00BB5F1B" w:rsidRPr="00BB5F1B" w:rsidRDefault="00BB5F1B" w:rsidP="00BB5F1B">
      <w:pPr>
        <w:rPr>
          <w:rFonts w:cs="Arial"/>
          <w:sz w:val="22"/>
          <w:szCs w:val="22"/>
        </w:rPr>
      </w:pPr>
      <w:bookmarkStart w:id="1" w:name="TITTEL"/>
    </w:p>
    <w:p w14:paraId="392A6269" w14:textId="77777777" w:rsidR="00BB5F1B" w:rsidRPr="00BB5F1B" w:rsidRDefault="00BB5F1B" w:rsidP="00BB5F1B">
      <w:pPr>
        <w:rPr>
          <w:rFonts w:cs="Arial"/>
          <w:sz w:val="22"/>
          <w:szCs w:val="22"/>
        </w:rPr>
      </w:pPr>
    </w:p>
    <w:p w14:paraId="2A0E2259" w14:textId="77777777" w:rsidR="00BB5F1B" w:rsidRPr="00BB5F1B" w:rsidRDefault="00BB5F1B" w:rsidP="00BB5F1B">
      <w:pPr>
        <w:rPr>
          <w:rFonts w:cs="Arial"/>
          <w:sz w:val="22"/>
          <w:szCs w:val="22"/>
        </w:rPr>
      </w:pPr>
    </w:p>
    <w:bookmarkEnd w:id="1"/>
    <w:p w14:paraId="7B487FC1" w14:textId="3B6748D6" w:rsidR="00BB5F1B" w:rsidRPr="00BD72DD" w:rsidRDefault="00BB5F1B" w:rsidP="00BB5F1B">
      <w:pPr>
        <w:spacing w:before="120"/>
        <w:rPr>
          <w:rFonts w:asciiTheme="minorHAnsi" w:hAnsiTheme="minorHAnsi" w:cstheme="minorHAnsi"/>
          <w:b/>
          <w:bCs/>
          <w:sz w:val="22"/>
          <w:szCs w:val="22"/>
        </w:rPr>
      </w:pPr>
      <w:r w:rsidRPr="00BD72DD">
        <w:rPr>
          <w:rFonts w:asciiTheme="minorHAnsi" w:hAnsiTheme="minorHAnsi" w:cstheme="minorHAnsi"/>
          <w:b/>
          <w:bCs/>
          <w:sz w:val="22"/>
          <w:szCs w:val="22"/>
        </w:rPr>
        <w:t>SAK</w:t>
      </w:r>
      <w:r w:rsidR="00480411">
        <w:rPr>
          <w:rFonts w:asciiTheme="minorHAnsi" w:hAnsiTheme="minorHAnsi" w:cstheme="minorHAnsi"/>
          <w:b/>
          <w:bCs/>
          <w:sz w:val="22"/>
          <w:szCs w:val="22"/>
        </w:rPr>
        <w:t xml:space="preserve"> </w:t>
      </w:r>
      <w:r w:rsidR="00A400B8">
        <w:rPr>
          <w:rFonts w:asciiTheme="minorHAnsi" w:hAnsiTheme="minorHAnsi" w:cstheme="minorHAnsi"/>
          <w:b/>
          <w:bCs/>
          <w:sz w:val="22"/>
          <w:szCs w:val="22"/>
        </w:rPr>
        <w:t>43-</w:t>
      </w:r>
      <w:r w:rsidRPr="00BD72DD">
        <w:rPr>
          <w:rFonts w:asciiTheme="minorHAnsi" w:hAnsiTheme="minorHAnsi" w:cstheme="minorHAnsi"/>
          <w:b/>
          <w:bCs/>
          <w:sz w:val="22"/>
          <w:szCs w:val="22"/>
        </w:rPr>
        <w:t>20</w:t>
      </w:r>
      <w:r w:rsidR="007C7968">
        <w:rPr>
          <w:rFonts w:asciiTheme="minorHAnsi" w:hAnsiTheme="minorHAnsi" w:cstheme="minorHAnsi"/>
          <w:b/>
          <w:bCs/>
          <w:sz w:val="22"/>
          <w:szCs w:val="22"/>
        </w:rPr>
        <w:t>2</w:t>
      </w:r>
      <w:r w:rsidR="00447D60">
        <w:rPr>
          <w:rFonts w:asciiTheme="minorHAnsi" w:hAnsiTheme="minorHAnsi" w:cstheme="minorHAnsi"/>
          <w:b/>
          <w:bCs/>
          <w:sz w:val="22"/>
          <w:szCs w:val="22"/>
        </w:rPr>
        <w:t>3</w:t>
      </w:r>
    </w:p>
    <w:p w14:paraId="426406B2" w14:textId="123BC553" w:rsidR="00BB5F1B" w:rsidRDefault="007917BA" w:rsidP="007917BA">
      <w:pPr>
        <w:spacing w:before="120" w:after="120"/>
        <w:rPr>
          <w:rFonts w:asciiTheme="minorHAnsi" w:hAnsiTheme="minorHAnsi" w:cstheme="minorHAnsi"/>
          <w:b/>
          <w:bCs/>
          <w:sz w:val="22"/>
          <w:szCs w:val="22"/>
        </w:rPr>
      </w:pPr>
      <w:r>
        <w:rPr>
          <w:rFonts w:asciiTheme="minorHAnsi" w:hAnsiTheme="minorHAnsi" w:cstheme="minorHAnsi"/>
          <w:b/>
          <w:bCs/>
          <w:sz w:val="22"/>
          <w:szCs w:val="22"/>
        </w:rPr>
        <w:t>ADs orientering</w:t>
      </w:r>
    </w:p>
    <w:p w14:paraId="1A0DBB39" w14:textId="1BD44AC8" w:rsidR="007917BA" w:rsidRDefault="007917BA" w:rsidP="007917BA">
      <w:pPr>
        <w:spacing w:before="120" w:after="120"/>
        <w:rPr>
          <w:rFonts w:asciiTheme="minorHAnsi" w:hAnsiTheme="minorHAnsi" w:cstheme="minorHAnsi"/>
          <w:b/>
          <w:bCs/>
          <w:sz w:val="22"/>
          <w:szCs w:val="22"/>
        </w:rPr>
      </w:pPr>
    </w:p>
    <w:p w14:paraId="3A45A2AA" w14:textId="77777777" w:rsidR="007917BA" w:rsidRPr="009D0198" w:rsidRDefault="007917BA" w:rsidP="007917BA">
      <w:pPr>
        <w:spacing w:before="120" w:after="120"/>
        <w:rPr>
          <w:rFonts w:cs="Arial"/>
          <w:i/>
          <w:sz w:val="22"/>
          <w:szCs w:val="22"/>
        </w:rPr>
      </w:pPr>
    </w:p>
    <w:p w14:paraId="1261A226" w14:textId="77777777" w:rsidR="00BB5F1B" w:rsidRPr="00BB5F1B" w:rsidRDefault="00BB5F1B" w:rsidP="00BB5F1B">
      <w:pPr>
        <w:rPr>
          <w:rFonts w:cs="Arial"/>
          <w:sz w:val="22"/>
          <w:szCs w:val="22"/>
        </w:rPr>
      </w:pPr>
    </w:p>
    <w:p w14:paraId="46964A38" w14:textId="77777777" w:rsidR="00BB5F1B" w:rsidRPr="00BD72DD" w:rsidRDefault="00BB5F1B" w:rsidP="00BB5F1B">
      <w:pPr>
        <w:rPr>
          <w:rFonts w:asciiTheme="minorHAnsi" w:hAnsiTheme="minorHAnsi" w:cstheme="minorHAnsi"/>
          <w:b/>
          <w:i/>
          <w:sz w:val="22"/>
          <w:szCs w:val="22"/>
        </w:rPr>
      </w:pPr>
      <w:r w:rsidRPr="00BD72DD">
        <w:rPr>
          <w:rFonts w:asciiTheme="minorHAnsi" w:hAnsiTheme="minorHAnsi" w:cstheme="minorHAnsi"/>
          <w:b/>
          <w:i/>
          <w:sz w:val="22"/>
          <w:szCs w:val="22"/>
        </w:rPr>
        <w:t>Forslag til vedtak:</w:t>
      </w:r>
    </w:p>
    <w:p w14:paraId="0EAA2BF3" w14:textId="77777777" w:rsidR="00BB5F1B" w:rsidRPr="00BB5F1B" w:rsidRDefault="00BB5F1B" w:rsidP="00BB5F1B">
      <w:pPr>
        <w:rPr>
          <w:rFonts w:cs="Arial"/>
          <w:sz w:val="22"/>
          <w:szCs w:val="22"/>
        </w:rPr>
      </w:pPr>
    </w:p>
    <w:p w14:paraId="3164C871" w14:textId="205FC933" w:rsidR="00BB5F1B" w:rsidRPr="007917BA" w:rsidRDefault="007917BA" w:rsidP="00921234">
      <w:pPr>
        <w:pStyle w:val="Listeavsnitt"/>
        <w:numPr>
          <w:ilvl w:val="0"/>
          <w:numId w:val="4"/>
        </w:numPr>
        <w:rPr>
          <w:rFonts w:ascii="Cambria" w:hAnsi="Cambria" w:cs="Arial"/>
          <w:sz w:val="22"/>
        </w:rPr>
      </w:pPr>
      <w:r w:rsidRPr="007917BA">
        <w:rPr>
          <w:rFonts w:ascii="Cambria" w:hAnsi="Cambria" w:cs="Arial"/>
          <w:sz w:val="22"/>
        </w:rPr>
        <w:t>Styret tar saken til orientering.</w:t>
      </w:r>
    </w:p>
    <w:p w14:paraId="026A759D" w14:textId="77777777" w:rsidR="00496274" w:rsidRDefault="00496274" w:rsidP="00BB5F1B">
      <w:pPr>
        <w:rPr>
          <w:rFonts w:cs="Arial"/>
          <w:sz w:val="22"/>
          <w:szCs w:val="22"/>
        </w:rPr>
      </w:pPr>
    </w:p>
    <w:p w14:paraId="492EC45A" w14:textId="77777777" w:rsidR="00750DD5" w:rsidRDefault="00750DD5" w:rsidP="00BB5F1B">
      <w:pPr>
        <w:rPr>
          <w:rFonts w:cs="Arial"/>
          <w:sz w:val="22"/>
          <w:szCs w:val="22"/>
        </w:rPr>
      </w:pPr>
    </w:p>
    <w:p w14:paraId="222F9301" w14:textId="36F5020F" w:rsidR="004F2B35" w:rsidRDefault="004F2B35" w:rsidP="00BB5F1B">
      <w:pPr>
        <w:rPr>
          <w:rFonts w:cs="Arial"/>
          <w:sz w:val="22"/>
          <w:szCs w:val="22"/>
        </w:rPr>
      </w:pPr>
    </w:p>
    <w:p w14:paraId="705CCBDE" w14:textId="330607D3" w:rsidR="00EB00C2" w:rsidRDefault="00EB00C2" w:rsidP="00BB5F1B">
      <w:pPr>
        <w:rPr>
          <w:rFonts w:cs="Arial"/>
          <w:sz w:val="22"/>
          <w:szCs w:val="22"/>
        </w:rPr>
      </w:pPr>
    </w:p>
    <w:p w14:paraId="0966ED04" w14:textId="4C9F713E" w:rsidR="00EB00C2" w:rsidRDefault="00EB00C2" w:rsidP="00BB5F1B">
      <w:pPr>
        <w:rPr>
          <w:rFonts w:cs="Arial"/>
          <w:sz w:val="22"/>
          <w:szCs w:val="22"/>
        </w:rPr>
      </w:pPr>
    </w:p>
    <w:p w14:paraId="1BC8399B" w14:textId="6B56C03B" w:rsidR="00EB00C2" w:rsidRDefault="00EB00C2" w:rsidP="00BB5F1B">
      <w:pPr>
        <w:rPr>
          <w:rFonts w:cs="Arial"/>
          <w:sz w:val="22"/>
          <w:szCs w:val="22"/>
        </w:rPr>
      </w:pPr>
    </w:p>
    <w:p w14:paraId="7A1977DD" w14:textId="3E1850CC" w:rsidR="00EB00C2" w:rsidRDefault="00EB00C2" w:rsidP="00BB5F1B">
      <w:pPr>
        <w:rPr>
          <w:rFonts w:cs="Arial"/>
          <w:sz w:val="22"/>
          <w:szCs w:val="22"/>
        </w:rPr>
      </w:pPr>
    </w:p>
    <w:p w14:paraId="45E07129" w14:textId="4E61FD92" w:rsidR="00EB00C2" w:rsidRDefault="00EB00C2" w:rsidP="00BB5F1B">
      <w:pPr>
        <w:rPr>
          <w:rFonts w:cs="Arial"/>
          <w:sz w:val="22"/>
          <w:szCs w:val="22"/>
        </w:rPr>
      </w:pPr>
    </w:p>
    <w:p w14:paraId="2049B56A" w14:textId="46C16226" w:rsidR="00EB00C2" w:rsidRDefault="00EB00C2" w:rsidP="00BB5F1B">
      <w:pPr>
        <w:rPr>
          <w:rFonts w:cs="Arial"/>
          <w:sz w:val="22"/>
          <w:szCs w:val="22"/>
        </w:rPr>
      </w:pPr>
    </w:p>
    <w:p w14:paraId="03DF1FF4" w14:textId="21D98672" w:rsidR="00EB00C2" w:rsidRDefault="00EB00C2" w:rsidP="00BB5F1B">
      <w:pPr>
        <w:rPr>
          <w:rFonts w:cs="Arial"/>
          <w:sz w:val="22"/>
          <w:szCs w:val="22"/>
        </w:rPr>
      </w:pPr>
    </w:p>
    <w:p w14:paraId="31077CBC" w14:textId="77777777" w:rsidR="00EB00C2" w:rsidRDefault="00EB00C2" w:rsidP="00BB5F1B">
      <w:pPr>
        <w:rPr>
          <w:rFonts w:cs="Arial"/>
          <w:sz w:val="22"/>
          <w:szCs w:val="22"/>
        </w:rPr>
      </w:pPr>
    </w:p>
    <w:p w14:paraId="162763D5" w14:textId="77777777" w:rsidR="004F2B35" w:rsidRDefault="004F2B35" w:rsidP="00BB5F1B">
      <w:pPr>
        <w:rPr>
          <w:rFonts w:cs="Arial"/>
          <w:sz w:val="22"/>
          <w:szCs w:val="22"/>
        </w:rPr>
      </w:pPr>
    </w:p>
    <w:p w14:paraId="002DAD63" w14:textId="750D81B4" w:rsidR="00BB5F1B" w:rsidRPr="00BD72DD" w:rsidRDefault="004F2B35" w:rsidP="00BB5F1B">
      <w:pPr>
        <w:rPr>
          <w:rFonts w:ascii="Cambria" w:hAnsi="Cambria" w:cstheme="minorHAnsi"/>
          <w:sz w:val="22"/>
          <w:szCs w:val="22"/>
        </w:rPr>
      </w:pPr>
      <w:r w:rsidRPr="00BD72DD">
        <w:rPr>
          <w:rFonts w:ascii="Cambria" w:hAnsi="Cambria" w:cstheme="minorHAnsi"/>
          <w:sz w:val="22"/>
          <w:szCs w:val="22"/>
        </w:rPr>
        <w:t>Gjøvik</w:t>
      </w:r>
      <w:r w:rsidR="005D4B32" w:rsidRPr="00BD72DD">
        <w:rPr>
          <w:rFonts w:ascii="Cambria" w:hAnsi="Cambria" w:cstheme="minorHAnsi"/>
          <w:sz w:val="22"/>
          <w:szCs w:val="22"/>
        </w:rPr>
        <w:t xml:space="preserve">, </w:t>
      </w:r>
      <w:r w:rsidR="00B30FAF">
        <w:rPr>
          <w:rFonts w:ascii="Cambria" w:hAnsi="Cambria" w:cstheme="minorHAnsi"/>
          <w:sz w:val="22"/>
          <w:szCs w:val="22"/>
        </w:rPr>
        <w:t>20</w:t>
      </w:r>
      <w:r w:rsidR="00731B8F" w:rsidRPr="00BD72DD">
        <w:rPr>
          <w:rFonts w:ascii="Cambria" w:hAnsi="Cambria" w:cstheme="minorHAnsi"/>
          <w:sz w:val="22"/>
          <w:szCs w:val="22"/>
        </w:rPr>
        <w:t>.</w:t>
      </w:r>
      <w:r w:rsidRPr="00BD72DD">
        <w:rPr>
          <w:rFonts w:ascii="Cambria" w:hAnsi="Cambria" w:cstheme="minorHAnsi"/>
          <w:sz w:val="22"/>
          <w:szCs w:val="22"/>
        </w:rPr>
        <w:t xml:space="preserve"> </w:t>
      </w:r>
      <w:r w:rsidR="00B30FAF">
        <w:rPr>
          <w:rFonts w:ascii="Cambria" w:hAnsi="Cambria" w:cstheme="minorHAnsi"/>
          <w:sz w:val="22"/>
          <w:szCs w:val="22"/>
        </w:rPr>
        <w:t>september</w:t>
      </w:r>
      <w:r w:rsidR="00BB5F1B" w:rsidRPr="00BD72DD">
        <w:rPr>
          <w:rFonts w:ascii="Cambria" w:hAnsi="Cambria" w:cstheme="minorHAnsi"/>
          <w:sz w:val="22"/>
          <w:szCs w:val="22"/>
        </w:rPr>
        <w:t xml:space="preserve"> </w:t>
      </w:r>
      <w:r w:rsidR="007917BA">
        <w:rPr>
          <w:rFonts w:ascii="Cambria" w:hAnsi="Cambria" w:cstheme="minorHAnsi"/>
          <w:sz w:val="22"/>
          <w:szCs w:val="22"/>
        </w:rPr>
        <w:t>202</w:t>
      </w:r>
      <w:r w:rsidR="00447D60">
        <w:rPr>
          <w:rFonts w:ascii="Cambria" w:hAnsi="Cambria" w:cstheme="minorHAnsi"/>
          <w:sz w:val="22"/>
          <w:szCs w:val="22"/>
        </w:rPr>
        <w:t>3</w:t>
      </w:r>
    </w:p>
    <w:p w14:paraId="73615B9F" w14:textId="77777777" w:rsidR="00BB5F1B" w:rsidRPr="00BD72DD" w:rsidRDefault="00BB5F1B" w:rsidP="00BB5F1B">
      <w:pPr>
        <w:rPr>
          <w:rFonts w:ascii="Cambria" w:hAnsi="Cambria" w:cstheme="minorHAnsi"/>
          <w:sz w:val="22"/>
          <w:szCs w:val="22"/>
        </w:rPr>
      </w:pPr>
    </w:p>
    <w:p w14:paraId="7904C67D" w14:textId="77777777" w:rsidR="00BB5F1B" w:rsidRPr="00BD72DD" w:rsidRDefault="004F2B35" w:rsidP="00BB5F1B">
      <w:pPr>
        <w:rPr>
          <w:rFonts w:ascii="Cambria" w:hAnsi="Cambria" w:cstheme="minorHAnsi"/>
          <w:sz w:val="22"/>
          <w:szCs w:val="22"/>
        </w:rPr>
      </w:pPr>
      <w:r w:rsidRPr="00BD72DD">
        <w:rPr>
          <w:rFonts w:ascii="Cambria" w:hAnsi="Cambria" w:cstheme="minorHAnsi"/>
          <w:sz w:val="22"/>
          <w:szCs w:val="22"/>
        </w:rPr>
        <w:t>Lars Erik Tandsæther</w:t>
      </w:r>
    </w:p>
    <w:p w14:paraId="473FAF02" w14:textId="77777777" w:rsidR="00BB5F1B" w:rsidRPr="00BD72DD" w:rsidRDefault="004F2B35" w:rsidP="00BB5F1B">
      <w:pPr>
        <w:tabs>
          <w:tab w:val="num" w:pos="1800"/>
        </w:tabs>
        <w:rPr>
          <w:rFonts w:asciiTheme="minorHAnsi" w:hAnsiTheme="minorHAnsi" w:cstheme="minorHAnsi"/>
          <w:sz w:val="22"/>
          <w:szCs w:val="22"/>
        </w:rPr>
      </w:pPr>
      <w:r w:rsidRPr="00BD72DD">
        <w:rPr>
          <w:rFonts w:ascii="Cambria" w:hAnsi="Cambria" w:cstheme="minorHAnsi"/>
          <w:sz w:val="22"/>
          <w:szCs w:val="22"/>
        </w:rPr>
        <w:t>Administrerende direktør</w:t>
      </w:r>
      <w:r w:rsidR="00BB5F1B" w:rsidRPr="00BD72DD">
        <w:rPr>
          <w:rFonts w:asciiTheme="minorHAnsi" w:hAnsiTheme="minorHAnsi" w:cstheme="minorHAnsi"/>
          <w:sz w:val="22"/>
          <w:szCs w:val="22"/>
        </w:rPr>
        <w:br w:type="page"/>
      </w:r>
    </w:p>
    <w:p w14:paraId="7129B478" w14:textId="28F9F683" w:rsidR="004F2B35" w:rsidRPr="00BD72DD" w:rsidRDefault="00B75A2A" w:rsidP="00613094">
      <w:pPr>
        <w:pStyle w:val="Overskrift1"/>
        <w:numPr>
          <w:ilvl w:val="0"/>
          <w:numId w:val="0"/>
        </w:numPr>
        <w:ind w:left="360" w:hanging="360"/>
        <w:rPr>
          <w:rFonts w:asciiTheme="minorHAnsi" w:hAnsiTheme="minorHAnsi" w:cstheme="minorHAnsi"/>
        </w:rPr>
      </w:pPr>
      <w:r w:rsidRPr="00BD72DD">
        <w:rPr>
          <w:rFonts w:asciiTheme="minorHAnsi" w:hAnsiTheme="minorHAnsi" w:cstheme="minorHAnsi"/>
        </w:rPr>
        <w:lastRenderedPageBreak/>
        <w:t>Hva saken gjelder</w:t>
      </w:r>
    </w:p>
    <w:p w14:paraId="76B33ABE" w14:textId="77777777" w:rsidR="00794D71" w:rsidRPr="0030754B" w:rsidRDefault="00794D71" w:rsidP="009F4C86">
      <w:pPr>
        <w:rPr>
          <w:rFonts w:asciiTheme="majorHAnsi" w:hAnsiTheme="majorHAnsi"/>
          <w:sz w:val="22"/>
          <w:szCs w:val="22"/>
        </w:rPr>
      </w:pPr>
      <w:r w:rsidRPr="0030754B">
        <w:rPr>
          <w:rFonts w:asciiTheme="majorHAnsi" w:hAnsiTheme="majorHAnsi"/>
          <w:sz w:val="22"/>
          <w:szCs w:val="22"/>
        </w:rPr>
        <w:t>Administrerende direktør vil redegjøre for følgende saker:</w:t>
      </w:r>
    </w:p>
    <w:p w14:paraId="4176DC04" w14:textId="67BACDE9" w:rsidR="004074C8" w:rsidRDefault="00A3130E" w:rsidP="00921234">
      <w:pPr>
        <w:pStyle w:val="Listeavsnitt"/>
        <w:numPr>
          <w:ilvl w:val="0"/>
          <w:numId w:val="5"/>
        </w:numPr>
        <w:rPr>
          <w:rFonts w:asciiTheme="majorHAnsi" w:hAnsiTheme="majorHAnsi" w:cs="Arial"/>
          <w:sz w:val="22"/>
        </w:rPr>
      </w:pPr>
      <w:r>
        <w:rPr>
          <w:rFonts w:asciiTheme="majorHAnsi" w:hAnsiTheme="majorHAnsi" w:cs="Arial"/>
          <w:sz w:val="22"/>
        </w:rPr>
        <w:t>Informasjon fra JD til HOD om nytt nødnett</w:t>
      </w:r>
    </w:p>
    <w:p w14:paraId="71DE8F5D" w14:textId="32707504" w:rsidR="00A3130E" w:rsidRDefault="00533E87" w:rsidP="00921234">
      <w:pPr>
        <w:pStyle w:val="Listeavsnitt"/>
        <w:numPr>
          <w:ilvl w:val="0"/>
          <w:numId w:val="5"/>
        </w:numPr>
        <w:rPr>
          <w:rFonts w:asciiTheme="majorHAnsi" w:hAnsiTheme="majorHAnsi" w:cs="Arial"/>
          <w:sz w:val="22"/>
        </w:rPr>
      </w:pPr>
      <w:r>
        <w:rPr>
          <w:rFonts w:asciiTheme="majorHAnsi" w:hAnsiTheme="majorHAnsi" w:cs="Arial"/>
          <w:sz w:val="22"/>
        </w:rPr>
        <w:t>Resultat av årets lønnsforhandlinger i HDO</w:t>
      </w:r>
    </w:p>
    <w:p w14:paraId="2ED0B4EB" w14:textId="77777777" w:rsidR="007A6646" w:rsidRPr="0030754B" w:rsidRDefault="007A6646" w:rsidP="004F2B35">
      <w:pPr>
        <w:rPr>
          <w:rFonts w:asciiTheme="majorHAnsi" w:hAnsiTheme="majorHAnsi"/>
          <w:sz w:val="22"/>
          <w:szCs w:val="22"/>
        </w:rPr>
      </w:pPr>
    </w:p>
    <w:p w14:paraId="17B972BE" w14:textId="4876497A" w:rsidR="004F2B35" w:rsidRPr="004248CC" w:rsidRDefault="00B75A2A" w:rsidP="00613094">
      <w:pPr>
        <w:pStyle w:val="Overskrift1"/>
        <w:numPr>
          <w:ilvl w:val="0"/>
          <w:numId w:val="0"/>
        </w:numPr>
        <w:ind w:left="360" w:hanging="360"/>
        <w:rPr>
          <w:rFonts w:asciiTheme="minorHAnsi" w:hAnsiTheme="minorHAnsi" w:cstheme="minorHAnsi"/>
        </w:rPr>
      </w:pPr>
      <w:bookmarkStart w:id="2" w:name="_Hlk103152346"/>
      <w:r w:rsidRPr="004248CC">
        <w:rPr>
          <w:rFonts w:asciiTheme="minorHAnsi" w:hAnsiTheme="minorHAnsi" w:cstheme="minorHAnsi"/>
        </w:rPr>
        <w:t>Hovedpunkter og vurdering av handlingsalternativer</w:t>
      </w:r>
    </w:p>
    <w:bookmarkEnd w:id="2"/>
    <w:p w14:paraId="1745E943" w14:textId="77777777" w:rsidR="00A3130E" w:rsidRPr="00A3130E" w:rsidRDefault="00A3130E" w:rsidP="00A3130E">
      <w:pPr>
        <w:pStyle w:val="Default"/>
        <w:numPr>
          <w:ilvl w:val="0"/>
          <w:numId w:val="11"/>
        </w:numPr>
        <w:ind w:left="360"/>
        <w:rPr>
          <w:rFonts w:asciiTheme="majorHAnsi" w:hAnsiTheme="majorHAnsi" w:cs="Arial"/>
          <w:sz w:val="22"/>
          <w:szCs w:val="22"/>
        </w:rPr>
      </w:pPr>
      <w:r w:rsidRPr="00A3130E">
        <w:rPr>
          <w:rFonts w:asciiTheme="majorHAnsi" w:hAnsiTheme="majorHAnsi" w:cs="Arial"/>
          <w:sz w:val="22"/>
        </w:rPr>
        <w:t>Informasjon fra JD til HOD om nytt nødnett</w:t>
      </w:r>
      <w:r w:rsidRPr="00A3130E">
        <w:rPr>
          <w:rFonts w:asciiTheme="majorHAnsi" w:hAnsiTheme="majorHAnsi" w:cs="Arial"/>
          <w:sz w:val="22"/>
          <w:szCs w:val="22"/>
        </w:rPr>
        <w:t xml:space="preserve"> </w:t>
      </w:r>
    </w:p>
    <w:p w14:paraId="0E80B55A" w14:textId="77777777" w:rsidR="00A3130E" w:rsidRPr="00A3130E" w:rsidRDefault="00A3130E" w:rsidP="00A3130E">
      <w:pPr>
        <w:pStyle w:val="Default"/>
        <w:rPr>
          <w:rFonts w:asciiTheme="majorHAnsi" w:hAnsiTheme="majorHAnsi" w:cs="Arial"/>
          <w:sz w:val="22"/>
          <w:szCs w:val="22"/>
        </w:rPr>
      </w:pPr>
    </w:p>
    <w:p w14:paraId="61BA7446" w14:textId="55D47A8F" w:rsidR="00A3130E" w:rsidRDefault="00A3130E" w:rsidP="007F7EE0">
      <w:pPr>
        <w:rPr>
          <w:rFonts w:asciiTheme="majorHAnsi" w:hAnsiTheme="majorHAnsi" w:cs="Arial"/>
        </w:rPr>
      </w:pPr>
      <w:r>
        <w:rPr>
          <w:rFonts w:asciiTheme="majorHAnsi" w:hAnsiTheme="majorHAnsi" w:cs="Arial"/>
        </w:rPr>
        <w:t xml:space="preserve">HDO mottok 7.september kopi av oversendelse fra Helse- og omsorgsdepartementet (HOD) til Helsedirektoratet (Hdir) som omhandler invitasjon fra Justis- og beredskapsdepartementet (JD) til HOD til deltakelse i prosjektråd for fremtidig løsning for nød- og beredskapskommunikasjon, se vedlegg 1. </w:t>
      </w:r>
      <w:r w:rsidR="007212B9">
        <w:rPr>
          <w:rFonts w:asciiTheme="majorHAnsi" w:hAnsiTheme="majorHAnsi" w:cs="Arial"/>
        </w:rPr>
        <w:t xml:space="preserve">HN RHF eller </w:t>
      </w:r>
      <w:r>
        <w:rPr>
          <w:rFonts w:asciiTheme="majorHAnsi" w:hAnsiTheme="majorHAnsi" w:cs="Arial"/>
        </w:rPr>
        <w:t>HDO har ikke mottatt tilsvarende henvendelse fra HOD</w:t>
      </w:r>
      <w:r w:rsidR="007212B9">
        <w:rPr>
          <w:rFonts w:asciiTheme="majorHAnsi" w:hAnsiTheme="majorHAnsi" w:cs="Arial"/>
        </w:rPr>
        <w:t>. HOD ønsker innspill til oppdragsdokument til Hdir for 2024 relatert til deltakelse i forprosjektet. Tilsvarende oppdrag bør gis til de regionale helseforetakene.</w:t>
      </w:r>
    </w:p>
    <w:p w14:paraId="7D36D989" w14:textId="77777777" w:rsidR="007212B9" w:rsidRDefault="007212B9" w:rsidP="007F7EE0">
      <w:pPr>
        <w:rPr>
          <w:rFonts w:asciiTheme="majorHAnsi" w:hAnsiTheme="majorHAnsi" w:cs="Arial"/>
        </w:rPr>
      </w:pPr>
    </w:p>
    <w:p w14:paraId="584B5A53" w14:textId="03A8C10C" w:rsidR="00A3130E" w:rsidRDefault="00A3130E" w:rsidP="007F7EE0">
      <w:pPr>
        <w:rPr>
          <w:rFonts w:asciiTheme="majorHAnsi" w:hAnsiTheme="majorHAnsi" w:cs="Arial"/>
        </w:rPr>
      </w:pPr>
      <w:r>
        <w:rPr>
          <w:rFonts w:asciiTheme="majorHAnsi" w:hAnsiTheme="majorHAnsi" w:cs="Arial"/>
        </w:rPr>
        <w:t>HOD skriver følgende i oversendelsen til Hdir:</w:t>
      </w:r>
    </w:p>
    <w:p w14:paraId="7C028920" w14:textId="77777777" w:rsidR="00A3130E" w:rsidRDefault="00A3130E" w:rsidP="007F7EE0">
      <w:pPr>
        <w:rPr>
          <w:rFonts w:asciiTheme="majorHAnsi" w:hAnsiTheme="majorHAnsi" w:cs="Arial"/>
        </w:rPr>
      </w:pPr>
    </w:p>
    <w:p w14:paraId="7CEBC59D" w14:textId="35BFF653" w:rsidR="00A3130E" w:rsidRPr="00A3130E" w:rsidRDefault="00A3130E" w:rsidP="00A3130E">
      <w:pPr>
        <w:ind w:left="708"/>
        <w:rPr>
          <w:rFonts w:asciiTheme="majorHAnsi" w:hAnsiTheme="majorHAnsi" w:cs="Arial"/>
          <w:i/>
          <w:iCs/>
        </w:rPr>
      </w:pPr>
      <w:r>
        <w:rPr>
          <w:rFonts w:asciiTheme="majorHAnsi" w:hAnsiTheme="majorHAnsi" w:cs="Arial"/>
          <w:i/>
          <w:iCs/>
        </w:rPr>
        <w:t>«</w:t>
      </w:r>
      <w:r w:rsidRPr="00A3130E">
        <w:rPr>
          <w:rFonts w:asciiTheme="majorHAnsi" w:hAnsiTheme="majorHAnsi" w:cs="Arial"/>
          <w:i/>
          <w:iCs/>
        </w:rPr>
        <w:t>Viser til samtale tidligere i dag om organisering av helsesektorens oppfølging av JDs og DSBs arbeid med Fremtidig løsning for nød- og beredskapskommunikasjon. DSB har nå fått i oppdrag fra JD om å igangsette forprosjekt for dette arbeidet. Vi tror det er formålstjenlig for oss å klargjøre hvordan helsesektoren og de berørte myndigheter og virksomheter skal følge opp arbeidet med DSB slik at våre interesser blir godt ivaretatt og nye ønskede løsninger kan implementeres på en god måte. Vi vil derfor gjerne ha et innspill fra Helsedirektoratet om et oppdrag til direktoratet som skisserer hvordan dette best kan organiseres. Det er fint hvis dere kan ta med en vurdering av når et oppdrag kan ferdigstilles. Når oppdraget er svart ut vil vi drøfte det internt, og kommunisere det til dere og andre interessenter i vår sektor.</w:t>
      </w:r>
    </w:p>
    <w:p w14:paraId="7C0921AD" w14:textId="77777777" w:rsidR="00A3130E" w:rsidRPr="00A3130E" w:rsidRDefault="00A3130E" w:rsidP="00A3130E">
      <w:pPr>
        <w:ind w:left="708"/>
        <w:rPr>
          <w:rFonts w:asciiTheme="majorHAnsi" w:hAnsiTheme="majorHAnsi" w:cs="Arial"/>
          <w:i/>
          <w:iCs/>
        </w:rPr>
      </w:pPr>
      <w:r w:rsidRPr="00A3130E">
        <w:rPr>
          <w:rFonts w:asciiTheme="majorHAnsi" w:hAnsiTheme="majorHAnsi" w:cs="Arial"/>
          <w:i/>
          <w:iCs/>
        </w:rPr>
        <w:t> </w:t>
      </w:r>
    </w:p>
    <w:p w14:paraId="055DDD9E" w14:textId="77777777" w:rsidR="00A3130E" w:rsidRPr="00A3130E" w:rsidRDefault="00A3130E" w:rsidP="00A3130E">
      <w:pPr>
        <w:ind w:left="708"/>
        <w:rPr>
          <w:rFonts w:asciiTheme="majorHAnsi" w:hAnsiTheme="majorHAnsi" w:cs="Arial"/>
          <w:i/>
          <w:iCs/>
        </w:rPr>
      </w:pPr>
      <w:r w:rsidRPr="00A3130E">
        <w:rPr>
          <w:rFonts w:asciiTheme="majorHAnsi" w:hAnsiTheme="majorHAnsi" w:cs="Arial"/>
          <w:i/>
          <w:iCs/>
        </w:rPr>
        <w:t>Vi har lagt ved JDs siste brev til oss om det videre arbeidet, herunder omtale av prosjektråd for de berørte departementene. Dette prosjektrådet bør inngå i en organisering og fastsetting av styringsmodell for vår sektor.</w:t>
      </w:r>
    </w:p>
    <w:p w14:paraId="7D0B9BEF" w14:textId="77777777" w:rsidR="00A3130E" w:rsidRPr="00A3130E" w:rsidRDefault="00A3130E" w:rsidP="00A3130E">
      <w:pPr>
        <w:ind w:left="708"/>
        <w:rPr>
          <w:rFonts w:asciiTheme="majorHAnsi" w:hAnsiTheme="majorHAnsi" w:cs="Arial"/>
          <w:i/>
          <w:iCs/>
        </w:rPr>
      </w:pPr>
      <w:r w:rsidRPr="00A3130E">
        <w:rPr>
          <w:rFonts w:asciiTheme="majorHAnsi" w:hAnsiTheme="majorHAnsi" w:cs="Arial"/>
          <w:i/>
          <w:iCs/>
        </w:rPr>
        <w:t> </w:t>
      </w:r>
    </w:p>
    <w:p w14:paraId="416A201A" w14:textId="7EFFA7E3" w:rsidR="00A3130E" w:rsidRPr="00A3130E" w:rsidRDefault="00A3130E" w:rsidP="00A3130E">
      <w:pPr>
        <w:ind w:left="708"/>
        <w:rPr>
          <w:rFonts w:asciiTheme="majorHAnsi" w:hAnsiTheme="majorHAnsi" w:cs="Arial"/>
          <w:i/>
          <w:iCs/>
        </w:rPr>
      </w:pPr>
      <w:r w:rsidRPr="00A3130E">
        <w:rPr>
          <w:rFonts w:asciiTheme="majorHAnsi" w:hAnsiTheme="majorHAnsi" w:cs="Arial"/>
          <w:i/>
          <w:iCs/>
        </w:rPr>
        <w:t>I brevet fra JD omtales også en oppfordring om deltakelse i DSB sitt forprosjekt. Vi tror det er viktig at vi bidrar på en effektiv måte med bred deltakelse i sektoren. På denne måten kan anskaffelse av nye løsninger og implementering av disse foregå på en god måte. Vi vil komme nærmere tilbake til våre forventninger om deltakelse i forprosjektet i utarbeidelsen av tildelingsbrev for 2024.</w:t>
      </w:r>
      <w:r>
        <w:rPr>
          <w:rFonts w:asciiTheme="majorHAnsi" w:hAnsiTheme="majorHAnsi" w:cs="Arial"/>
          <w:i/>
          <w:iCs/>
        </w:rPr>
        <w:t>»</w:t>
      </w:r>
    </w:p>
    <w:p w14:paraId="0988BE7B" w14:textId="77777777" w:rsidR="00A3130E" w:rsidRPr="00EC4111" w:rsidRDefault="00A3130E" w:rsidP="007F7EE0">
      <w:pPr>
        <w:rPr>
          <w:rFonts w:asciiTheme="majorHAnsi" w:hAnsiTheme="majorHAnsi" w:cs="Arial"/>
        </w:rPr>
      </w:pPr>
    </w:p>
    <w:p w14:paraId="057ACA8E" w14:textId="23CDF9FE" w:rsidR="00D86737" w:rsidRDefault="00533E87" w:rsidP="00533E87">
      <w:pPr>
        <w:pStyle w:val="Default"/>
        <w:numPr>
          <w:ilvl w:val="0"/>
          <w:numId w:val="11"/>
        </w:numPr>
        <w:ind w:left="360"/>
        <w:rPr>
          <w:rFonts w:asciiTheme="majorHAnsi" w:hAnsiTheme="majorHAnsi" w:cs="Arial"/>
          <w:sz w:val="22"/>
        </w:rPr>
      </w:pPr>
      <w:r>
        <w:rPr>
          <w:rFonts w:asciiTheme="majorHAnsi" w:hAnsiTheme="majorHAnsi" w:cs="Arial"/>
          <w:sz w:val="22"/>
        </w:rPr>
        <w:t>Resultat fra årets lønnsforhandlinger i HDO</w:t>
      </w:r>
    </w:p>
    <w:p w14:paraId="2C4BF1EF" w14:textId="2654C1E3" w:rsidR="00533E87" w:rsidRDefault="00533E87" w:rsidP="003337C1">
      <w:pPr>
        <w:pStyle w:val="Overskrift1"/>
        <w:numPr>
          <w:ilvl w:val="0"/>
          <w:numId w:val="0"/>
        </w:numPr>
        <w:ind w:left="360" w:hanging="360"/>
        <w:rPr>
          <w:rFonts w:asciiTheme="majorHAnsi" w:hAnsiTheme="majorHAnsi"/>
          <w:b w:val="0"/>
          <w:sz w:val="20"/>
          <w:szCs w:val="20"/>
        </w:rPr>
      </w:pPr>
      <w:r w:rsidRPr="00533E87">
        <w:rPr>
          <w:rFonts w:asciiTheme="majorHAnsi" w:hAnsiTheme="majorHAnsi"/>
          <w:b w:val="0"/>
          <w:sz w:val="20"/>
          <w:szCs w:val="20"/>
        </w:rPr>
        <w:t>Resultatet av årets lønnsforhandlinger er en lønnsøkning på 5,2% per ansatt</w:t>
      </w:r>
      <w:r>
        <w:rPr>
          <w:rFonts w:asciiTheme="majorHAnsi" w:hAnsiTheme="majorHAnsi"/>
          <w:b w:val="0"/>
          <w:sz w:val="20"/>
          <w:szCs w:val="20"/>
        </w:rPr>
        <w:t xml:space="preserve"> i HDO</w:t>
      </w:r>
    </w:p>
    <w:p w14:paraId="13EFB56A" w14:textId="77777777" w:rsidR="00533E87" w:rsidRDefault="00533E87" w:rsidP="003337C1">
      <w:pPr>
        <w:pStyle w:val="Overskrift1"/>
        <w:numPr>
          <w:ilvl w:val="0"/>
          <w:numId w:val="0"/>
        </w:numPr>
        <w:ind w:left="360" w:hanging="360"/>
        <w:rPr>
          <w:rFonts w:asciiTheme="majorHAnsi" w:hAnsiTheme="majorHAnsi"/>
          <w:b w:val="0"/>
          <w:sz w:val="20"/>
          <w:szCs w:val="20"/>
        </w:rPr>
      </w:pPr>
    </w:p>
    <w:p w14:paraId="59275A25" w14:textId="011EC171" w:rsidR="003337C1" w:rsidRPr="00533E87" w:rsidRDefault="003337C1" w:rsidP="003337C1">
      <w:pPr>
        <w:pStyle w:val="Overskrift1"/>
        <w:numPr>
          <w:ilvl w:val="0"/>
          <w:numId w:val="0"/>
        </w:numPr>
        <w:ind w:left="360" w:hanging="360"/>
        <w:rPr>
          <w:rFonts w:asciiTheme="majorHAnsi" w:hAnsiTheme="majorHAnsi"/>
          <w:b w:val="0"/>
          <w:sz w:val="20"/>
          <w:szCs w:val="20"/>
        </w:rPr>
      </w:pPr>
      <w:r w:rsidRPr="00533E87">
        <w:rPr>
          <w:rFonts w:asciiTheme="majorHAnsi" w:hAnsiTheme="majorHAnsi"/>
          <w:b w:val="0"/>
          <w:sz w:val="20"/>
          <w:szCs w:val="20"/>
        </w:rPr>
        <w:t>Administrerende direktørs anbefaling</w:t>
      </w:r>
    </w:p>
    <w:p w14:paraId="55BA2A16" w14:textId="2E3655AF" w:rsidR="003337C1" w:rsidRPr="00480411" w:rsidRDefault="00027A20" w:rsidP="00921234">
      <w:pPr>
        <w:pStyle w:val="Listeavsnitt"/>
        <w:numPr>
          <w:ilvl w:val="0"/>
          <w:numId w:val="6"/>
        </w:numPr>
        <w:rPr>
          <w:rFonts w:asciiTheme="majorHAnsi" w:hAnsiTheme="majorHAnsi"/>
          <w:sz w:val="22"/>
        </w:rPr>
      </w:pPr>
      <w:r w:rsidRPr="00480411">
        <w:rPr>
          <w:rFonts w:asciiTheme="majorHAnsi" w:hAnsiTheme="majorHAnsi"/>
          <w:sz w:val="22"/>
        </w:rPr>
        <w:t>Styret tar saken til orientering</w:t>
      </w:r>
    </w:p>
    <w:p w14:paraId="5E9FFBFA" w14:textId="77777777" w:rsidR="007C7968" w:rsidRPr="007C4A3A" w:rsidRDefault="007C7968" w:rsidP="007C7968">
      <w:pPr>
        <w:rPr>
          <w:rFonts w:asciiTheme="majorHAnsi" w:hAnsiTheme="majorHAnsi" w:cs="Arial"/>
        </w:rPr>
      </w:pPr>
      <w:r w:rsidRPr="007C4A3A">
        <w:rPr>
          <w:rFonts w:asciiTheme="majorHAnsi" w:hAnsiTheme="majorHAnsi" w:cs="Arial"/>
        </w:rPr>
        <w:t>Trykte vedlegg:</w:t>
      </w:r>
    </w:p>
    <w:p w14:paraId="1318AD1E" w14:textId="77777777" w:rsidR="008A073C" w:rsidRPr="008A073C" w:rsidRDefault="008A073C" w:rsidP="00921234">
      <w:pPr>
        <w:pStyle w:val="Listeavsnitt"/>
        <w:numPr>
          <w:ilvl w:val="0"/>
          <w:numId w:val="6"/>
        </w:numPr>
        <w:spacing w:after="0" w:line="240" w:lineRule="auto"/>
        <w:rPr>
          <w:rFonts w:asciiTheme="majorHAnsi" w:hAnsiTheme="majorHAnsi" w:cs="Arial"/>
        </w:rPr>
      </w:pPr>
    </w:p>
    <w:p w14:paraId="325F6726" w14:textId="03D359D7" w:rsidR="007C7968" w:rsidRPr="007C4A3A" w:rsidRDefault="007C7968" w:rsidP="007C7968">
      <w:pPr>
        <w:rPr>
          <w:rFonts w:asciiTheme="majorHAnsi" w:hAnsiTheme="majorHAnsi" w:cs="Arial"/>
        </w:rPr>
      </w:pPr>
      <w:r w:rsidRPr="007C4A3A">
        <w:rPr>
          <w:rFonts w:asciiTheme="majorHAnsi" w:hAnsiTheme="majorHAnsi" w:cs="Arial"/>
        </w:rPr>
        <w:t>Utrykte vedlegg:</w:t>
      </w:r>
    </w:p>
    <w:p w14:paraId="67C654A0" w14:textId="1959008B" w:rsidR="0030754B" w:rsidRPr="00EC4111" w:rsidRDefault="00E50613" w:rsidP="00921234">
      <w:pPr>
        <w:pStyle w:val="Listeavsnitt"/>
        <w:numPr>
          <w:ilvl w:val="0"/>
          <w:numId w:val="3"/>
        </w:numPr>
        <w:rPr>
          <w:rFonts w:asciiTheme="minorHAnsi" w:hAnsiTheme="minorHAnsi" w:cstheme="minorHAnsi"/>
          <w:b/>
          <w:bCs/>
          <w:sz w:val="24"/>
          <w:szCs w:val="24"/>
        </w:rPr>
      </w:pPr>
      <w:r w:rsidRPr="00EC4111">
        <w:rPr>
          <w:rFonts w:asciiTheme="majorHAnsi" w:hAnsiTheme="majorHAnsi"/>
        </w:rPr>
        <w:t xml:space="preserve">Vedlegg </w:t>
      </w:r>
      <w:r w:rsidRPr="00A400B8">
        <w:rPr>
          <w:rFonts w:asciiTheme="majorHAnsi" w:hAnsiTheme="majorHAnsi"/>
        </w:rPr>
        <w:t xml:space="preserve">1 </w:t>
      </w:r>
      <w:r w:rsidR="00EC4111" w:rsidRPr="00A400B8">
        <w:rPr>
          <w:rFonts w:asciiTheme="majorHAnsi" w:hAnsiTheme="majorHAnsi"/>
        </w:rPr>
        <w:t xml:space="preserve">sak </w:t>
      </w:r>
      <w:r w:rsidR="00A400B8">
        <w:rPr>
          <w:rFonts w:asciiTheme="majorHAnsi" w:hAnsiTheme="majorHAnsi"/>
        </w:rPr>
        <w:t>43</w:t>
      </w:r>
      <w:r w:rsidR="00EC4111" w:rsidRPr="00A400B8">
        <w:rPr>
          <w:rFonts w:asciiTheme="majorHAnsi" w:hAnsiTheme="majorHAnsi"/>
        </w:rPr>
        <w:t>-2023</w:t>
      </w:r>
      <w:r w:rsidR="00EC4111">
        <w:rPr>
          <w:rFonts w:asciiTheme="majorHAnsi" w:hAnsiTheme="majorHAnsi"/>
        </w:rPr>
        <w:t xml:space="preserve"> </w:t>
      </w:r>
      <w:r w:rsidR="00BE588E" w:rsidRPr="00EC4111">
        <w:rPr>
          <w:rFonts w:asciiTheme="majorHAnsi" w:hAnsiTheme="majorHAnsi"/>
        </w:rPr>
        <w:t>ADs orientering</w:t>
      </w:r>
      <w:r w:rsidR="00EC4111">
        <w:rPr>
          <w:rFonts w:asciiTheme="majorHAnsi" w:hAnsiTheme="majorHAnsi"/>
        </w:rPr>
        <w:t xml:space="preserve"> – </w:t>
      </w:r>
      <w:r w:rsidR="007212B9">
        <w:rPr>
          <w:rFonts w:asciiTheme="majorHAnsi" w:hAnsiTheme="majorHAnsi"/>
        </w:rPr>
        <w:t>Invitasjon til deltakelse i prosjektråd</w:t>
      </w:r>
    </w:p>
    <w:p w14:paraId="4CB1B5BE" w14:textId="77777777" w:rsidR="00BE588E" w:rsidRDefault="00BE588E">
      <w:pPr>
        <w:spacing w:after="200" w:line="276"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0628DDDD" w14:textId="0F305821" w:rsidR="00BD72DD" w:rsidRPr="007917BA" w:rsidRDefault="007917BA" w:rsidP="002E058C">
      <w:pPr>
        <w:rPr>
          <w:rFonts w:asciiTheme="minorHAnsi" w:hAnsiTheme="minorHAnsi" w:cstheme="minorHAnsi"/>
          <w:b/>
          <w:bCs/>
          <w:sz w:val="24"/>
          <w:szCs w:val="24"/>
        </w:rPr>
      </w:pPr>
      <w:r w:rsidRPr="007917BA">
        <w:rPr>
          <w:rFonts w:asciiTheme="minorHAnsi" w:hAnsiTheme="minorHAnsi" w:cstheme="minorHAnsi"/>
          <w:b/>
          <w:bCs/>
          <w:sz w:val="24"/>
          <w:szCs w:val="24"/>
        </w:rPr>
        <w:lastRenderedPageBreak/>
        <w:t xml:space="preserve">Vedlegg </w:t>
      </w:r>
      <w:r w:rsidR="00BE588E">
        <w:rPr>
          <w:rFonts w:asciiTheme="minorHAnsi" w:hAnsiTheme="minorHAnsi" w:cstheme="minorHAnsi"/>
          <w:b/>
          <w:bCs/>
          <w:sz w:val="24"/>
          <w:szCs w:val="24"/>
        </w:rPr>
        <w:t>2</w:t>
      </w:r>
      <w:r w:rsidRPr="007917BA">
        <w:rPr>
          <w:rFonts w:asciiTheme="minorHAnsi" w:hAnsiTheme="minorHAnsi" w:cstheme="minorHAnsi"/>
          <w:b/>
          <w:bCs/>
          <w:sz w:val="24"/>
          <w:szCs w:val="24"/>
        </w:rPr>
        <w:t xml:space="preserve"> </w:t>
      </w:r>
      <w:r w:rsidRPr="007917BA">
        <w:rPr>
          <w:rFonts w:asciiTheme="minorHAnsi" w:hAnsiTheme="minorHAnsi" w:cstheme="minorHAnsi"/>
          <w:b/>
          <w:bCs/>
          <w:sz w:val="24"/>
          <w:szCs w:val="24"/>
          <w:lang w:val="nl-BE"/>
        </w:rPr>
        <w:t>Tidligere styrevedtak i HDO 202</w:t>
      </w:r>
      <w:r w:rsidR="00447D60">
        <w:rPr>
          <w:rFonts w:asciiTheme="minorHAnsi" w:hAnsiTheme="minorHAnsi" w:cstheme="minorHAnsi"/>
          <w:b/>
          <w:bCs/>
          <w:sz w:val="24"/>
          <w:szCs w:val="24"/>
          <w:lang w:val="nl-BE"/>
        </w:rPr>
        <w:t>3</w:t>
      </w:r>
    </w:p>
    <w:tbl>
      <w:tblPr>
        <w:tblW w:w="10420" w:type="dxa"/>
        <w:tblCellMar>
          <w:left w:w="70" w:type="dxa"/>
          <w:right w:w="70" w:type="dxa"/>
        </w:tblCellMar>
        <w:tblLook w:val="04A0" w:firstRow="1" w:lastRow="0" w:firstColumn="1" w:lastColumn="0" w:noHBand="0" w:noVBand="1"/>
      </w:tblPr>
      <w:tblGrid>
        <w:gridCol w:w="1240"/>
        <w:gridCol w:w="2700"/>
        <w:gridCol w:w="4000"/>
        <w:gridCol w:w="1240"/>
        <w:gridCol w:w="1240"/>
      </w:tblGrid>
      <w:tr w:rsidR="00772D07" w:rsidRPr="00772D07" w14:paraId="63E609F6" w14:textId="77777777" w:rsidTr="00772D07">
        <w:trPr>
          <w:trHeight w:val="555"/>
        </w:trPr>
        <w:tc>
          <w:tcPr>
            <w:tcW w:w="1240" w:type="dxa"/>
            <w:tcBorders>
              <w:top w:val="nil"/>
              <w:left w:val="nil"/>
              <w:bottom w:val="nil"/>
              <w:right w:val="nil"/>
            </w:tcBorders>
            <w:shd w:val="clear" w:color="000000" w:fill="BFBFBF"/>
            <w:noWrap/>
            <w:hideMark/>
          </w:tcPr>
          <w:p w14:paraId="1C368797" w14:textId="77777777" w:rsidR="00772D07" w:rsidRPr="00772D07" w:rsidRDefault="00772D07" w:rsidP="00772D07">
            <w:pPr>
              <w:jc w:val="center"/>
              <w:rPr>
                <w:rFonts w:cs="Arial"/>
                <w:b/>
                <w:bCs/>
                <w:color w:val="000000"/>
                <w:lang w:eastAsia="nb-NO"/>
              </w:rPr>
            </w:pPr>
            <w:r w:rsidRPr="00772D07">
              <w:rPr>
                <w:rFonts w:cs="Arial"/>
                <w:b/>
                <w:bCs/>
                <w:color w:val="000000"/>
                <w:lang w:eastAsia="nb-NO"/>
              </w:rPr>
              <w:t>Saksnr</w:t>
            </w:r>
          </w:p>
        </w:tc>
        <w:tc>
          <w:tcPr>
            <w:tcW w:w="2700" w:type="dxa"/>
            <w:tcBorders>
              <w:top w:val="nil"/>
              <w:left w:val="nil"/>
              <w:bottom w:val="nil"/>
              <w:right w:val="nil"/>
            </w:tcBorders>
            <w:shd w:val="clear" w:color="000000" w:fill="BFBFBF"/>
            <w:noWrap/>
            <w:hideMark/>
          </w:tcPr>
          <w:p w14:paraId="72FC6AB8" w14:textId="77777777" w:rsidR="00772D07" w:rsidRPr="00772D07" w:rsidRDefault="00772D07" w:rsidP="00772D07">
            <w:pPr>
              <w:rPr>
                <w:rFonts w:cs="Arial"/>
                <w:b/>
                <w:bCs/>
                <w:color w:val="000000"/>
                <w:lang w:eastAsia="nb-NO"/>
              </w:rPr>
            </w:pPr>
            <w:r w:rsidRPr="00772D07">
              <w:rPr>
                <w:rFonts w:cs="Arial"/>
                <w:b/>
                <w:bCs/>
                <w:color w:val="000000"/>
                <w:lang w:eastAsia="nb-NO"/>
              </w:rPr>
              <w:t>Sakstittel</w:t>
            </w:r>
          </w:p>
        </w:tc>
        <w:tc>
          <w:tcPr>
            <w:tcW w:w="4000" w:type="dxa"/>
            <w:tcBorders>
              <w:top w:val="nil"/>
              <w:left w:val="nil"/>
              <w:bottom w:val="nil"/>
              <w:right w:val="nil"/>
            </w:tcBorders>
            <w:shd w:val="clear" w:color="000000" w:fill="BFBFBF"/>
            <w:hideMark/>
          </w:tcPr>
          <w:p w14:paraId="5896FDE4" w14:textId="77777777" w:rsidR="00772D07" w:rsidRPr="00772D07" w:rsidRDefault="00772D07" w:rsidP="00772D07">
            <w:pPr>
              <w:rPr>
                <w:rFonts w:cs="Arial"/>
                <w:b/>
                <w:bCs/>
                <w:color w:val="000000"/>
                <w:lang w:eastAsia="nb-NO"/>
              </w:rPr>
            </w:pPr>
            <w:r w:rsidRPr="00772D07">
              <w:rPr>
                <w:rFonts w:cs="Arial"/>
                <w:b/>
                <w:bCs/>
                <w:color w:val="000000"/>
                <w:lang w:eastAsia="nb-NO"/>
              </w:rPr>
              <w:t>Vedtak</w:t>
            </w:r>
          </w:p>
        </w:tc>
        <w:tc>
          <w:tcPr>
            <w:tcW w:w="1240" w:type="dxa"/>
            <w:tcBorders>
              <w:top w:val="nil"/>
              <w:left w:val="nil"/>
              <w:bottom w:val="nil"/>
              <w:right w:val="nil"/>
            </w:tcBorders>
            <w:shd w:val="clear" w:color="000000" w:fill="BFBFBF"/>
            <w:noWrap/>
            <w:hideMark/>
          </w:tcPr>
          <w:p w14:paraId="33970725" w14:textId="77777777" w:rsidR="00772D07" w:rsidRPr="00772D07" w:rsidRDefault="00772D07" w:rsidP="00772D07">
            <w:pPr>
              <w:jc w:val="center"/>
              <w:rPr>
                <w:rFonts w:cs="Arial"/>
                <w:b/>
                <w:bCs/>
                <w:color w:val="000000"/>
                <w:lang w:eastAsia="nb-NO"/>
              </w:rPr>
            </w:pPr>
            <w:r w:rsidRPr="00772D07">
              <w:rPr>
                <w:rFonts w:cs="Arial"/>
                <w:b/>
                <w:bCs/>
                <w:color w:val="000000"/>
                <w:lang w:eastAsia="nb-NO"/>
              </w:rPr>
              <w:t>Status</w:t>
            </w:r>
          </w:p>
        </w:tc>
        <w:tc>
          <w:tcPr>
            <w:tcW w:w="1240" w:type="dxa"/>
            <w:tcBorders>
              <w:top w:val="nil"/>
              <w:left w:val="nil"/>
              <w:bottom w:val="nil"/>
              <w:right w:val="nil"/>
            </w:tcBorders>
            <w:shd w:val="clear" w:color="000000" w:fill="BFBFBF"/>
            <w:noWrap/>
            <w:hideMark/>
          </w:tcPr>
          <w:p w14:paraId="43F9DED2" w14:textId="77777777" w:rsidR="00772D07" w:rsidRPr="00772D07" w:rsidRDefault="00772D07" w:rsidP="00772D07">
            <w:pPr>
              <w:jc w:val="center"/>
              <w:rPr>
                <w:rFonts w:cs="Arial"/>
                <w:b/>
                <w:bCs/>
                <w:color w:val="000000"/>
                <w:lang w:eastAsia="nb-NO"/>
              </w:rPr>
            </w:pPr>
            <w:r w:rsidRPr="00772D07">
              <w:rPr>
                <w:rFonts w:cs="Arial"/>
                <w:b/>
                <w:bCs/>
                <w:color w:val="000000"/>
                <w:lang w:eastAsia="nb-NO"/>
              </w:rPr>
              <w:t>Møtedato</w:t>
            </w:r>
          </w:p>
        </w:tc>
      </w:tr>
      <w:tr w:rsidR="00772D07" w:rsidRPr="00772D07" w14:paraId="6952B83A" w14:textId="77777777" w:rsidTr="00772D07">
        <w:trPr>
          <w:trHeight w:val="1224"/>
        </w:trPr>
        <w:tc>
          <w:tcPr>
            <w:tcW w:w="1240" w:type="dxa"/>
            <w:tcBorders>
              <w:top w:val="nil"/>
              <w:left w:val="nil"/>
              <w:bottom w:val="nil"/>
              <w:right w:val="nil"/>
            </w:tcBorders>
            <w:shd w:val="clear" w:color="auto" w:fill="auto"/>
            <w:noWrap/>
            <w:hideMark/>
          </w:tcPr>
          <w:p w14:paraId="0B18FCE2"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37-2023</w:t>
            </w:r>
          </w:p>
        </w:tc>
        <w:tc>
          <w:tcPr>
            <w:tcW w:w="2700" w:type="dxa"/>
            <w:tcBorders>
              <w:top w:val="nil"/>
              <w:left w:val="nil"/>
              <w:bottom w:val="nil"/>
              <w:right w:val="nil"/>
            </w:tcBorders>
            <w:shd w:val="clear" w:color="auto" w:fill="auto"/>
            <w:noWrap/>
            <w:hideMark/>
          </w:tcPr>
          <w:p w14:paraId="58AA2DC3"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Budsjett 2024</w:t>
            </w:r>
          </w:p>
        </w:tc>
        <w:tc>
          <w:tcPr>
            <w:tcW w:w="4000" w:type="dxa"/>
            <w:tcBorders>
              <w:top w:val="nil"/>
              <w:left w:val="nil"/>
              <w:bottom w:val="nil"/>
              <w:right w:val="nil"/>
            </w:tcBorders>
            <w:shd w:val="clear" w:color="auto" w:fill="auto"/>
            <w:hideMark/>
          </w:tcPr>
          <w:p w14:paraId="13AA6C82"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1. Styret godkjenner forslag til budsjett 2024 for HDO HF med de innspill som framkom i møtet.</w:t>
            </w:r>
            <w:r w:rsidRPr="00772D07">
              <w:rPr>
                <w:rFonts w:ascii="Calibri" w:hAnsi="Calibri" w:cs="Calibri"/>
                <w:color w:val="000000"/>
                <w:sz w:val="18"/>
                <w:szCs w:val="18"/>
                <w:lang w:eastAsia="nb-NO"/>
              </w:rPr>
              <w:br/>
              <w:t>2. Styret ber administrerende direktør oversende forslag til budsjett 2023 til eierne innen</w:t>
            </w:r>
            <w:r w:rsidRPr="00772D07">
              <w:rPr>
                <w:rFonts w:ascii="Calibri" w:hAnsi="Calibri" w:cs="Calibri"/>
                <w:color w:val="000000"/>
                <w:sz w:val="18"/>
                <w:szCs w:val="18"/>
                <w:lang w:eastAsia="nb-NO"/>
              </w:rPr>
              <w:br/>
              <w:t>15. september 2023.</w:t>
            </w:r>
          </w:p>
        </w:tc>
        <w:tc>
          <w:tcPr>
            <w:tcW w:w="1240" w:type="dxa"/>
            <w:tcBorders>
              <w:top w:val="nil"/>
              <w:left w:val="nil"/>
              <w:bottom w:val="nil"/>
              <w:right w:val="nil"/>
            </w:tcBorders>
            <w:shd w:val="clear" w:color="auto" w:fill="auto"/>
            <w:noWrap/>
            <w:hideMark/>
          </w:tcPr>
          <w:p w14:paraId="0C116277"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11FB1B4B" w14:textId="77777777" w:rsidR="00772D07" w:rsidRPr="00772D07" w:rsidRDefault="00772D07" w:rsidP="00772D07">
            <w:pPr>
              <w:jc w:val="center"/>
              <w:rPr>
                <w:rFonts w:ascii="Calibri" w:hAnsi="Calibri" w:cs="Calibri"/>
                <w:color w:val="000000"/>
                <w:sz w:val="18"/>
                <w:szCs w:val="18"/>
                <w:lang w:eastAsia="nb-NO"/>
              </w:rPr>
            </w:pPr>
            <w:r w:rsidRPr="00772D07">
              <w:rPr>
                <w:rFonts w:ascii="Calibri" w:hAnsi="Calibri" w:cs="Calibri"/>
                <w:color w:val="000000"/>
                <w:sz w:val="18"/>
                <w:szCs w:val="18"/>
                <w:lang w:eastAsia="nb-NO"/>
              </w:rPr>
              <w:t>13.09.2023</w:t>
            </w:r>
          </w:p>
        </w:tc>
      </w:tr>
      <w:tr w:rsidR="00772D07" w:rsidRPr="00772D07" w14:paraId="23B2E1D0" w14:textId="77777777" w:rsidTr="00772D07">
        <w:trPr>
          <w:trHeight w:val="1068"/>
        </w:trPr>
        <w:tc>
          <w:tcPr>
            <w:tcW w:w="1240" w:type="dxa"/>
            <w:tcBorders>
              <w:top w:val="nil"/>
              <w:left w:val="nil"/>
              <w:bottom w:val="nil"/>
              <w:right w:val="nil"/>
            </w:tcBorders>
            <w:shd w:val="clear" w:color="auto" w:fill="auto"/>
            <w:noWrap/>
            <w:hideMark/>
          </w:tcPr>
          <w:p w14:paraId="25727AD0"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36-2023</w:t>
            </w:r>
          </w:p>
        </w:tc>
        <w:tc>
          <w:tcPr>
            <w:tcW w:w="2700" w:type="dxa"/>
            <w:tcBorders>
              <w:top w:val="nil"/>
              <w:left w:val="nil"/>
              <w:bottom w:val="nil"/>
              <w:right w:val="nil"/>
            </w:tcBorders>
            <w:shd w:val="clear" w:color="auto" w:fill="auto"/>
            <w:noWrap/>
            <w:hideMark/>
          </w:tcPr>
          <w:p w14:paraId="33DE4D10"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Tertialrapport 2. tertial</w:t>
            </w:r>
          </w:p>
        </w:tc>
        <w:tc>
          <w:tcPr>
            <w:tcW w:w="4000" w:type="dxa"/>
            <w:tcBorders>
              <w:top w:val="nil"/>
              <w:left w:val="nil"/>
              <w:bottom w:val="nil"/>
              <w:right w:val="nil"/>
            </w:tcBorders>
            <w:shd w:val="clear" w:color="auto" w:fill="auto"/>
            <w:hideMark/>
          </w:tcPr>
          <w:p w14:paraId="723F2DEF"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1. Styret godkjenner tertialrapport pr. august 2023 for HDO HF, med de innspill som fremkom i møtet.</w:t>
            </w:r>
            <w:r w:rsidRPr="00772D07">
              <w:rPr>
                <w:rFonts w:ascii="Calibri" w:hAnsi="Calibri" w:cs="Calibri"/>
                <w:color w:val="000000"/>
                <w:sz w:val="18"/>
                <w:szCs w:val="18"/>
                <w:lang w:eastAsia="nb-NO"/>
              </w:rPr>
              <w:br/>
              <w:t>2. Styret ber om at tertialrapport pr. august oversendes eierne innen 15.september 2023.</w:t>
            </w:r>
          </w:p>
        </w:tc>
        <w:tc>
          <w:tcPr>
            <w:tcW w:w="1240" w:type="dxa"/>
            <w:tcBorders>
              <w:top w:val="nil"/>
              <w:left w:val="nil"/>
              <w:bottom w:val="nil"/>
              <w:right w:val="nil"/>
            </w:tcBorders>
            <w:shd w:val="clear" w:color="auto" w:fill="auto"/>
            <w:noWrap/>
            <w:hideMark/>
          </w:tcPr>
          <w:p w14:paraId="7CD222D4"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248F2CB5" w14:textId="77777777" w:rsidR="00772D07" w:rsidRPr="00772D07" w:rsidRDefault="00772D07" w:rsidP="00772D07">
            <w:pPr>
              <w:jc w:val="center"/>
              <w:rPr>
                <w:rFonts w:ascii="Calibri" w:hAnsi="Calibri" w:cs="Calibri"/>
                <w:color w:val="000000"/>
                <w:sz w:val="18"/>
                <w:szCs w:val="18"/>
                <w:lang w:eastAsia="nb-NO"/>
              </w:rPr>
            </w:pPr>
            <w:r w:rsidRPr="00772D07">
              <w:rPr>
                <w:rFonts w:ascii="Calibri" w:hAnsi="Calibri" w:cs="Calibri"/>
                <w:color w:val="000000"/>
                <w:sz w:val="18"/>
                <w:szCs w:val="18"/>
                <w:lang w:eastAsia="nb-NO"/>
              </w:rPr>
              <w:t>13.09.2023</w:t>
            </w:r>
          </w:p>
        </w:tc>
      </w:tr>
      <w:tr w:rsidR="00772D07" w:rsidRPr="00772D07" w14:paraId="5A6D3B2F" w14:textId="77777777" w:rsidTr="00772D07">
        <w:trPr>
          <w:trHeight w:val="1116"/>
        </w:trPr>
        <w:tc>
          <w:tcPr>
            <w:tcW w:w="1240" w:type="dxa"/>
            <w:tcBorders>
              <w:top w:val="nil"/>
              <w:left w:val="nil"/>
              <w:bottom w:val="nil"/>
              <w:right w:val="nil"/>
            </w:tcBorders>
            <w:shd w:val="clear" w:color="auto" w:fill="auto"/>
            <w:noWrap/>
            <w:hideMark/>
          </w:tcPr>
          <w:p w14:paraId="208DBC09"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35-2023</w:t>
            </w:r>
          </w:p>
        </w:tc>
        <w:tc>
          <w:tcPr>
            <w:tcW w:w="2700" w:type="dxa"/>
            <w:tcBorders>
              <w:top w:val="nil"/>
              <w:left w:val="nil"/>
              <w:bottom w:val="nil"/>
              <w:right w:val="nil"/>
            </w:tcBorders>
            <w:shd w:val="clear" w:color="auto" w:fill="auto"/>
            <w:hideMark/>
          </w:tcPr>
          <w:p w14:paraId="78736614"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Omdisponering av investeringsmidler</w:t>
            </w:r>
          </w:p>
        </w:tc>
        <w:tc>
          <w:tcPr>
            <w:tcW w:w="4000" w:type="dxa"/>
            <w:tcBorders>
              <w:top w:val="nil"/>
              <w:left w:val="nil"/>
              <w:bottom w:val="nil"/>
              <w:right w:val="nil"/>
            </w:tcBorders>
            <w:shd w:val="clear" w:color="auto" w:fill="auto"/>
            <w:hideMark/>
          </w:tcPr>
          <w:p w14:paraId="7E201209"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1. Styret innstiller på at det kan gjøres omdisponering av investeringsmidler fra KAK til HDO IT-plattform.</w:t>
            </w:r>
            <w:r w:rsidRPr="00772D07">
              <w:rPr>
                <w:rFonts w:ascii="Calibri" w:hAnsi="Calibri" w:cs="Calibri"/>
                <w:color w:val="000000"/>
                <w:sz w:val="18"/>
                <w:szCs w:val="18"/>
                <w:lang w:eastAsia="nb-NO"/>
              </w:rPr>
              <w:br/>
              <w:t>2. Styret ber Administrerende direktør ferdigstille sak til AD møtet for endelig beslutning.</w:t>
            </w:r>
          </w:p>
        </w:tc>
        <w:tc>
          <w:tcPr>
            <w:tcW w:w="1240" w:type="dxa"/>
            <w:tcBorders>
              <w:top w:val="nil"/>
              <w:left w:val="nil"/>
              <w:bottom w:val="nil"/>
              <w:right w:val="nil"/>
            </w:tcBorders>
            <w:shd w:val="clear" w:color="auto" w:fill="auto"/>
            <w:noWrap/>
            <w:hideMark/>
          </w:tcPr>
          <w:p w14:paraId="2F60DE61"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323FF380" w14:textId="77777777" w:rsidR="00772D07" w:rsidRPr="00772D07" w:rsidRDefault="00772D07" w:rsidP="00772D07">
            <w:pPr>
              <w:jc w:val="center"/>
              <w:rPr>
                <w:rFonts w:ascii="Calibri" w:hAnsi="Calibri" w:cs="Calibri"/>
                <w:color w:val="000000"/>
                <w:sz w:val="18"/>
                <w:szCs w:val="18"/>
                <w:lang w:eastAsia="nb-NO"/>
              </w:rPr>
            </w:pPr>
            <w:r w:rsidRPr="00772D07">
              <w:rPr>
                <w:rFonts w:ascii="Calibri" w:hAnsi="Calibri" w:cs="Calibri"/>
                <w:color w:val="000000"/>
                <w:sz w:val="18"/>
                <w:szCs w:val="18"/>
                <w:lang w:eastAsia="nb-NO"/>
              </w:rPr>
              <w:t>04.09.2023</w:t>
            </w:r>
          </w:p>
        </w:tc>
      </w:tr>
      <w:tr w:rsidR="00772D07" w:rsidRPr="00772D07" w14:paraId="085BA533" w14:textId="77777777" w:rsidTr="00772D07">
        <w:trPr>
          <w:trHeight w:val="1272"/>
        </w:trPr>
        <w:tc>
          <w:tcPr>
            <w:tcW w:w="1240" w:type="dxa"/>
            <w:tcBorders>
              <w:top w:val="nil"/>
              <w:left w:val="nil"/>
              <w:bottom w:val="nil"/>
              <w:right w:val="nil"/>
            </w:tcBorders>
            <w:shd w:val="clear" w:color="auto" w:fill="auto"/>
            <w:noWrap/>
            <w:hideMark/>
          </w:tcPr>
          <w:p w14:paraId="2B845111"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34-2023</w:t>
            </w:r>
          </w:p>
        </w:tc>
        <w:tc>
          <w:tcPr>
            <w:tcW w:w="2700" w:type="dxa"/>
            <w:tcBorders>
              <w:top w:val="nil"/>
              <w:left w:val="nil"/>
              <w:bottom w:val="nil"/>
              <w:right w:val="nil"/>
            </w:tcBorders>
            <w:shd w:val="clear" w:color="auto" w:fill="auto"/>
            <w:hideMark/>
          </w:tcPr>
          <w:p w14:paraId="0E26CE99"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Godkjenning av ny prosjektramme for KAK2 prosjektet og oppdatert business case</w:t>
            </w:r>
          </w:p>
        </w:tc>
        <w:tc>
          <w:tcPr>
            <w:tcW w:w="4000" w:type="dxa"/>
            <w:tcBorders>
              <w:top w:val="nil"/>
              <w:left w:val="nil"/>
              <w:bottom w:val="nil"/>
              <w:right w:val="nil"/>
            </w:tcBorders>
            <w:shd w:val="clear" w:color="auto" w:fill="auto"/>
            <w:hideMark/>
          </w:tcPr>
          <w:p w14:paraId="01D079C2"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 xml:space="preserve">1. Styret innstiller på oppdatert Business Case (versjon 7), styringsramme og kostnadsramme for KAK prosjekt </w:t>
            </w:r>
            <w:r w:rsidRPr="00772D07">
              <w:rPr>
                <w:rFonts w:ascii="Calibri" w:hAnsi="Calibri" w:cs="Calibri"/>
                <w:color w:val="000000"/>
                <w:sz w:val="18"/>
                <w:szCs w:val="18"/>
                <w:lang w:eastAsia="nb-NO"/>
              </w:rPr>
              <w:br/>
              <w:t>2. Styret ber administrerende direktør ferdigstille sak til AD møtet for endelig beslutning.</w:t>
            </w:r>
          </w:p>
        </w:tc>
        <w:tc>
          <w:tcPr>
            <w:tcW w:w="1240" w:type="dxa"/>
            <w:tcBorders>
              <w:top w:val="nil"/>
              <w:left w:val="nil"/>
              <w:bottom w:val="nil"/>
              <w:right w:val="nil"/>
            </w:tcBorders>
            <w:shd w:val="clear" w:color="auto" w:fill="auto"/>
            <w:noWrap/>
            <w:hideMark/>
          </w:tcPr>
          <w:p w14:paraId="35DBC777"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4B7FFEB8" w14:textId="77777777" w:rsidR="00772D07" w:rsidRPr="00772D07" w:rsidRDefault="00772D07" w:rsidP="00772D07">
            <w:pPr>
              <w:jc w:val="center"/>
              <w:rPr>
                <w:rFonts w:ascii="Calibri" w:hAnsi="Calibri" w:cs="Calibri"/>
                <w:color w:val="000000"/>
                <w:sz w:val="18"/>
                <w:szCs w:val="18"/>
                <w:lang w:eastAsia="nb-NO"/>
              </w:rPr>
            </w:pPr>
            <w:r w:rsidRPr="00772D07">
              <w:rPr>
                <w:rFonts w:ascii="Calibri" w:hAnsi="Calibri" w:cs="Calibri"/>
                <w:color w:val="000000"/>
                <w:sz w:val="18"/>
                <w:szCs w:val="18"/>
                <w:lang w:eastAsia="nb-NO"/>
              </w:rPr>
              <w:t>04.09.2023</w:t>
            </w:r>
          </w:p>
        </w:tc>
      </w:tr>
      <w:tr w:rsidR="00772D07" w:rsidRPr="00772D07" w14:paraId="3C498F89" w14:textId="77777777" w:rsidTr="00772D07">
        <w:trPr>
          <w:trHeight w:val="555"/>
        </w:trPr>
        <w:tc>
          <w:tcPr>
            <w:tcW w:w="1240" w:type="dxa"/>
            <w:tcBorders>
              <w:top w:val="nil"/>
              <w:left w:val="nil"/>
              <w:bottom w:val="nil"/>
              <w:right w:val="nil"/>
            </w:tcBorders>
            <w:shd w:val="clear" w:color="auto" w:fill="auto"/>
            <w:noWrap/>
            <w:hideMark/>
          </w:tcPr>
          <w:p w14:paraId="3EDD4C86"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33-2023</w:t>
            </w:r>
          </w:p>
        </w:tc>
        <w:tc>
          <w:tcPr>
            <w:tcW w:w="2700" w:type="dxa"/>
            <w:tcBorders>
              <w:top w:val="nil"/>
              <w:left w:val="nil"/>
              <w:bottom w:val="nil"/>
              <w:right w:val="nil"/>
            </w:tcBorders>
            <w:shd w:val="clear" w:color="auto" w:fill="auto"/>
            <w:hideMark/>
          </w:tcPr>
          <w:p w14:paraId="4ACD96F5"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Omdisponering av investeringsmidler</w:t>
            </w:r>
          </w:p>
        </w:tc>
        <w:tc>
          <w:tcPr>
            <w:tcW w:w="4000" w:type="dxa"/>
            <w:tcBorders>
              <w:top w:val="nil"/>
              <w:left w:val="nil"/>
              <w:bottom w:val="nil"/>
              <w:right w:val="nil"/>
            </w:tcBorders>
            <w:shd w:val="clear" w:color="auto" w:fill="auto"/>
            <w:hideMark/>
          </w:tcPr>
          <w:p w14:paraId="4C250C85"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 xml:space="preserve">1. Saken utsettes til 4. september for endelig beslutning. </w:t>
            </w:r>
          </w:p>
        </w:tc>
        <w:tc>
          <w:tcPr>
            <w:tcW w:w="1240" w:type="dxa"/>
            <w:tcBorders>
              <w:top w:val="nil"/>
              <w:left w:val="nil"/>
              <w:bottom w:val="nil"/>
              <w:right w:val="nil"/>
            </w:tcBorders>
            <w:shd w:val="clear" w:color="auto" w:fill="auto"/>
            <w:noWrap/>
            <w:hideMark/>
          </w:tcPr>
          <w:p w14:paraId="445E2A26"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6B83D9DB"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24.08.2023</w:t>
            </w:r>
          </w:p>
        </w:tc>
      </w:tr>
      <w:tr w:rsidR="00772D07" w:rsidRPr="00772D07" w14:paraId="2B175464" w14:textId="77777777" w:rsidTr="00772D07">
        <w:trPr>
          <w:trHeight w:val="555"/>
        </w:trPr>
        <w:tc>
          <w:tcPr>
            <w:tcW w:w="1240" w:type="dxa"/>
            <w:tcBorders>
              <w:top w:val="nil"/>
              <w:left w:val="nil"/>
              <w:bottom w:val="nil"/>
              <w:right w:val="nil"/>
            </w:tcBorders>
            <w:shd w:val="clear" w:color="auto" w:fill="auto"/>
            <w:noWrap/>
            <w:hideMark/>
          </w:tcPr>
          <w:p w14:paraId="6D1440AD"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32-2032</w:t>
            </w:r>
          </w:p>
        </w:tc>
        <w:tc>
          <w:tcPr>
            <w:tcW w:w="2700" w:type="dxa"/>
            <w:tcBorders>
              <w:top w:val="nil"/>
              <w:left w:val="nil"/>
              <w:bottom w:val="nil"/>
              <w:right w:val="nil"/>
            </w:tcBorders>
            <w:shd w:val="clear" w:color="auto" w:fill="auto"/>
            <w:hideMark/>
          </w:tcPr>
          <w:p w14:paraId="3D0218BF"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Godkjenning av ny prosjektramme for KAK2 prosjektet og oppdatert business case</w:t>
            </w:r>
          </w:p>
        </w:tc>
        <w:tc>
          <w:tcPr>
            <w:tcW w:w="4000" w:type="dxa"/>
            <w:tcBorders>
              <w:top w:val="nil"/>
              <w:left w:val="nil"/>
              <w:bottom w:val="nil"/>
              <w:right w:val="nil"/>
            </w:tcBorders>
            <w:shd w:val="clear" w:color="auto" w:fill="auto"/>
            <w:hideMark/>
          </w:tcPr>
          <w:p w14:paraId="147C2072"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 xml:space="preserve">1. Saken utsettes til 4. september for endelig beslutning. </w:t>
            </w:r>
          </w:p>
        </w:tc>
        <w:tc>
          <w:tcPr>
            <w:tcW w:w="1240" w:type="dxa"/>
            <w:tcBorders>
              <w:top w:val="nil"/>
              <w:left w:val="nil"/>
              <w:bottom w:val="nil"/>
              <w:right w:val="nil"/>
            </w:tcBorders>
            <w:shd w:val="clear" w:color="auto" w:fill="auto"/>
            <w:noWrap/>
            <w:hideMark/>
          </w:tcPr>
          <w:p w14:paraId="78F56CB5"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7A585DE7"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24.08.2023</w:t>
            </w:r>
          </w:p>
        </w:tc>
      </w:tr>
      <w:tr w:rsidR="00772D07" w:rsidRPr="00772D07" w14:paraId="4222E691" w14:textId="77777777" w:rsidTr="00772D07">
        <w:trPr>
          <w:trHeight w:val="555"/>
        </w:trPr>
        <w:tc>
          <w:tcPr>
            <w:tcW w:w="1240" w:type="dxa"/>
            <w:tcBorders>
              <w:top w:val="nil"/>
              <w:left w:val="nil"/>
              <w:bottom w:val="nil"/>
              <w:right w:val="nil"/>
            </w:tcBorders>
            <w:shd w:val="clear" w:color="auto" w:fill="auto"/>
            <w:noWrap/>
            <w:hideMark/>
          </w:tcPr>
          <w:p w14:paraId="390D4257"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31-2023</w:t>
            </w:r>
          </w:p>
        </w:tc>
        <w:tc>
          <w:tcPr>
            <w:tcW w:w="2700" w:type="dxa"/>
            <w:tcBorders>
              <w:top w:val="nil"/>
              <w:left w:val="nil"/>
              <w:bottom w:val="nil"/>
              <w:right w:val="nil"/>
            </w:tcBorders>
            <w:shd w:val="clear" w:color="auto" w:fill="auto"/>
            <w:hideMark/>
          </w:tcPr>
          <w:p w14:paraId="4CB6DE6B"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Tildeling KAK leverandør</w:t>
            </w:r>
          </w:p>
        </w:tc>
        <w:tc>
          <w:tcPr>
            <w:tcW w:w="4000" w:type="dxa"/>
            <w:tcBorders>
              <w:top w:val="nil"/>
              <w:left w:val="nil"/>
              <w:bottom w:val="nil"/>
              <w:right w:val="nil"/>
            </w:tcBorders>
            <w:shd w:val="clear" w:color="auto" w:fill="auto"/>
            <w:hideMark/>
          </w:tcPr>
          <w:p w14:paraId="1E7F8E68"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1. Styret godkjenner tildeling av KAK 2 kontrakten til Frequentis AG</w:t>
            </w:r>
            <w:r w:rsidRPr="00772D07">
              <w:rPr>
                <w:rFonts w:ascii="Calibri" w:hAnsi="Calibri" w:cs="Calibri"/>
                <w:color w:val="000000"/>
                <w:sz w:val="18"/>
                <w:szCs w:val="18"/>
                <w:lang w:eastAsia="nb-NO"/>
              </w:rPr>
              <w:br/>
              <w:t>2. Styret gir administrerende direktør fullmakt til å signere avtale med vinnende leverandør</w:t>
            </w:r>
          </w:p>
        </w:tc>
        <w:tc>
          <w:tcPr>
            <w:tcW w:w="1240" w:type="dxa"/>
            <w:tcBorders>
              <w:top w:val="nil"/>
              <w:left w:val="nil"/>
              <w:bottom w:val="nil"/>
              <w:right w:val="nil"/>
            </w:tcBorders>
            <w:shd w:val="clear" w:color="auto" w:fill="auto"/>
            <w:noWrap/>
            <w:hideMark/>
          </w:tcPr>
          <w:p w14:paraId="1E86F5F6"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3A96B177"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24.08.2023</w:t>
            </w:r>
          </w:p>
        </w:tc>
      </w:tr>
      <w:tr w:rsidR="00772D07" w:rsidRPr="00772D07" w14:paraId="5F22D9BF" w14:textId="77777777" w:rsidTr="00772D07">
        <w:trPr>
          <w:trHeight w:val="555"/>
        </w:trPr>
        <w:tc>
          <w:tcPr>
            <w:tcW w:w="1240" w:type="dxa"/>
            <w:tcBorders>
              <w:top w:val="nil"/>
              <w:left w:val="nil"/>
              <w:bottom w:val="nil"/>
              <w:right w:val="nil"/>
            </w:tcBorders>
            <w:shd w:val="clear" w:color="auto" w:fill="auto"/>
            <w:noWrap/>
            <w:hideMark/>
          </w:tcPr>
          <w:p w14:paraId="4FF41554"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26-2023</w:t>
            </w:r>
          </w:p>
        </w:tc>
        <w:tc>
          <w:tcPr>
            <w:tcW w:w="2700" w:type="dxa"/>
            <w:tcBorders>
              <w:top w:val="nil"/>
              <w:left w:val="nil"/>
              <w:bottom w:val="nil"/>
              <w:right w:val="nil"/>
            </w:tcBorders>
            <w:shd w:val="clear" w:color="auto" w:fill="auto"/>
            <w:hideMark/>
          </w:tcPr>
          <w:p w14:paraId="61E30A62"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Support- og støttemodell ICCS/KAK – AMK IKT</w:t>
            </w:r>
          </w:p>
        </w:tc>
        <w:tc>
          <w:tcPr>
            <w:tcW w:w="4000" w:type="dxa"/>
            <w:tcBorders>
              <w:top w:val="nil"/>
              <w:left w:val="nil"/>
              <w:bottom w:val="nil"/>
              <w:right w:val="nil"/>
            </w:tcBorders>
            <w:shd w:val="clear" w:color="auto" w:fill="auto"/>
            <w:hideMark/>
          </w:tcPr>
          <w:p w14:paraId="5E124DC2"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1. Styret ber om at administrerende direktør løfter saken i to trinn, først til prosjektstyret for AMK, IKT, og deretter inn til et felles møte med fag- og IKT- direktørene.</w:t>
            </w:r>
          </w:p>
        </w:tc>
        <w:tc>
          <w:tcPr>
            <w:tcW w:w="1240" w:type="dxa"/>
            <w:tcBorders>
              <w:top w:val="nil"/>
              <w:left w:val="nil"/>
              <w:bottom w:val="nil"/>
              <w:right w:val="nil"/>
            </w:tcBorders>
            <w:shd w:val="clear" w:color="auto" w:fill="auto"/>
            <w:noWrap/>
            <w:hideMark/>
          </w:tcPr>
          <w:p w14:paraId="7F3DE47D"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04738786"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20.06.2023</w:t>
            </w:r>
          </w:p>
        </w:tc>
      </w:tr>
      <w:tr w:rsidR="00772D07" w:rsidRPr="00772D07" w14:paraId="24B7149E" w14:textId="77777777" w:rsidTr="00772D07">
        <w:trPr>
          <w:trHeight w:val="1104"/>
        </w:trPr>
        <w:tc>
          <w:tcPr>
            <w:tcW w:w="1240" w:type="dxa"/>
            <w:tcBorders>
              <w:top w:val="nil"/>
              <w:left w:val="nil"/>
              <w:bottom w:val="nil"/>
              <w:right w:val="nil"/>
            </w:tcBorders>
            <w:shd w:val="clear" w:color="auto" w:fill="auto"/>
            <w:noWrap/>
            <w:hideMark/>
          </w:tcPr>
          <w:p w14:paraId="57086BD2"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21-2023</w:t>
            </w:r>
          </w:p>
        </w:tc>
        <w:tc>
          <w:tcPr>
            <w:tcW w:w="2700" w:type="dxa"/>
            <w:tcBorders>
              <w:top w:val="nil"/>
              <w:left w:val="nil"/>
              <w:bottom w:val="nil"/>
              <w:right w:val="nil"/>
            </w:tcBorders>
            <w:shd w:val="clear" w:color="auto" w:fill="auto"/>
            <w:noWrap/>
            <w:hideMark/>
          </w:tcPr>
          <w:p w14:paraId="791D45A8"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Tertialrapport 1. tertial</w:t>
            </w:r>
          </w:p>
        </w:tc>
        <w:tc>
          <w:tcPr>
            <w:tcW w:w="4000" w:type="dxa"/>
            <w:tcBorders>
              <w:top w:val="nil"/>
              <w:left w:val="nil"/>
              <w:bottom w:val="nil"/>
              <w:right w:val="nil"/>
            </w:tcBorders>
            <w:shd w:val="clear" w:color="auto" w:fill="auto"/>
            <w:hideMark/>
          </w:tcPr>
          <w:p w14:paraId="73062D39"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1. Styret godkjenner tertialrapport pr. april 2023 for HDO HF, med de innspill som fremkom i møtet.</w:t>
            </w:r>
            <w:r w:rsidRPr="00772D07">
              <w:rPr>
                <w:rFonts w:ascii="Calibri" w:hAnsi="Calibri" w:cs="Calibri"/>
                <w:color w:val="000000"/>
                <w:sz w:val="18"/>
                <w:szCs w:val="18"/>
                <w:lang w:eastAsia="nb-NO"/>
              </w:rPr>
              <w:br/>
              <w:t>2. Styret ber om at tertialrapport pr. april oversendes eierne innen 15.mai 2023.</w:t>
            </w:r>
          </w:p>
        </w:tc>
        <w:tc>
          <w:tcPr>
            <w:tcW w:w="1240" w:type="dxa"/>
            <w:tcBorders>
              <w:top w:val="nil"/>
              <w:left w:val="nil"/>
              <w:bottom w:val="nil"/>
              <w:right w:val="nil"/>
            </w:tcBorders>
            <w:shd w:val="clear" w:color="auto" w:fill="auto"/>
            <w:noWrap/>
            <w:hideMark/>
          </w:tcPr>
          <w:p w14:paraId="4F01D2D3"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1401D0E1"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12.05.2023</w:t>
            </w:r>
          </w:p>
        </w:tc>
      </w:tr>
      <w:tr w:rsidR="00772D07" w:rsidRPr="00772D07" w14:paraId="41DBCBFB" w14:textId="77777777" w:rsidTr="00772D07">
        <w:trPr>
          <w:trHeight w:val="1380"/>
        </w:trPr>
        <w:tc>
          <w:tcPr>
            <w:tcW w:w="1240" w:type="dxa"/>
            <w:tcBorders>
              <w:top w:val="nil"/>
              <w:left w:val="nil"/>
              <w:bottom w:val="nil"/>
              <w:right w:val="nil"/>
            </w:tcBorders>
            <w:shd w:val="clear" w:color="auto" w:fill="auto"/>
            <w:noWrap/>
            <w:hideMark/>
          </w:tcPr>
          <w:p w14:paraId="1E9EB2D0"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18-2023</w:t>
            </w:r>
          </w:p>
        </w:tc>
        <w:tc>
          <w:tcPr>
            <w:tcW w:w="2700" w:type="dxa"/>
            <w:tcBorders>
              <w:top w:val="nil"/>
              <w:left w:val="nil"/>
              <w:bottom w:val="nil"/>
              <w:right w:val="nil"/>
            </w:tcBorders>
            <w:shd w:val="clear" w:color="auto" w:fill="auto"/>
            <w:hideMark/>
          </w:tcPr>
          <w:p w14:paraId="493E9EFE"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Deltakelse i utredning av reserveløsning for Nødnett</w:t>
            </w:r>
          </w:p>
        </w:tc>
        <w:tc>
          <w:tcPr>
            <w:tcW w:w="4000" w:type="dxa"/>
            <w:tcBorders>
              <w:top w:val="nil"/>
              <w:left w:val="nil"/>
              <w:bottom w:val="nil"/>
              <w:right w:val="nil"/>
            </w:tcBorders>
            <w:shd w:val="clear" w:color="auto" w:fill="auto"/>
            <w:hideMark/>
          </w:tcPr>
          <w:p w14:paraId="0266506B"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 xml:space="preserve">1. Styret ber administrerende direktør påse at HDO deltar i videre arbeid og involverer RHF-ene, kommunene og KS ved behov. </w:t>
            </w:r>
            <w:r w:rsidRPr="00772D07">
              <w:rPr>
                <w:rFonts w:ascii="Calibri" w:hAnsi="Calibri" w:cs="Calibri"/>
                <w:color w:val="000000"/>
                <w:sz w:val="18"/>
                <w:szCs w:val="18"/>
                <w:lang w:eastAsia="nb-NO"/>
              </w:rPr>
              <w:br/>
              <w:t>2. Styret ber administrerende direktør komme tilbake med egen sak når DSB sin utredning er ferdigstilt.</w:t>
            </w:r>
          </w:p>
        </w:tc>
        <w:tc>
          <w:tcPr>
            <w:tcW w:w="1240" w:type="dxa"/>
            <w:tcBorders>
              <w:top w:val="nil"/>
              <w:left w:val="nil"/>
              <w:bottom w:val="nil"/>
              <w:right w:val="nil"/>
            </w:tcBorders>
            <w:shd w:val="clear" w:color="auto" w:fill="auto"/>
            <w:noWrap/>
            <w:hideMark/>
          </w:tcPr>
          <w:p w14:paraId="2A27B9B1"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510B8435"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30.03.2023</w:t>
            </w:r>
          </w:p>
        </w:tc>
      </w:tr>
      <w:tr w:rsidR="00772D07" w:rsidRPr="00772D07" w14:paraId="3EF54C4E" w14:textId="77777777" w:rsidTr="00772D07">
        <w:trPr>
          <w:trHeight w:val="1560"/>
        </w:trPr>
        <w:tc>
          <w:tcPr>
            <w:tcW w:w="1240" w:type="dxa"/>
            <w:tcBorders>
              <w:top w:val="nil"/>
              <w:left w:val="nil"/>
              <w:bottom w:val="nil"/>
              <w:right w:val="nil"/>
            </w:tcBorders>
            <w:shd w:val="clear" w:color="auto" w:fill="auto"/>
            <w:noWrap/>
            <w:hideMark/>
          </w:tcPr>
          <w:p w14:paraId="282D3726"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17-2023</w:t>
            </w:r>
          </w:p>
        </w:tc>
        <w:tc>
          <w:tcPr>
            <w:tcW w:w="2700" w:type="dxa"/>
            <w:tcBorders>
              <w:top w:val="nil"/>
              <w:left w:val="nil"/>
              <w:bottom w:val="nil"/>
              <w:right w:val="nil"/>
            </w:tcBorders>
            <w:shd w:val="clear" w:color="auto" w:fill="auto"/>
            <w:hideMark/>
          </w:tcPr>
          <w:p w14:paraId="69A973E9"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 xml:space="preserve">Omdisponering av investeringsmidler  </w:t>
            </w:r>
          </w:p>
        </w:tc>
        <w:tc>
          <w:tcPr>
            <w:tcW w:w="4000" w:type="dxa"/>
            <w:tcBorders>
              <w:top w:val="nil"/>
              <w:left w:val="nil"/>
              <w:bottom w:val="nil"/>
              <w:right w:val="nil"/>
            </w:tcBorders>
            <w:shd w:val="clear" w:color="auto" w:fill="auto"/>
            <w:hideMark/>
          </w:tcPr>
          <w:p w14:paraId="24D099F2"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 xml:space="preserve">1. Styret stiller seg bak administrasjonen sin anbefalte omdisponering av budsjettmidler innenfor tildelt investeringsramme. </w:t>
            </w:r>
            <w:r w:rsidRPr="00772D07">
              <w:rPr>
                <w:rFonts w:ascii="Calibri" w:hAnsi="Calibri" w:cs="Calibri"/>
                <w:color w:val="000000"/>
                <w:sz w:val="18"/>
                <w:szCs w:val="18"/>
                <w:lang w:eastAsia="nb-NO"/>
              </w:rPr>
              <w:br/>
              <w:t>2. Styret ber Administrerende direktør ferdigstille sak til AD møtet med de innspill som fremkom i møtet for endelig beslutning.</w:t>
            </w:r>
          </w:p>
        </w:tc>
        <w:tc>
          <w:tcPr>
            <w:tcW w:w="1240" w:type="dxa"/>
            <w:tcBorders>
              <w:top w:val="nil"/>
              <w:left w:val="nil"/>
              <w:bottom w:val="nil"/>
              <w:right w:val="nil"/>
            </w:tcBorders>
            <w:shd w:val="clear" w:color="auto" w:fill="auto"/>
            <w:noWrap/>
            <w:hideMark/>
          </w:tcPr>
          <w:p w14:paraId="71AEACC2"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55267221"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30.03.2023</w:t>
            </w:r>
          </w:p>
        </w:tc>
      </w:tr>
      <w:tr w:rsidR="00772D07" w:rsidRPr="00772D07" w14:paraId="30F6B870" w14:textId="77777777" w:rsidTr="00772D07">
        <w:trPr>
          <w:trHeight w:val="1368"/>
        </w:trPr>
        <w:tc>
          <w:tcPr>
            <w:tcW w:w="1240" w:type="dxa"/>
            <w:tcBorders>
              <w:top w:val="nil"/>
              <w:left w:val="nil"/>
              <w:bottom w:val="nil"/>
              <w:right w:val="nil"/>
            </w:tcBorders>
            <w:shd w:val="clear" w:color="auto" w:fill="auto"/>
            <w:noWrap/>
            <w:hideMark/>
          </w:tcPr>
          <w:p w14:paraId="637D30E3"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lastRenderedPageBreak/>
              <w:t>16-2023</w:t>
            </w:r>
          </w:p>
        </w:tc>
        <w:tc>
          <w:tcPr>
            <w:tcW w:w="2700" w:type="dxa"/>
            <w:tcBorders>
              <w:top w:val="nil"/>
              <w:left w:val="nil"/>
              <w:bottom w:val="nil"/>
              <w:right w:val="nil"/>
            </w:tcBorders>
            <w:shd w:val="clear" w:color="auto" w:fill="auto"/>
            <w:hideMark/>
          </w:tcPr>
          <w:p w14:paraId="54C96B86"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Videreføring av ekstern kvalitetskontrollør i KAK</w:t>
            </w:r>
          </w:p>
        </w:tc>
        <w:tc>
          <w:tcPr>
            <w:tcW w:w="4000" w:type="dxa"/>
            <w:tcBorders>
              <w:top w:val="nil"/>
              <w:left w:val="nil"/>
              <w:bottom w:val="nil"/>
              <w:right w:val="nil"/>
            </w:tcBorders>
            <w:shd w:val="clear" w:color="auto" w:fill="auto"/>
            <w:hideMark/>
          </w:tcPr>
          <w:p w14:paraId="4E2EE592"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1. Styret anbefaler at kontrakt om eksternkvalitetssikring i KAK 2 ikke videreføres.</w:t>
            </w:r>
            <w:r w:rsidRPr="00772D07">
              <w:rPr>
                <w:rFonts w:ascii="Calibri" w:hAnsi="Calibri" w:cs="Calibri"/>
                <w:color w:val="000000"/>
                <w:sz w:val="18"/>
                <w:szCs w:val="18"/>
                <w:lang w:eastAsia="nb-NO"/>
              </w:rPr>
              <w:br/>
              <w:t xml:space="preserve">2. Styret ber administrerende direktør sørge for at det løpende vurderes om behov for ekstern kvalitetssikring.  </w:t>
            </w:r>
          </w:p>
        </w:tc>
        <w:tc>
          <w:tcPr>
            <w:tcW w:w="1240" w:type="dxa"/>
            <w:tcBorders>
              <w:top w:val="nil"/>
              <w:left w:val="nil"/>
              <w:bottom w:val="nil"/>
              <w:right w:val="nil"/>
            </w:tcBorders>
            <w:shd w:val="clear" w:color="auto" w:fill="auto"/>
            <w:noWrap/>
            <w:hideMark/>
          </w:tcPr>
          <w:p w14:paraId="7829EF79"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7BD4E233"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30.03.2023</w:t>
            </w:r>
          </w:p>
        </w:tc>
      </w:tr>
      <w:tr w:rsidR="00772D07" w:rsidRPr="00772D07" w14:paraId="6FA1CE83" w14:textId="77777777" w:rsidTr="00772D07">
        <w:trPr>
          <w:trHeight w:val="564"/>
        </w:trPr>
        <w:tc>
          <w:tcPr>
            <w:tcW w:w="1240" w:type="dxa"/>
            <w:tcBorders>
              <w:top w:val="nil"/>
              <w:left w:val="nil"/>
              <w:bottom w:val="nil"/>
              <w:right w:val="nil"/>
            </w:tcBorders>
            <w:shd w:val="clear" w:color="auto" w:fill="auto"/>
            <w:noWrap/>
            <w:hideMark/>
          </w:tcPr>
          <w:p w14:paraId="040E688C"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15-2023</w:t>
            </w:r>
          </w:p>
        </w:tc>
        <w:tc>
          <w:tcPr>
            <w:tcW w:w="2700" w:type="dxa"/>
            <w:tcBorders>
              <w:top w:val="nil"/>
              <w:left w:val="nil"/>
              <w:bottom w:val="nil"/>
              <w:right w:val="nil"/>
            </w:tcBorders>
            <w:shd w:val="clear" w:color="auto" w:fill="auto"/>
            <w:hideMark/>
          </w:tcPr>
          <w:p w14:paraId="37CD7DC1"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Økonomisk langtidsplan 2024-2027</w:t>
            </w:r>
          </w:p>
        </w:tc>
        <w:tc>
          <w:tcPr>
            <w:tcW w:w="4000" w:type="dxa"/>
            <w:tcBorders>
              <w:top w:val="nil"/>
              <w:left w:val="nil"/>
              <w:bottom w:val="nil"/>
              <w:right w:val="nil"/>
            </w:tcBorders>
            <w:shd w:val="clear" w:color="auto" w:fill="auto"/>
            <w:hideMark/>
          </w:tcPr>
          <w:p w14:paraId="615E261C"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1. Styret godkjenner ØLP med de innspill som kom i møtet for oversendelse til eierne innen 5.april.</w:t>
            </w:r>
          </w:p>
        </w:tc>
        <w:tc>
          <w:tcPr>
            <w:tcW w:w="1240" w:type="dxa"/>
            <w:tcBorders>
              <w:top w:val="nil"/>
              <w:left w:val="nil"/>
              <w:bottom w:val="nil"/>
              <w:right w:val="nil"/>
            </w:tcBorders>
            <w:shd w:val="clear" w:color="auto" w:fill="auto"/>
            <w:noWrap/>
            <w:hideMark/>
          </w:tcPr>
          <w:p w14:paraId="73E8E792"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4908BF5A"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30.03.2023</w:t>
            </w:r>
          </w:p>
        </w:tc>
      </w:tr>
      <w:tr w:rsidR="00772D07" w:rsidRPr="00772D07" w14:paraId="357E509D" w14:textId="77777777" w:rsidTr="00772D07">
        <w:trPr>
          <w:trHeight w:val="2232"/>
        </w:trPr>
        <w:tc>
          <w:tcPr>
            <w:tcW w:w="1240" w:type="dxa"/>
            <w:tcBorders>
              <w:top w:val="nil"/>
              <w:left w:val="nil"/>
              <w:bottom w:val="nil"/>
              <w:right w:val="nil"/>
            </w:tcBorders>
            <w:shd w:val="clear" w:color="auto" w:fill="auto"/>
            <w:noWrap/>
            <w:hideMark/>
          </w:tcPr>
          <w:p w14:paraId="2D7C6A3B"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13-2023</w:t>
            </w:r>
          </w:p>
        </w:tc>
        <w:tc>
          <w:tcPr>
            <w:tcW w:w="2700" w:type="dxa"/>
            <w:tcBorders>
              <w:top w:val="nil"/>
              <w:left w:val="nil"/>
              <w:bottom w:val="nil"/>
              <w:right w:val="nil"/>
            </w:tcBorders>
            <w:shd w:val="clear" w:color="auto" w:fill="auto"/>
            <w:hideMark/>
          </w:tcPr>
          <w:p w14:paraId="19042FFA"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Forankring av notat til det interregionale økonomidirektørmøte ang. integrasjon mellom AMK IKT og KAK 2</w:t>
            </w:r>
          </w:p>
        </w:tc>
        <w:tc>
          <w:tcPr>
            <w:tcW w:w="4000" w:type="dxa"/>
            <w:tcBorders>
              <w:top w:val="nil"/>
              <w:left w:val="nil"/>
              <w:bottom w:val="nil"/>
              <w:right w:val="nil"/>
            </w:tcBorders>
            <w:shd w:val="clear" w:color="auto" w:fill="auto"/>
            <w:hideMark/>
          </w:tcPr>
          <w:p w14:paraId="50B15BCB"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1. Styret gir sin tilslutning til felles notat til nasjonalt økonomidirektørmøte ang avklaring av økonomi mellom AMK IKT og KAK 2 prosjektet med de innspill som kom i møtet.</w:t>
            </w:r>
            <w:r w:rsidRPr="00772D07">
              <w:rPr>
                <w:rFonts w:ascii="Calibri" w:hAnsi="Calibri" w:cs="Calibri"/>
                <w:color w:val="000000"/>
                <w:sz w:val="18"/>
                <w:szCs w:val="18"/>
                <w:lang w:eastAsia="nb-NO"/>
              </w:rPr>
              <w:br/>
              <w:t>2. Styret ber administrerende direktør oversende HDOs innspill til felles notat til AMK IKT prosjektet for oversendelse til nasjonalt økonomidirektørmøte.</w:t>
            </w:r>
          </w:p>
        </w:tc>
        <w:tc>
          <w:tcPr>
            <w:tcW w:w="1240" w:type="dxa"/>
            <w:tcBorders>
              <w:top w:val="nil"/>
              <w:left w:val="nil"/>
              <w:bottom w:val="nil"/>
              <w:right w:val="nil"/>
            </w:tcBorders>
            <w:shd w:val="clear" w:color="auto" w:fill="auto"/>
            <w:noWrap/>
            <w:hideMark/>
          </w:tcPr>
          <w:p w14:paraId="3F1B49A5"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14E5230C" w14:textId="77777777" w:rsidR="00772D07" w:rsidRPr="00772D07" w:rsidRDefault="00772D07" w:rsidP="00772D07">
            <w:pPr>
              <w:jc w:val="center"/>
              <w:rPr>
                <w:rFonts w:ascii="Calibri" w:hAnsi="Calibri" w:cs="Calibri"/>
                <w:color w:val="000000"/>
                <w:sz w:val="18"/>
                <w:szCs w:val="18"/>
                <w:lang w:eastAsia="nb-NO"/>
              </w:rPr>
            </w:pPr>
            <w:r w:rsidRPr="00772D07">
              <w:rPr>
                <w:rFonts w:ascii="Calibri" w:hAnsi="Calibri" w:cs="Calibri"/>
                <w:color w:val="000000"/>
                <w:sz w:val="18"/>
                <w:szCs w:val="18"/>
                <w:lang w:eastAsia="nb-NO"/>
              </w:rPr>
              <w:t>15.03.2023</w:t>
            </w:r>
          </w:p>
        </w:tc>
      </w:tr>
      <w:tr w:rsidR="00772D07" w:rsidRPr="00772D07" w14:paraId="5AC47847" w14:textId="77777777" w:rsidTr="00772D07">
        <w:trPr>
          <w:trHeight w:val="1416"/>
        </w:trPr>
        <w:tc>
          <w:tcPr>
            <w:tcW w:w="1240" w:type="dxa"/>
            <w:tcBorders>
              <w:top w:val="nil"/>
              <w:left w:val="nil"/>
              <w:bottom w:val="nil"/>
              <w:right w:val="nil"/>
            </w:tcBorders>
            <w:shd w:val="clear" w:color="auto" w:fill="auto"/>
            <w:noWrap/>
            <w:hideMark/>
          </w:tcPr>
          <w:p w14:paraId="49E754ED"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12-2023</w:t>
            </w:r>
          </w:p>
        </w:tc>
        <w:tc>
          <w:tcPr>
            <w:tcW w:w="2700" w:type="dxa"/>
            <w:tcBorders>
              <w:top w:val="nil"/>
              <w:left w:val="nil"/>
              <w:bottom w:val="nil"/>
              <w:right w:val="nil"/>
            </w:tcBorders>
            <w:shd w:val="clear" w:color="auto" w:fill="auto"/>
            <w:hideMark/>
          </w:tcPr>
          <w:p w14:paraId="4AB1E349"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Høringssvar DSB veileder</w:t>
            </w:r>
          </w:p>
        </w:tc>
        <w:tc>
          <w:tcPr>
            <w:tcW w:w="4000" w:type="dxa"/>
            <w:tcBorders>
              <w:top w:val="nil"/>
              <w:left w:val="nil"/>
              <w:bottom w:val="nil"/>
              <w:right w:val="nil"/>
            </w:tcBorders>
            <w:shd w:val="clear" w:color="auto" w:fill="auto"/>
            <w:hideMark/>
          </w:tcPr>
          <w:p w14:paraId="25694389"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1. Styret ber administrerende direktør om å sende oppdatert høringssvar, basert på de innspill som fremkom i møtet, for elektronisk godkjenning av styret innen utgangen av fredag 17. mars 2023.</w:t>
            </w:r>
          </w:p>
        </w:tc>
        <w:tc>
          <w:tcPr>
            <w:tcW w:w="1240" w:type="dxa"/>
            <w:tcBorders>
              <w:top w:val="nil"/>
              <w:left w:val="nil"/>
              <w:bottom w:val="nil"/>
              <w:right w:val="nil"/>
            </w:tcBorders>
            <w:shd w:val="clear" w:color="auto" w:fill="auto"/>
            <w:noWrap/>
            <w:hideMark/>
          </w:tcPr>
          <w:p w14:paraId="52509458"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7857C8EF" w14:textId="77777777" w:rsidR="00772D07" w:rsidRPr="00772D07" w:rsidRDefault="00772D07" w:rsidP="00772D07">
            <w:pPr>
              <w:jc w:val="center"/>
              <w:rPr>
                <w:rFonts w:ascii="Calibri" w:hAnsi="Calibri" w:cs="Calibri"/>
                <w:color w:val="000000"/>
                <w:sz w:val="18"/>
                <w:szCs w:val="18"/>
                <w:lang w:eastAsia="nb-NO"/>
              </w:rPr>
            </w:pPr>
            <w:r w:rsidRPr="00772D07">
              <w:rPr>
                <w:rFonts w:ascii="Calibri" w:hAnsi="Calibri" w:cs="Calibri"/>
                <w:color w:val="000000"/>
                <w:sz w:val="18"/>
                <w:szCs w:val="18"/>
                <w:lang w:eastAsia="nb-NO"/>
              </w:rPr>
              <w:t>15.03.2023</w:t>
            </w:r>
          </w:p>
        </w:tc>
      </w:tr>
      <w:tr w:rsidR="00772D07" w:rsidRPr="00772D07" w14:paraId="19980B09" w14:textId="77777777" w:rsidTr="00772D07">
        <w:trPr>
          <w:trHeight w:val="1020"/>
        </w:trPr>
        <w:tc>
          <w:tcPr>
            <w:tcW w:w="1240" w:type="dxa"/>
            <w:tcBorders>
              <w:top w:val="nil"/>
              <w:left w:val="nil"/>
              <w:bottom w:val="nil"/>
              <w:right w:val="nil"/>
            </w:tcBorders>
            <w:shd w:val="clear" w:color="auto" w:fill="auto"/>
            <w:vAlign w:val="center"/>
            <w:hideMark/>
          </w:tcPr>
          <w:p w14:paraId="3E471495"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Temasak</w:t>
            </w:r>
          </w:p>
        </w:tc>
        <w:tc>
          <w:tcPr>
            <w:tcW w:w="2700" w:type="dxa"/>
            <w:tcBorders>
              <w:top w:val="nil"/>
              <w:left w:val="nil"/>
              <w:bottom w:val="nil"/>
              <w:right w:val="nil"/>
            </w:tcBorders>
            <w:shd w:val="clear" w:color="auto" w:fill="auto"/>
            <w:vAlign w:val="center"/>
            <w:hideMark/>
          </w:tcPr>
          <w:p w14:paraId="47ED7B55"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Innspill til AD sak om sikkerhet i Nødnettsystemet</w:t>
            </w:r>
          </w:p>
        </w:tc>
        <w:tc>
          <w:tcPr>
            <w:tcW w:w="4000" w:type="dxa"/>
            <w:tcBorders>
              <w:top w:val="nil"/>
              <w:left w:val="nil"/>
              <w:bottom w:val="nil"/>
              <w:right w:val="nil"/>
            </w:tcBorders>
            <w:shd w:val="clear" w:color="auto" w:fill="auto"/>
            <w:hideMark/>
          </w:tcPr>
          <w:p w14:paraId="7CA15899"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1. Styret ber administrerende direktør om å utarbeide AD-sak basert på innspillene som kom i møtet.</w:t>
            </w:r>
          </w:p>
        </w:tc>
        <w:tc>
          <w:tcPr>
            <w:tcW w:w="1240" w:type="dxa"/>
            <w:tcBorders>
              <w:top w:val="nil"/>
              <w:left w:val="nil"/>
              <w:bottom w:val="nil"/>
              <w:right w:val="nil"/>
            </w:tcBorders>
            <w:shd w:val="clear" w:color="auto" w:fill="auto"/>
            <w:noWrap/>
            <w:hideMark/>
          </w:tcPr>
          <w:p w14:paraId="54D0D4ED"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6A855EF0" w14:textId="77777777" w:rsidR="00772D07" w:rsidRPr="00772D07" w:rsidRDefault="00772D07" w:rsidP="00772D07">
            <w:pPr>
              <w:jc w:val="center"/>
              <w:rPr>
                <w:rFonts w:ascii="Calibri" w:hAnsi="Calibri" w:cs="Calibri"/>
                <w:color w:val="000000"/>
                <w:sz w:val="18"/>
                <w:szCs w:val="18"/>
                <w:lang w:eastAsia="nb-NO"/>
              </w:rPr>
            </w:pPr>
            <w:r w:rsidRPr="00772D07">
              <w:rPr>
                <w:rFonts w:ascii="Calibri" w:hAnsi="Calibri" w:cs="Calibri"/>
                <w:color w:val="000000"/>
                <w:sz w:val="18"/>
                <w:szCs w:val="18"/>
                <w:lang w:eastAsia="nb-NO"/>
              </w:rPr>
              <w:t>27.01.2023</w:t>
            </w:r>
          </w:p>
        </w:tc>
      </w:tr>
      <w:tr w:rsidR="00772D07" w:rsidRPr="00772D07" w14:paraId="6DAD00E8" w14:textId="77777777" w:rsidTr="00772D07">
        <w:trPr>
          <w:trHeight w:val="876"/>
        </w:trPr>
        <w:tc>
          <w:tcPr>
            <w:tcW w:w="1240" w:type="dxa"/>
            <w:tcBorders>
              <w:top w:val="nil"/>
              <w:left w:val="nil"/>
              <w:bottom w:val="nil"/>
              <w:right w:val="nil"/>
            </w:tcBorders>
            <w:shd w:val="clear" w:color="auto" w:fill="auto"/>
            <w:vAlign w:val="center"/>
            <w:hideMark/>
          </w:tcPr>
          <w:p w14:paraId="78EC16AF"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Temasak</w:t>
            </w:r>
          </w:p>
        </w:tc>
        <w:tc>
          <w:tcPr>
            <w:tcW w:w="2700" w:type="dxa"/>
            <w:tcBorders>
              <w:top w:val="nil"/>
              <w:left w:val="nil"/>
              <w:bottom w:val="nil"/>
              <w:right w:val="nil"/>
            </w:tcBorders>
            <w:shd w:val="clear" w:color="auto" w:fill="auto"/>
            <w:vAlign w:val="center"/>
            <w:hideMark/>
          </w:tcPr>
          <w:p w14:paraId="142F1D2E"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Innspill til AD sak om målbilde for nødmeldetjenesten</w:t>
            </w:r>
          </w:p>
        </w:tc>
        <w:tc>
          <w:tcPr>
            <w:tcW w:w="4000" w:type="dxa"/>
            <w:tcBorders>
              <w:top w:val="nil"/>
              <w:left w:val="nil"/>
              <w:bottom w:val="nil"/>
              <w:right w:val="nil"/>
            </w:tcBorders>
            <w:shd w:val="clear" w:color="auto" w:fill="auto"/>
            <w:hideMark/>
          </w:tcPr>
          <w:p w14:paraId="6E7F2CDF"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1. Styret ber administrerende direktør om å utarbeide sak til IKT-direktørmøte basert på innspillene som kom i møtet.</w:t>
            </w:r>
          </w:p>
        </w:tc>
        <w:tc>
          <w:tcPr>
            <w:tcW w:w="1240" w:type="dxa"/>
            <w:tcBorders>
              <w:top w:val="nil"/>
              <w:left w:val="nil"/>
              <w:bottom w:val="nil"/>
              <w:right w:val="nil"/>
            </w:tcBorders>
            <w:shd w:val="clear" w:color="auto" w:fill="auto"/>
            <w:noWrap/>
            <w:hideMark/>
          </w:tcPr>
          <w:p w14:paraId="1FE96BF0"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58DE92A7" w14:textId="77777777" w:rsidR="00772D07" w:rsidRPr="00772D07" w:rsidRDefault="00772D07" w:rsidP="00772D07">
            <w:pPr>
              <w:jc w:val="center"/>
              <w:rPr>
                <w:rFonts w:ascii="Calibri" w:hAnsi="Calibri" w:cs="Calibri"/>
                <w:color w:val="000000"/>
                <w:sz w:val="18"/>
                <w:szCs w:val="18"/>
                <w:lang w:eastAsia="nb-NO"/>
              </w:rPr>
            </w:pPr>
            <w:r w:rsidRPr="00772D07">
              <w:rPr>
                <w:rFonts w:ascii="Calibri" w:hAnsi="Calibri" w:cs="Calibri"/>
                <w:color w:val="000000"/>
                <w:sz w:val="18"/>
                <w:szCs w:val="18"/>
                <w:lang w:eastAsia="nb-NO"/>
              </w:rPr>
              <w:t>27.01.2023</w:t>
            </w:r>
          </w:p>
        </w:tc>
      </w:tr>
      <w:tr w:rsidR="00772D07" w:rsidRPr="00772D07" w14:paraId="15A6D47F" w14:textId="77777777" w:rsidTr="00772D07">
        <w:trPr>
          <w:trHeight w:val="1512"/>
        </w:trPr>
        <w:tc>
          <w:tcPr>
            <w:tcW w:w="1240" w:type="dxa"/>
            <w:tcBorders>
              <w:top w:val="nil"/>
              <w:left w:val="nil"/>
              <w:bottom w:val="nil"/>
              <w:right w:val="nil"/>
            </w:tcBorders>
            <w:shd w:val="clear" w:color="auto" w:fill="auto"/>
            <w:noWrap/>
            <w:hideMark/>
          </w:tcPr>
          <w:p w14:paraId="2108C83B"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08-2023</w:t>
            </w:r>
          </w:p>
        </w:tc>
        <w:tc>
          <w:tcPr>
            <w:tcW w:w="2700" w:type="dxa"/>
            <w:tcBorders>
              <w:top w:val="nil"/>
              <w:left w:val="nil"/>
              <w:bottom w:val="nil"/>
              <w:right w:val="nil"/>
            </w:tcBorders>
            <w:shd w:val="clear" w:color="auto" w:fill="auto"/>
            <w:hideMark/>
          </w:tcPr>
          <w:p w14:paraId="68F65453"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Rapport om godtgjørelse til ledende personer</w:t>
            </w:r>
          </w:p>
        </w:tc>
        <w:tc>
          <w:tcPr>
            <w:tcW w:w="4000" w:type="dxa"/>
            <w:tcBorders>
              <w:top w:val="nil"/>
              <w:left w:val="nil"/>
              <w:bottom w:val="nil"/>
              <w:right w:val="nil"/>
            </w:tcBorders>
            <w:shd w:val="clear" w:color="auto" w:fill="auto"/>
            <w:hideMark/>
          </w:tcPr>
          <w:p w14:paraId="4D0DECA3"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 xml:space="preserve">1. Styret godkjenner rapport om godtgjørelse til ledende personer. </w:t>
            </w:r>
            <w:r w:rsidRPr="00772D07">
              <w:rPr>
                <w:rFonts w:ascii="Calibri" w:hAnsi="Calibri" w:cs="Calibri"/>
                <w:color w:val="000000"/>
                <w:sz w:val="18"/>
                <w:szCs w:val="18"/>
                <w:lang w:eastAsia="nb-NO"/>
              </w:rPr>
              <w:br/>
              <w:t>2. Styret ber administrerende direktør oversende saken til endelig godkjenning i foretaksmøte februar 2023.</w:t>
            </w:r>
          </w:p>
        </w:tc>
        <w:tc>
          <w:tcPr>
            <w:tcW w:w="1240" w:type="dxa"/>
            <w:tcBorders>
              <w:top w:val="nil"/>
              <w:left w:val="nil"/>
              <w:bottom w:val="nil"/>
              <w:right w:val="nil"/>
            </w:tcBorders>
            <w:shd w:val="clear" w:color="auto" w:fill="auto"/>
            <w:noWrap/>
            <w:hideMark/>
          </w:tcPr>
          <w:p w14:paraId="2A3C060D"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5BC0FC95" w14:textId="77777777" w:rsidR="00772D07" w:rsidRPr="00772D07" w:rsidRDefault="00772D07" w:rsidP="00772D07">
            <w:pPr>
              <w:jc w:val="center"/>
              <w:rPr>
                <w:rFonts w:ascii="Calibri" w:hAnsi="Calibri" w:cs="Calibri"/>
                <w:color w:val="000000"/>
                <w:sz w:val="18"/>
                <w:szCs w:val="18"/>
                <w:lang w:eastAsia="nb-NO"/>
              </w:rPr>
            </w:pPr>
            <w:r w:rsidRPr="00772D07">
              <w:rPr>
                <w:rFonts w:ascii="Calibri" w:hAnsi="Calibri" w:cs="Calibri"/>
                <w:color w:val="000000"/>
                <w:sz w:val="18"/>
                <w:szCs w:val="18"/>
                <w:lang w:eastAsia="nb-NO"/>
              </w:rPr>
              <w:t>27.01.2023</w:t>
            </w:r>
          </w:p>
        </w:tc>
      </w:tr>
      <w:tr w:rsidR="00772D07" w:rsidRPr="00772D07" w14:paraId="3430E071" w14:textId="77777777" w:rsidTr="00772D07">
        <w:trPr>
          <w:trHeight w:val="1788"/>
        </w:trPr>
        <w:tc>
          <w:tcPr>
            <w:tcW w:w="1240" w:type="dxa"/>
            <w:tcBorders>
              <w:top w:val="nil"/>
              <w:left w:val="nil"/>
              <w:bottom w:val="nil"/>
              <w:right w:val="nil"/>
            </w:tcBorders>
            <w:shd w:val="clear" w:color="auto" w:fill="auto"/>
            <w:noWrap/>
            <w:hideMark/>
          </w:tcPr>
          <w:p w14:paraId="3C32C2FC"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07-2023</w:t>
            </w:r>
          </w:p>
        </w:tc>
        <w:tc>
          <w:tcPr>
            <w:tcW w:w="2700" w:type="dxa"/>
            <w:tcBorders>
              <w:top w:val="nil"/>
              <w:left w:val="nil"/>
              <w:bottom w:val="nil"/>
              <w:right w:val="nil"/>
            </w:tcBorders>
            <w:shd w:val="clear" w:color="auto" w:fill="auto"/>
            <w:noWrap/>
            <w:hideMark/>
          </w:tcPr>
          <w:p w14:paraId="026F15E4"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Leveransemodell Medielogg</w:t>
            </w:r>
          </w:p>
        </w:tc>
        <w:tc>
          <w:tcPr>
            <w:tcW w:w="4000" w:type="dxa"/>
            <w:tcBorders>
              <w:top w:val="nil"/>
              <w:left w:val="nil"/>
              <w:bottom w:val="nil"/>
              <w:right w:val="nil"/>
            </w:tcBorders>
            <w:shd w:val="clear" w:color="auto" w:fill="auto"/>
            <w:hideMark/>
          </w:tcPr>
          <w:p w14:paraId="7AA78538"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1. Styret beslutter at konkurransen for Nasjonal Medielogg utformes mot å anskaffe medielogg som en on-premise løsning.</w:t>
            </w:r>
            <w:r w:rsidRPr="00772D07">
              <w:rPr>
                <w:rFonts w:ascii="Calibri" w:hAnsi="Calibri" w:cs="Calibri"/>
                <w:color w:val="000000"/>
                <w:sz w:val="18"/>
                <w:szCs w:val="18"/>
                <w:lang w:eastAsia="nb-NO"/>
              </w:rPr>
              <w:br/>
              <w:t>2. Styret ber om at Administrerende direktør legger opp til en hensiktsmessig kontraktsperiode, med opsjon på forlengelse.</w:t>
            </w:r>
          </w:p>
        </w:tc>
        <w:tc>
          <w:tcPr>
            <w:tcW w:w="1240" w:type="dxa"/>
            <w:tcBorders>
              <w:top w:val="nil"/>
              <w:left w:val="nil"/>
              <w:bottom w:val="nil"/>
              <w:right w:val="nil"/>
            </w:tcBorders>
            <w:shd w:val="clear" w:color="auto" w:fill="auto"/>
            <w:noWrap/>
            <w:hideMark/>
          </w:tcPr>
          <w:p w14:paraId="07AEBACC"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5540DB7B" w14:textId="77777777" w:rsidR="00772D07" w:rsidRPr="00772D07" w:rsidRDefault="00772D07" w:rsidP="00772D07">
            <w:pPr>
              <w:jc w:val="center"/>
              <w:rPr>
                <w:rFonts w:ascii="Calibri" w:hAnsi="Calibri" w:cs="Calibri"/>
                <w:color w:val="000000"/>
                <w:sz w:val="18"/>
                <w:szCs w:val="18"/>
                <w:lang w:eastAsia="nb-NO"/>
              </w:rPr>
            </w:pPr>
            <w:r w:rsidRPr="00772D07">
              <w:rPr>
                <w:rFonts w:ascii="Calibri" w:hAnsi="Calibri" w:cs="Calibri"/>
                <w:color w:val="000000"/>
                <w:sz w:val="18"/>
                <w:szCs w:val="18"/>
                <w:lang w:eastAsia="nb-NO"/>
              </w:rPr>
              <w:t>27.01.2023</w:t>
            </w:r>
          </w:p>
        </w:tc>
      </w:tr>
      <w:tr w:rsidR="00772D07" w:rsidRPr="00772D07" w14:paraId="6AFE0673" w14:textId="77777777" w:rsidTr="00772D07">
        <w:trPr>
          <w:trHeight w:val="3384"/>
        </w:trPr>
        <w:tc>
          <w:tcPr>
            <w:tcW w:w="1240" w:type="dxa"/>
            <w:tcBorders>
              <w:top w:val="nil"/>
              <w:left w:val="nil"/>
              <w:bottom w:val="nil"/>
              <w:right w:val="nil"/>
            </w:tcBorders>
            <w:shd w:val="clear" w:color="auto" w:fill="auto"/>
            <w:noWrap/>
            <w:hideMark/>
          </w:tcPr>
          <w:p w14:paraId="521F11F6"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lastRenderedPageBreak/>
              <w:t>06-2023</w:t>
            </w:r>
          </w:p>
        </w:tc>
        <w:tc>
          <w:tcPr>
            <w:tcW w:w="2700" w:type="dxa"/>
            <w:tcBorders>
              <w:top w:val="nil"/>
              <w:left w:val="nil"/>
              <w:bottom w:val="nil"/>
              <w:right w:val="nil"/>
            </w:tcBorders>
            <w:shd w:val="clear" w:color="auto" w:fill="auto"/>
            <w:hideMark/>
          </w:tcPr>
          <w:p w14:paraId="0D00EC14"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Vesentlige endringer til ØLP 2024-2027</w:t>
            </w:r>
          </w:p>
        </w:tc>
        <w:tc>
          <w:tcPr>
            <w:tcW w:w="4000" w:type="dxa"/>
            <w:tcBorders>
              <w:top w:val="nil"/>
              <w:left w:val="nil"/>
              <w:bottom w:val="nil"/>
              <w:right w:val="nil"/>
            </w:tcBorders>
            <w:shd w:val="clear" w:color="auto" w:fill="auto"/>
            <w:hideMark/>
          </w:tcPr>
          <w:p w14:paraId="776D6958"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 xml:space="preserve">1. Styret tar tekstlig innspill til foreløpig ØLP 2024-2027 til orientering. </w:t>
            </w:r>
            <w:r w:rsidRPr="00772D07">
              <w:rPr>
                <w:rFonts w:ascii="Calibri" w:hAnsi="Calibri" w:cs="Calibri"/>
                <w:color w:val="000000"/>
                <w:sz w:val="18"/>
                <w:szCs w:val="18"/>
                <w:lang w:eastAsia="nb-NO"/>
              </w:rPr>
              <w:br/>
              <w:t xml:space="preserve">2. Styret ber om at innspill som fremkom i møtet tas inn i foreløpig innspill til ØLP 2024-2027 før oversendelse til eierne 1. februar 2023. </w:t>
            </w:r>
            <w:r w:rsidRPr="00772D07">
              <w:rPr>
                <w:rFonts w:ascii="Calibri" w:hAnsi="Calibri" w:cs="Calibri"/>
                <w:color w:val="000000"/>
                <w:sz w:val="18"/>
                <w:szCs w:val="18"/>
                <w:lang w:eastAsia="nb-NO"/>
              </w:rPr>
              <w:br/>
              <w:t xml:space="preserve">3. Styret ber om å få fremlagt foreløpig ØLP 2024-2027 som en temasak på neste styremøte. </w:t>
            </w:r>
            <w:r w:rsidRPr="00772D07">
              <w:rPr>
                <w:rFonts w:ascii="Calibri" w:hAnsi="Calibri" w:cs="Calibri"/>
                <w:color w:val="000000"/>
                <w:sz w:val="18"/>
                <w:szCs w:val="18"/>
                <w:lang w:eastAsia="nb-NO"/>
              </w:rPr>
              <w:br/>
              <w:t xml:space="preserve">4. Styret ber om å få oppdatert ØLP 2024-2027 til behandling før oversendelse til eierne 5. april 2022. </w:t>
            </w:r>
          </w:p>
        </w:tc>
        <w:tc>
          <w:tcPr>
            <w:tcW w:w="1240" w:type="dxa"/>
            <w:tcBorders>
              <w:top w:val="nil"/>
              <w:left w:val="nil"/>
              <w:bottom w:val="nil"/>
              <w:right w:val="nil"/>
            </w:tcBorders>
            <w:shd w:val="clear" w:color="auto" w:fill="auto"/>
            <w:noWrap/>
            <w:hideMark/>
          </w:tcPr>
          <w:p w14:paraId="3B6F4A02"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3776FE14" w14:textId="77777777" w:rsidR="00772D07" w:rsidRPr="00772D07" w:rsidRDefault="00772D07" w:rsidP="00772D07">
            <w:pPr>
              <w:jc w:val="center"/>
              <w:rPr>
                <w:rFonts w:ascii="Calibri" w:hAnsi="Calibri" w:cs="Calibri"/>
                <w:color w:val="000000"/>
                <w:sz w:val="18"/>
                <w:szCs w:val="18"/>
                <w:lang w:eastAsia="nb-NO"/>
              </w:rPr>
            </w:pPr>
            <w:r w:rsidRPr="00772D07">
              <w:rPr>
                <w:rFonts w:ascii="Calibri" w:hAnsi="Calibri" w:cs="Calibri"/>
                <w:color w:val="000000"/>
                <w:sz w:val="18"/>
                <w:szCs w:val="18"/>
                <w:lang w:eastAsia="nb-NO"/>
              </w:rPr>
              <w:t>27.01.2023</w:t>
            </w:r>
          </w:p>
        </w:tc>
      </w:tr>
      <w:tr w:rsidR="00772D07" w:rsidRPr="00772D07" w14:paraId="1DE6E670" w14:textId="77777777" w:rsidTr="00772D07">
        <w:trPr>
          <w:trHeight w:val="1992"/>
        </w:trPr>
        <w:tc>
          <w:tcPr>
            <w:tcW w:w="1240" w:type="dxa"/>
            <w:tcBorders>
              <w:top w:val="nil"/>
              <w:left w:val="nil"/>
              <w:bottom w:val="nil"/>
              <w:right w:val="nil"/>
            </w:tcBorders>
            <w:shd w:val="clear" w:color="auto" w:fill="auto"/>
            <w:noWrap/>
            <w:hideMark/>
          </w:tcPr>
          <w:p w14:paraId="2E4A6B08"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05-2023</w:t>
            </w:r>
          </w:p>
        </w:tc>
        <w:tc>
          <w:tcPr>
            <w:tcW w:w="2700" w:type="dxa"/>
            <w:tcBorders>
              <w:top w:val="nil"/>
              <w:left w:val="nil"/>
              <w:bottom w:val="nil"/>
              <w:right w:val="nil"/>
            </w:tcBorders>
            <w:shd w:val="clear" w:color="auto" w:fill="auto"/>
            <w:noWrap/>
            <w:hideMark/>
          </w:tcPr>
          <w:p w14:paraId="77F8D21E"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Årsregnskap 2022</w:t>
            </w:r>
          </w:p>
        </w:tc>
        <w:tc>
          <w:tcPr>
            <w:tcW w:w="4000" w:type="dxa"/>
            <w:tcBorders>
              <w:top w:val="nil"/>
              <w:left w:val="nil"/>
              <w:bottom w:val="nil"/>
              <w:right w:val="nil"/>
            </w:tcBorders>
            <w:shd w:val="clear" w:color="auto" w:fill="auto"/>
            <w:hideMark/>
          </w:tcPr>
          <w:p w14:paraId="1FA1BC4A"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1. Styret godkjenner Årsregnskap 2022.</w:t>
            </w:r>
            <w:r w:rsidRPr="00772D07">
              <w:rPr>
                <w:rFonts w:ascii="Calibri" w:hAnsi="Calibri" w:cs="Calibri"/>
                <w:color w:val="000000"/>
                <w:sz w:val="18"/>
                <w:szCs w:val="18"/>
                <w:lang w:eastAsia="nb-NO"/>
              </w:rPr>
              <w:br/>
              <w:t>2. Disponering av årets overskudd, føres som annen egenkapital i sin helhet.</w:t>
            </w:r>
            <w:r w:rsidRPr="00772D07">
              <w:rPr>
                <w:rFonts w:ascii="Calibri" w:hAnsi="Calibri" w:cs="Calibri"/>
                <w:color w:val="000000"/>
                <w:sz w:val="18"/>
                <w:szCs w:val="18"/>
                <w:lang w:eastAsia="nb-NO"/>
              </w:rPr>
              <w:br/>
              <w:t>3. Styret ber om at Administrerende direktør sørger for at årsregnskapet sendes til eierstyringsgruppen for godkjenning innen 24. februar 2023.</w:t>
            </w:r>
          </w:p>
        </w:tc>
        <w:tc>
          <w:tcPr>
            <w:tcW w:w="1240" w:type="dxa"/>
            <w:tcBorders>
              <w:top w:val="nil"/>
              <w:left w:val="nil"/>
              <w:bottom w:val="nil"/>
              <w:right w:val="nil"/>
            </w:tcBorders>
            <w:shd w:val="clear" w:color="auto" w:fill="auto"/>
            <w:noWrap/>
            <w:hideMark/>
          </w:tcPr>
          <w:p w14:paraId="1AC1323C"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00B0E8FD" w14:textId="77777777" w:rsidR="00772D07" w:rsidRPr="00772D07" w:rsidRDefault="00772D07" w:rsidP="00772D07">
            <w:pPr>
              <w:jc w:val="center"/>
              <w:rPr>
                <w:rFonts w:ascii="Calibri" w:hAnsi="Calibri" w:cs="Calibri"/>
                <w:color w:val="000000"/>
                <w:sz w:val="18"/>
                <w:szCs w:val="18"/>
                <w:lang w:eastAsia="nb-NO"/>
              </w:rPr>
            </w:pPr>
            <w:r w:rsidRPr="00772D07">
              <w:rPr>
                <w:rFonts w:ascii="Calibri" w:hAnsi="Calibri" w:cs="Calibri"/>
                <w:color w:val="000000"/>
                <w:sz w:val="18"/>
                <w:szCs w:val="18"/>
                <w:lang w:eastAsia="nb-NO"/>
              </w:rPr>
              <w:t>27.01.2023</w:t>
            </w:r>
          </w:p>
        </w:tc>
      </w:tr>
      <w:tr w:rsidR="00772D07" w:rsidRPr="00772D07" w14:paraId="3868AC52" w14:textId="77777777" w:rsidTr="00772D07">
        <w:trPr>
          <w:trHeight w:val="1464"/>
        </w:trPr>
        <w:tc>
          <w:tcPr>
            <w:tcW w:w="1240" w:type="dxa"/>
            <w:tcBorders>
              <w:top w:val="nil"/>
              <w:left w:val="nil"/>
              <w:bottom w:val="nil"/>
              <w:right w:val="nil"/>
            </w:tcBorders>
            <w:shd w:val="clear" w:color="auto" w:fill="auto"/>
            <w:noWrap/>
            <w:hideMark/>
          </w:tcPr>
          <w:p w14:paraId="3E2316D4"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04-2023</w:t>
            </w:r>
          </w:p>
        </w:tc>
        <w:tc>
          <w:tcPr>
            <w:tcW w:w="2700" w:type="dxa"/>
            <w:tcBorders>
              <w:top w:val="nil"/>
              <w:left w:val="nil"/>
              <w:bottom w:val="nil"/>
              <w:right w:val="nil"/>
            </w:tcBorders>
            <w:shd w:val="clear" w:color="auto" w:fill="auto"/>
            <w:noWrap/>
            <w:hideMark/>
          </w:tcPr>
          <w:p w14:paraId="632F9493"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Årlig melding 2022</w:t>
            </w:r>
          </w:p>
        </w:tc>
        <w:tc>
          <w:tcPr>
            <w:tcW w:w="4000" w:type="dxa"/>
            <w:tcBorders>
              <w:top w:val="nil"/>
              <w:left w:val="nil"/>
              <w:bottom w:val="nil"/>
              <w:right w:val="nil"/>
            </w:tcBorders>
            <w:shd w:val="clear" w:color="auto" w:fill="auto"/>
            <w:hideMark/>
          </w:tcPr>
          <w:p w14:paraId="3363AD8F"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1. Styret tar Årlig melding 2022 til etterretning.</w:t>
            </w:r>
            <w:r w:rsidRPr="00772D07">
              <w:rPr>
                <w:rFonts w:ascii="Calibri" w:hAnsi="Calibri" w:cs="Calibri"/>
                <w:color w:val="000000"/>
                <w:sz w:val="18"/>
                <w:szCs w:val="18"/>
                <w:lang w:eastAsia="nb-NO"/>
              </w:rPr>
              <w:br/>
              <w:t>2. Styret ber Administrerende direktør om å innarbeide de endringsforslag som fremkom i møtet, og oversende Årlig melding 2022 til eierne innen 31.01.2023.</w:t>
            </w:r>
          </w:p>
        </w:tc>
        <w:tc>
          <w:tcPr>
            <w:tcW w:w="1240" w:type="dxa"/>
            <w:tcBorders>
              <w:top w:val="nil"/>
              <w:left w:val="nil"/>
              <w:bottom w:val="nil"/>
              <w:right w:val="nil"/>
            </w:tcBorders>
            <w:shd w:val="clear" w:color="auto" w:fill="auto"/>
            <w:noWrap/>
            <w:hideMark/>
          </w:tcPr>
          <w:p w14:paraId="12061ED8" w14:textId="77777777" w:rsidR="00772D07" w:rsidRPr="00772D07" w:rsidRDefault="00772D07" w:rsidP="00772D07">
            <w:pPr>
              <w:jc w:val="cente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OK</w:t>
            </w:r>
          </w:p>
        </w:tc>
        <w:tc>
          <w:tcPr>
            <w:tcW w:w="1240" w:type="dxa"/>
            <w:tcBorders>
              <w:top w:val="nil"/>
              <w:left w:val="nil"/>
              <w:bottom w:val="nil"/>
              <w:right w:val="nil"/>
            </w:tcBorders>
            <w:shd w:val="clear" w:color="auto" w:fill="auto"/>
            <w:noWrap/>
            <w:hideMark/>
          </w:tcPr>
          <w:p w14:paraId="0FD9FA6C" w14:textId="77777777" w:rsidR="00772D07" w:rsidRPr="00772D07" w:rsidRDefault="00772D07" w:rsidP="00772D07">
            <w:pPr>
              <w:jc w:val="center"/>
              <w:rPr>
                <w:rFonts w:ascii="Calibri" w:hAnsi="Calibri" w:cs="Calibri"/>
                <w:color w:val="000000"/>
                <w:sz w:val="18"/>
                <w:szCs w:val="18"/>
                <w:lang w:eastAsia="nb-NO"/>
              </w:rPr>
            </w:pPr>
            <w:r w:rsidRPr="00772D07">
              <w:rPr>
                <w:rFonts w:ascii="Calibri" w:hAnsi="Calibri" w:cs="Calibri"/>
                <w:color w:val="000000"/>
                <w:sz w:val="18"/>
                <w:szCs w:val="18"/>
                <w:lang w:eastAsia="nb-NO"/>
              </w:rPr>
              <w:t>27.01.2023</w:t>
            </w:r>
          </w:p>
        </w:tc>
      </w:tr>
      <w:tr w:rsidR="00772D07" w:rsidRPr="00772D07" w14:paraId="525A7CB8" w14:textId="77777777" w:rsidTr="00772D07">
        <w:trPr>
          <w:trHeight w:val="2640"/>
        </w:trPr>
        <w:tc>
          <w:tcPr>
            <w:tcW w:w="1240" w:type="dxa"/>
            <w:tcBorders>
              <w:top w:val="nil"/>
              <w:left w:val="nil"/>
              <w:bottom w:val="nil"/>
              <w:right w:val="nil"/>
            </w:tcBorders>
            <w:shd w:val="clear" w:color="auto" w:fill="auto"/>
            <w:hideMark/>
          </w:tcPr>
          <w:p w14:paraId="22A78A47"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01-2023</w:t>
            </w:r>
          </w:p>
        </w:tc>
        <w:tc>
          <w:tcPr>
            <w:tcW w:w="2700" w:type="dxa"/>
            <w:tcBorders>
              <w:top w:val="nil"/>
              <w:left w:val="nil"/>
              <w:bottom w:val="nil"/>
              <w:right w:val="nil"/>
            </w:tcBorders>
            <w:shd w:val="clear" w:color="auto" w:fill="auto"/>
            <w:hideMark/>
          </w:tcPr>
          <w:p w14:paraId="10707A05"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Foreløpig årsregnskap 2022</w:t>
            </w:r>
          </w:p>
        </w:tc>
        <w:tc>
          <w:tcPr>
            <w:tcW w:w="4000" w:type="dxa"/>
            <w:tcBorders>
              <w:top w:val="nil"/>
              <w:left w:val="nil"/>
              <w:bottom w:val="nil"/>
              <w:right w:val="nil"/>
            </w:tcBorders>
            <w:shd w:val="clear" w:color="auto" w:fill="auto"/>
            <w:hideMark/>
          </w:tcPr>
          <w:p w14:paraId="4605DC72"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1. Styret anbefaler at årets overskudd disponeres som annen egenkapital i sin helhet med kroner 501.048,-</w:t>
            </w:r>
            <w:r w:rsidRPr="00772D07">
              <w:rPr>
                <w:rFonts w:ascii="Calibri" w:hAnsi="Calibri" w:cs="Calibri"/>
                <w:color w:val="000000"/>
                <w:sz w:val="18"/>
                <w:szCs w:val="18"/>
                <w:lang w:eastAsia="nb-NO"/>
              </w:rPr>
              <w:br/>
              <w:t>2. Styret tar foreløpig årsberetning og årsregnskap for 2022, uten aktuarberegning og revisjon, til etterretning.</w:t>
            </w:r>
            <w:r w:rsidRPr="00772D07">
              <w:rPr>
                <w:rFonts w:ascii="Calibri" w:hAnsi="Calibri" w:cs="Calibri"/>
                <w:color w:val="000000"/>
                <w:sz w:val="18"/>
                <w:szCs w:val="18"/>
                <w:lang w:eastAsia="nb-NO"/>
              </w:rPr>
              <w:br/>
              <w:t>3. Styret ber om at foreløpig årsberetning og årsregnskap for 2022 oversendes til eierne.</w:t>
            </w:r>
            <w:r w:rsidRPr="00772D07">
              <w:rPr>
                <w:rFonts w:ascii="Calibri" w:hAnsi="Calibri" w:cs="Calibri"/>
                <w:color w:val="000000"/>
                <w:sz w:val="18"/>
                <w:szCs w:val="18"/>
                <w:lang w:eastAsia="nb-NO"/>
              </w:rPr>
              <w:br/>
              <w:t>4. Styret ber om å få endelig årsberetning, årsregnskap og revisjonsberetning til behandling på styremøtet 27.januar 2023.</w:t>
            </w:r>
          </w:p>
        </w:tc>
        <w:tc>
          <w:tcPr>
            <w:tcW w:w="1240" w:type="dxa"/>
            <w:tcBorders>
              <w:top w:val="nil"/>
              <w:left w:val="nil"/>
              <w:bottom w:val="nil"/>
              <w:right w:val="nil"/>
            </w:tcBorders>
            <w:shd w:val="clear" w:color="auto" w:fill="auto"/>
            <w:hideMark/>
          </w:tcPr>
          <w:p w14:paraId="69E6D7F4" w14:textId="77777777" w:rsidR="00772D07" w:rsidRPr="00772D07" w:rsidRDefault="00772D07" w:rsidP="00772D07">
            <w:pPr>
              <w:jc w:val="center"/>
              <w:rPr>
                <w:rFonts w:ascii="Calibri" w:hAnsi="Calibri" w:cs="Calibri"/>
                <w:color w:val="000000"/>
                <w:sz w:val="18"/>
                <w:szCs w:val="18"/>
                <w:lang w:eastAsia="nb-NO"/>
              </w:rPr>
            </w:pPr>
            <w:r w:rsidRPr="00772D07">
              <w:rPr>
                <w:rFonts w:ascii="Calibri" w:hAnsi="Calibri" w:cs="Calibri"/>
                <w:color w:val="000000"/>
                <w:sz w:val="18"/>
                <w:szCs w:val="18"/>
                <w:lang w:eastAsia="nb-NO"/>
              </w:rPr>
              <w:t>OK</w:t>
            </w:r>
          </w:p>
        </w:tc>
        <w:tc>
          <w:tcPr>
            <w:tcW w:w="1240" w:type="dxa"/>
            <w:tcBorders>
              <w:top w:val="nil"/>
              <w:left w:val="nil"/>
              <w:bottom w:val="nil"/>
              <w:right w:val="nil"/>
            </w:tcBorders>
            <w:shd w:val="clear" w:color="auto" w:fill="auto"/>
            <w:hideMark/>
          </w:tcPr>
          <w:p w14:paraId="57F7A3F9" w14:textId="77777777" w:rsidR="00772D07" w:rsidRPr="00772D07" w:rsidRDefault="00772D07" w:rsidP="00772D07">
            <w:pPr>
              <w:jc w:val="right"/>
              <w:rPr>
                <w:rFonts w:ascii="Calibri" w:hAnsi="Calibri" w:cs="Calibri"/>
                <w:color w:val="000000"/>
                <w:sz w:val="18"/>
                <w:szCs w:val="18"/>
                <w:lang w:eastAsia="nb-NO"/>
              </w:rPr>
            </w:pPr>
            <w:r w:rsidRPr="00772D07">
              <w:rPr>
                <w:rFonts w:ascii="Calibri" w:hAnsi="Calibri" w:cs="Calibri"/>
                <w:color w:val="000000"/>
                <w:sz w:val="18"/>
                <w:szCs w:val="18"/>
                <w:lang w:eastAsia="nb-NO"/>
              </w:rPr>
              <w:t>12.01.2023</w:t>
            </w:r>
          </w:p>
        </w:tc>
      </w:tr>
      <w:tr w:rsidR="00772D07" w:rsidRPr="00772D07" w14:paraId="2B6DBB4B" w14:textId="77777777" w:rsidTr="00772D07">
        <w:trPr>
          <w:trHeight w:val="480"/>
        </w:trPr>
        <w:tc>
          <w:tcPr>
            <w:tcW w:w="1240" w:type="dxa"/>
            <w:tcBorders>
              <w:top w:val="nil"/>
              <w:left w:val="nil"/>
              <w:bottom w:val="nil"/>
              <w:right w:val="nil"/>
            </w:tcBorders>
            <w:shd w:val="clear" w:color="auto" w:fill="auto"/>
            <w:hideMark/>
          </w:tcPr>
          <w:p w14:paraId="746F82F2"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Temasak</w:t>
            </w:r>
          </w:p>
        </w:tc>
        <w:tc>
          <w:tcPr>
            <w:tcW w:w="2700" w:type="dxa"/>
            <w:tcBorders>
              <w:top w:val="nil"/>
              <w:left w:val="nil"/>
              <w:bottom w:val="nil"/>
              <w:right w:val="nil"/>
            </w:tcBorders>
            <w:shd w:val="clear" w:color="auto" w:fill="auto"/>
            <w:hideMark/>
          </w:tcPr>
          <w:p w14:paraId="74FF7187" w14:textId="77777777" w:rsidR="00772D07" w:rsidRPr="00772D07" w:rsidRDefault="00772D07" w:rsidP="00772D07">
            <w:pPr>
              <w:rPr>
                <w:rFonts w:ascii="Calibri" w:hAnsi="Calibri" w:cs="Calibri"/>
                <w:b/>
                <w:bCs/>
                <w:color w:val="000000"/>
                <w:sz w:val="18"/>
                <w:szCs w:val="18"/>
                <w:lang w:eastAsia="nb-NO"/>
              </w:rPr>
            </w:pPr>
            <w:r w:rsidRPr="00772D07">
              <w:rPr>
                <w:rFonts w:ascii="Calibri" w:hAnsi="Calibri" w:cs="Calibri"/>
                <w:b/>
                <w:bCs/>
                <w:color w:val="000000"/>
                <w:sz w:val="18"/>
                <w:szCs w:val="18"/>
                <w:lang w:eastAsia="nb-NO"/>
              </w:rPr>
              <w:t>Temasak – leveransemodell for nasjonal medielogg</w:t>
            </w:r>
          </w:p>
        </w:tc>
        <w:tc>
          <w:tcPr>
            <w:tcW w:w="4000" w:type="dxa"/>
            <w:tcBorders>
              <w:top w:val="nil"/>
              <w:left w:val="nil"/>
              <w:bottom w:val="nil"/>
              <w:right w:val="nil"/>
            </w:tcBorders>
            <w:shd w:val="clear" w:color="auto" w:fill="auto"/>
            <w:hideMark/>
          </w:tcPr>
          <w:p w14:paraId="06B32C60" w14:textId="77777777" w:rsidR="00772D07" w:rsidRPr="00772D07" w:rsidRDefault="00772D07" w:rsidP="00772D07">
            <w:pPr>
              <w:rPr>
                <w:rFonts w:ascii="Calibri" w:hAnsi="Calibri" w:cs="Calibri"/>
                <w:color w:val="000000"/>
                <w:sz w:val="18"/>
                <w:szCs w:val="18"/>
                <w:lang w:eastAsia="nb-NO"/>
              </w:rPr>
            </w:pPr>
            <w:r w:rsidRPr="00772D07">
              <w:rPr>
                <w:rFonts w:ascii="Calibri" w:hAnsi="Calibri" w:cs="Calibri"/>
                <w:color w:val="000000"/>
                <w:sz w:val="18"/>
                <w:szCs w:val="18"/>
                <w:lang w:eastAsia="nb-NO"/>
              </w:rPr>
              <w:t xml:space="preserve">1. Styret tar saken til orientering og ber om at saken løftes til beslutning på styremøtet 27. januar. </w:t>
            </w:r>
          </w:p>
        </w:tc>
        <w:tc>
          <w:tcPr>
            <w:tcW w:w="1240" w:type="dxa"/>
            <w:tcBorders>
              <w:top w:val="nil"/>
              <w:left w:val="nil"/>
              <w:bottom w:val="nil"/>
              <w:right w:val="nil"/>
            </w:tcBorders>
            <w:shd w:val="clear" w:color="auto" w:fill="auto"/>
            <w:hideMark/>
          </w:tcPr>
          <w:p w14:paraId="22BA1ABF" w14:textId="77777777" w:rsidR="00772D07" w:rsidRPr="00772D07" w:rsidRDefault="00772D07" w:rsidP="00772D07">
            <w:pPr>
              <w:jc w:val="center"/>
              <w:rPr>
                <w:rFonts w:ascii="Calibri" w:hAnsi="Calibri" w:cs="Calibri"/>
                <w:color w:val="000000"/>
                <w:sz w:val="18"/>
                <w:szCs w:val="18"/>
                <w:lang w:eastAsia="nb-NO"/>
              </w:rPr>
            </w:pPr>
            <w:r w:rsidRPr="00772D07">
              <w:rPr>
                <w:rFonts w:ascii="Calibri" w:hAnsi="Calibri" w:cs="Calibri"/>
                <w:color w:val="000000"/>
                <w:sz w:val="18"/>
                <w:szCs w:val="18"/>
                <w:lang w:eastAsia="nb-NO"/>
              </w:rPr>
              <w:t>OK</w:t>
            </w:r>
          </w:p>
        </w:tc>
        <w:tc>
          <w:tcPr>
            <w:tcW w:w="1240" w:type="dxa"/>
            <w:tcBorders>
              <w:top w:val="nil"/>
              <w:left w:val="nil"/>
              <w:bottom w:val="nil"/>
              <w:right w:val="nil"/>
            </w:tcBorders>
            <w:shd w:val="clear" w:color="auto" w:fill="auto"/>
            <w:hideMark/>
          </w:tcPr>
          <w:p w14:paraId="58A0C9E2" w14:textId="77777777" w:rsidR="00772D07" w:rsidRPr="00772D07" w:rsidRDefault="00772D07" w:rsidP="00772D07">
            <w:pPr>
              <w:jc w:val="right"/>
              <w:rPr>
                <w:rFonts w:ascii="Calibri" w:hAnsi="Calibri" w:cs="Calibri"/>
                <w:color w:val="000000"/>
                <w:sz w:val="18"/>
                <w:szCs w:val="18"/>
                <w:lang w:eastAsia="nb-NO"/>
              </w:rPr>
            </w:pPr>
            <w:r w:rsidRPr="00772D07">
              <w:rPr>
                <w:rFonts w:ascii="Calibri" w:hAnsi="Calibri" w:cs="Calibri"/>
                <w:color w:val="000000"/>
                <w:sz w:val="18"/>
                <w:szCs w:val="18"/>
                <w:lang w:eastAsia="nb-NO"/>
              </w:rPr>
              <w:t>12.01.2023</w:t>
            </w:r>
          </w:p>
        </w:tc>
      </w:tr>
    </w:tbl>
    <w:p w14:paraId="00F53777" w14:textId="5A5D8940" w:rsidR="00BD72DD" w:rsidRDefault="00BD72DD" w:rsidP="002E058C">
      <w:pPr>
        <w:rPr>
          <w:rFonts w:asciiTheme="majorHAnsi" w:hAnsiTheme="majorHAnsi"/>
        </w:rPr>
      </w:pPr>
    </w:p>
    <w:p w14:paraId="51673EDB" w14:textId="00E33E5D" w:rsidR="00BD72DD" w:rsidRDefault="00BD72DD" w:rsidP="002E058C">
      <w:pPr>
        <w:rPr>
          <w:rFonts w:asciiTheme="majorHAnsi" w:hAnsiTheme="majorHAnsi"/>
        </w:rPr>
      </w:pPr>
    </w:p>
    <w:p w14:paraId="543F1782" w14:textId="77777777" w:rsidR="00BD72DD" w:rsidRPr="00BD72DD" w:rsidRDefault="00BD72DD" w:rsidP="00CE0829">
      <w:pPr>
        <w:rPr>
          <w:rFonts w:asciiTheme="majorHAnsi" w:hAnsiTheme="majorHAnsi"/>
        </w:rPr>
      </w:pPr>
    </w:p>
    <w:sectPr w:rsidR="00BD72DD" w:rsidRPr="00BD72DD" w:rsidSect="00114561">
      <w:headerReference w:type="default" r:id="rId11"/>
      <w:footerReference w:type="default" r:id="rId12"/>
      <w:pgSz w:w="12240" w:h="15840" w:code="1"/>
      <w:pgMar w:top="1440" w:right="1440" w:bottom="634" w:left="1440" w:header="720" w:footer="492" w:gutter="0"/>
      <w:pgBorders w:offsetFrom="page">
        <w:top w:val="single" w:sz="4" w:space="24" w:color="FFFFF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131D" w14:textId="77777777" w:rsidR="00681CD6" w:rsidRDefault="00681CD6" w:rsidP="002200F4">
      <w:r>
        <w:separator/>
      </w:r>
    </w:p>
  </w:endnote>
  <w:endnote w:type="continuationSeparator" w:id="0">
    <w:p w14:paraId="22972B9A" w14:textId="77777777" w:rsidR="00681CD6" w:rsidRDefault="00681CD6" w:rsidP="002200F4">
      <w:r>
        <w:continuationSeparator/>
      </w:r>
    </w:p>
  </w:endnote>
  <w:endnote w:type="continuationNotice" w:id="1">
    <w:p w14:paraId="2226CB9A" w14:textId="77777777" w:rsidR="00E45397" w:rsidRDefault="00E45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57518"/>
      <w:docPartObj>
        <w:docPartGallery w:val="Page Numbers (Bottom of Page)"/>
        <w:docPartUnique/>
      </w:docPartObj>
    </w:sdtPr>
    <w:sdtEndPr/>
    <w:sdtContent>
      <w:sdt>
        <w:sdtPr>
          <w:id w:val="860082579"/>
          <w:docPartObj>
            <w:docPartGallery w:val="Page Numbers (Top of Page)"/>
            <w:docPartUnique/>
          </w:docPartObj>
        </w:sdtPr>
        <w:sdtEndPr/>
        <w:sdtContent>
          <w:p w14:paraId="7A5F6C0E" w14:textId="77777777" w:rsidR="00EE1E5F" w:rsidRDefault="00EE1E5F">
            <w:pPr>
              <w:pStyle w:val="Bunntekst"/>
              <w:jc w:val="right"/>
            </w:pPr>
            <w:r w:rsidRPr="00EE1E5F">
              <w:t xml:space="preserve">Side </w:t>
            </w:r>
            <w:r w:rsidRPr="00EE1E5F">
              <w:rPr>
                <w:b/>
                <w:bCs/>
                <w:sz w:val="24"/>
                <w:szCs w:val="24"/>
              </w:rPr>
              <w:fldChar w:fldCharType="begin"/>
            </w:r>
            <w:r w:rsidRPr="00EE1E5F">
              <w:rPr>
                <w:b/>
                <w:bCs/>
              </w:rPr>
              <w:instrText xml:space="preserve"> PAGE </w:instrText>
            </w:r>
            <w:r w:rsidRPr="00EE1E5F">
              <w:rPr>
                <w:b/>
                <w:bCs/>
                <w:sz w:val="24"/>
                <w:szCs w:val="24"/>
              </w:rPr>
              <w:fldChar w:fldCharType="separate"/>
            </w:r>
            <w:r w:rsidR="004F7C53">
              <w:rPr>
                <w:b/>
                <w:bCs/>
                <w:noProof/>
              </w:rPr>
              <w:t>1</w:t>
            </w:r>
            <w:r w:rsidRPr="00EE1E5F">
              <w:rPr>
                <w:b/>
                <w:bCs/>
                <w:sz w:val="24"/>
                <w:szCs w:val="24"/>
              </w:rPr>
              <w:fldChar w:fldCharType="end"/>
            </w:r>
            <w:r w:rsidRPr="00EE1E5F">
              <w:t xml:space="preserve"> av </w:t>
            </w:r>
            <w:r w:rsidRPr="00EE1E5F">
              <w:rPr>
                <w:b/>
                <w:bCs/>
                <w:sz w:val="24"/>
                <w:szCs w:val="24"/>
              </w:rPr>
              <w:fldChar w:fldCharType="begin"/>
            </w:r>
            <w:r w:rsidRPr="00EE1E5F">
              <w:rPr>
                <w:b/>
                <w:bCs/>
              </w:rPr>
              <w:instrText xml:space="preserve"> NUMPAGES  </w:instrText>
            </w:r>
            <w:r w:rsidRPr="00EE1E5F">
              <w:rPr>
                <w:b/>
                <w:bCs/>
                <w:sz w:val="24"/>
                <w:szCs w:val="24"/>
              </w:rPr>
              <w:fldChar w:fldCharType="separate"/>
            </w:r>
            <w:r w:rsidR="004F7C53">
              <w:rPr>
                <w:b/>
                <w:bCs/>
                <w:noProof/>
              </w:rPr>
              <w:t>2</w:t>
            </w:r>
            <w:r w:rsidRPr="00EE1E5F">
              <w:rPr>
                <w:b/>
                <w:bCs/>
                <w:sz w:val="24"/>
                <w:szCs w:val="24"/>
              </w:rPr>
              <w:fldChar w:fldCharType="end"/>
            </w:r>
          </w:p>
        </w:sdtContent>
      </w:sdt>
    </w:sdtContent>
  </w:sdt>
  <w:p w14:paraId="39C1445B" w14:textId="77777777" w:rsidR="00B155CB" w:rsidRDefault="00B155CB" w:rsidP="00155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073C" w14:textId="77777777" w:rsidR="00681CD6" w:rsidRDefault="00681CD6" w:rsidP="002200F4">
      <w:r>
        <w:separator/>
      </w:r>
    </w:p>
  </w:footnote>
  <w:footnote w:type="continuationSeparator" w:id="0">
    <w:p w14:paraId="74D47EA6" w14:textId="77777777" w:rsidR="00681CD6" w:rsidRDefault="00681CD6" w:rsidP="002200F4">
      <w:r>
        <w:continuationSeparator/>
      </w:r>
    </w:p>
  </w:footnote>
  <w:footnote w:type="continuationNotice" w:id="1">
    <w:p w14:paraId="314B05A7" w14:textId="77777777" w:rsidR="00E45397" w:rsidRDefault="00E45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8016" w14:textId="77777777" w:rsidR="00B155CB" w:rsidRPr="00E80B07" w:rsidRDefault="00BB5F1B" w:rsidP="00AA2344">
    <w:pPr>
      <w:tabs>
        <w:tab w:val="left" w:pos="735"/>
      </w:tabs>
    </w:pPr>
    <w:r>
      <w:rPr>
        <w:noProof/>
        <w:lang w:eastAsia="nb-NO"/>
      </w:rPr>
      <w:drawing>
        <wp:anchor distT="0" distB="0" distL="114300" distR="114300" simplePos="0" relativeHeight="251658240" behindDoc="1" locked="0" layoutInCell="1" allowOverlap="1" wp14:anchorId="730B26DD" wp14:editId="0DDEDEC7">
          <wp:simplePos x="0" y="0"/>
          <wp:positionH relativeFrom="column">
            <wp:posOffset>-285750</wp:posOffset>
          </wp:positionH>
          <wp:positionV relativeFrom="paragraph">
            <wp:posOffset>-76200</wp:posOffset>
          </wp:positionV>
          <wp:extent cx="3116580" cy="257175"/>
          <wp:effectExtent l="0" t="0" r="7620" b="9525"/>
          <wp:wrapTight wrapText="bothSides">
            <wp:wrapPolygon edited="0">
              <wp:start x="396" y="0"/>
              <wp:lineTo x="0" y="8000"/>
              <wp:lineTo x="0" y="14400"/>
              <wp:lineTo x="396" y="20800"/>
              <wp:lineTo x="4621" y="20800"/>
              <wp:lineTo x="21521" y="17600"/>
              <wp:lineTo x="21521" y="1600"/>
              <wp:lineTo x="1320" y="0"/>
              <wp:lineTo x="396" y="0"/>
            </wp:wrapPolygon>
          </wp:wrapTight>
          <wp:docPr id="2" name="Picture 2" descr="C:\Users\smartinsen\AppData\Local\Microsoft\Windows\Temporary Internet Files\Content.Outlook\F7UKG6G1\HTDO-Nødnett-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insen\AppData\Local\Microsoft\Windows\Temporary Internet Files\Content.Outlook\F7UKG6G1\HTDO-Nødnett-l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344">
      <w:tab/>
    </w:r>
  </w:p>
  <w:p w14:paraId="3B8C956C" w14:textId="77777777" w:rsidR="00B155CB" w:rsidRPr="00E80B07" w:rsidRDefault="00B155C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9BC"/>
    <w:multiLevelType w:val="hybridMultilevel"/>
    <w:tmpl w:val="954854D6"/>
    <w:lvl w:ilvl="0" w:tplc="86667648">
      <w:start w:val="1"/>
      <w:numFmt w:val="decimal"/>
      <w:lvlText w:val="%1."/>
      <w:lvlJc w:val="left"/>
      <w:pPr>
        <w:ind w:left="72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18B33111"/>
    <w:multiLevelType w:val="hybridMultilevel"/>
    <w:tmpl w:val="6A0023F8"/>
    <w:lvl w:ilvl="0" w:tplc="F886F99A">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A97259"/>
    <w:multiLevelType w:val="multilevel"/>
    <w:tmpl w:val="F238E054"/>
    <w:lvl w:ilvl="0">
      <w:start w:val="1"/>
      <w:numFmt w:val="decimal"/>
      <w:pStyle w:val="Overskrift1"/>
      <w:lvlText w:val="%1."/>
      <w:lvlJc w:val="left"/>
      <w:pPr>
        <w:ind w:left="360" w:hanging="360"/>
      </w:pPr>
    </w:lvl>
    <w:lvl w:ilvl="1">
      <w:start w:val="1"/>
      <w:numFmt w:val="decimal"/>
      <w:pStyle w:val="Overskrift2"/>
      <w:lvlText w:val="%1.%2"/>
      <w:lvlJc w:val="left"/>
      <w:pPr>
        <w:ind w:left="576" w:hanging="576"/>
      </w:pPr>
    </w:lvl>
    <w:lvl w:ilvl="2">
      <w:start w:val="1"/>
      <w:numFmt w:val="decimal"/>
      <w:pStyle w:val="Overskrift3"/>
      <w:lvlText w:val="%1.%2.%3"/>
      <w:lvlJc w:val="left"/>
      <w:pPr>
        <w:ind w:left="189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25946330"/>
    <w:multiLevelType w:val="hybridMultilevel"/>
    <w:tmpl w:val="63FAE7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3E4F1D"/>
    <w:multiLevelType w:val="hybridMultilevel"/>
    <w:tmpl w:val="FF502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E41099"/>
    <w:multiLevelType w:val="hybridMultilevel"/>
    <w:tmpl w:val="EA289C1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9DE435C"/>
    <w:multiLevelType w:val="hybridMultilevel"/>
    <w:tmpl w:val="D3C85336"/>
    <w:lvl w:ilvl="0" w:tplc="86667648">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63510BD"/>
    <w:multiLevelType w:val="hybridMultilevel"/>
    <w:tmpl w:val="CBFC1B2E"/>
    <w:lvl w:ilvl="0" w:tplc="A04E3B9E">
      <w:start w:val="168"/>
      <w:numFmt w:val="bullet"/>
      <w:pStyle w:val="Bullett2"/>
      <w:lvlText w:val="-"/>
      <w:lvlJc w:val="left"/>
      <w:pPr>
        <w:tabs>
          <w:tab w:val="num" w:pos="587"/>
        </w:tabs>
        <w:ind w:left="587"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DF4112"/>
    <w:multiLevelType w:val="hybridMultilevel"/>
    <w:tmpl w:val="F384BA38"/>
    <w:lvl w:ilvl="0" w:tplc="7F02F5B4">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83720AD"/>
    <w:multiLevelType w:val="hybridMultilevel"/>
    <w:tmpl w:val="898C4DF8"/>
    <w:lvl w:ilvl="0" w:tplc="82D24EB4">
      <w:start w:val="1"/>
      <w:numFmt w:val="decimal"/>
      <w:pStyle w:val="Nummerertliste"/>
      <w:lvlText w:val="%1."/>
      <w:lvlJc w:val="left"/>
      <w:pPr>
        <w:ind w:left="360" w:hanging="360"/>
      </w:pPr>
      <w:rPr>
        <w:rFonts w:hint="default"/>
        <w:sz w:val="20"/>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565314"/>
    <w:multiLevelType w:val="hybridMultilevel"/>
    <w:tmpl w:val="85CEA5BA"/>
    <w:lvl w:ilvl="0" w:tplc="9084C57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69336935">
    <w:abstractNumId w:val="2"/>
  </w:num>
  <w:num w:numId="2" w16cid:durableId="464852901">
    <w:abstractNumId w:val="7"/>
  </w:num>
  <w:num w:numId="3" w16cid:durableId="150752284">
    <w:abstractNumId w:val="4"/>
  </w:num>
  <w:num w:numId="4" w16cid:durableId="1050152452">
    <w:abstractNumId w:val="5"/>
  </w:num>
  <w:num w:numId="5" w16cid:durableId="1897542887">
    <w:abstractNumId w:val="8"/>
  </w:num>
  <w:num w:numId="6" w16cid:durableId="1415935986">
    <w:abstractNumId w:val="3"/>
  </w:num>
  <w:num w:numId="7" w16cid:durableId="1956985942">
    <w:abstractNumId w:val="9"/>
  </w:num>
  <w:num w:numId="8" w16cid:durableId="289944083">
    <w:abstractNumId w:val="1"/>
  </w:num>
  <w:num w:numId="9" w16cid:durableId="24523694">
    <w:abstractNumId w:val="10"/>
  </w:num>
  <w:num w:numId="10" w16cid:durableId="46878873">
    <w:abstractNumId w:val="6"/>
  </w:num>
  <w:num w:numId="11" w16cid:durableId="102683533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08"/>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F4"/>
    <w:rsid w:val="0001409E"/>
    <w:rsid w:val="00024EC3"/>
    <w:rsid w:val="00027A20"/>
    <w:rsid w:val="000521DE"/>
    <w:rsid w:val="0006041C"/>
    <w:rsid w:val="000755C0"/>
    <w:rsid w:val="00076359"/>
    <w:rsid w:val="00082EF3"/>
    <w:rsid w:val="000A649D"/>
    <w:rsid w:val="000B0D39"/>
    <w:rsid w:val="000C35DF"/>
    <w:rsid w:val="000C712E"/>
    <w:rsid w:val="000D41BB"/>
    <w:rsid w:val="000D4F72"/>
    <w:rsid w:val="000E31B4"/>
    <w:rsid w:val="000F3208"/>
    <w:rsid w:val="00100396"/>
    <w:rsid w:val="0010771F"/>
    <w:rsid w:val="00114561"/>
    <w:rsid w:val="001248E0"/>
    <w:rsid w:val="00144FAB"/>
    <w:rsid w:val="0014584A"/>
    <w:rsid w:val="00147183"/>
    <w:rsid w:val="001544E5"/>
    <w:rsid w:val="00155A89"/>
    <w:rsid w:val="00161776"/>
    <w:rsid w:val="00162929"/>
    <w:rsid w:val="00186CAD"/>
    <w:rsid w:val="001A230D"/>
    <w:rsid w:val="001A54FF"/>
    <w:rsid w:val="001C0A0B"/>
    <w:rsid w:val="001C5D04"/>
    <w:rsid w:val="001D738D"/>
    <w:rsid w:val="001F11A2"/>
    <w:rsid w:val="00203CEA"/>
    <w:rsid w:val="002200F4"/>
    <w:rsid w:val="00220198"/>
    <w:rsid w:val="00246C44"/>
    <w:rsid w:val="0026399E"/>
    <w:rsid w:val="00263A6D"/>
    <w:rsid w:val="00271B8E"/>
    <w:rsid w:val="00294035"/>
    <w:rsid w:val="00295EF1"/>
    <w:rsid w:val="002B6F5F"/>
    <w:rsid w:val="002E058C"/>
    <w:rsid w:val="002E5BFC"/>
    <w:rsid w:val="0030572C"/>
    <w:rsid w:val="0030754B"/>
    <w:rsid w:val="0032274A"/>
    <w:rsid w:val="00330878"/>
    <w:rsid w:val="003337C1"/>
    <w:rsid w:val="00340CF2"/>
    <w:rsid w:val="00342C4A"/>
    <w:rsid w:val="003500E4"/>
    <w:rsid w:val="00354B2F"/>
    <w:rsid w:val="00363E09"/>
    <w:rsid w:val="00376E1F"/>
    <w:rsid w:val="003775E8"/>
    <w:rsid w:val="00381651"/>
    <w:rsid w:val="00383C5F"/>
    <w:rsid w:val="00386539"/>
    <w:rsid w:val="00391F95"/>
    <w:rsid w:val="003962FB"/>
    <w:rsid w:val="003969E7"/>
    <w:rsid w:val="003A03E4"/>
    <w:rsid w:val="003A1E26"/>
    <w:rsid w:val="003A4629"/>
    <w:rsid w:val="003A68FC"/>
    <w:rsid w:val="003B18F8"/>
    <w:rsid w:val="003B355A"/>
    <w:rsid w:val="003B4095"/>
    <w:rsid w:val="003B4DDE"/>
    <w:rsid w:val="003B57BF"/>
    <w:rsid w:val="003C2CFB"/>
    <w:rsid w:val="003F6228"/>
    <w:rsid w:val="003F7C92"/>
    <w:rsid w:val="004074C8"/>
    <w:rsid w:val="004248B1"/>
    <w:rsid w:val="004248CC"/>
    <w:rsid w:val="0043171C"/>
    <w:rsid w:val="004370D4"/>
    <w:rsid w:val="004433A5"/>
    <w:rsid w:val="0044399D"/>
    <w:rsid w:val="00445BBC"/>
    <w:rsid w:val="00447D60"/>
    <w:rsid w:val="00452D4A"/>
    <w:rsid w:val="00453DC4"/>
    <w:rsid w:val="00460D93"/>
    <w:rsid w:val="00467B81"/>
    <w:rsid w:val="00474E81"/>
    <w:rsid w:val="004751D7"/>
    <w:rsid w:val="00480303"/>
    <w:rsid w:val="00480411"/>
    <w:rsid w:val="0048089F"/>
    <w:rsid w:val="00482A56"/>
    <w:rsid w:val="00486AC1"/>
    <w:rsid w:val="00495F04"/>
    <w:rsid w:val="00496274"/>
    <w:rsid w:val="004C05EC"/>
    <w:rsid w:val="004D5B5D"/>
    <w:rsid w:val="004E15D8"/>
    <w:rsid w:val="004F2B35"/>
    <w:rsid w:val="004F78E6"/>
    <w:rsid w:val="004F7C53"/>
    <w:rsid w:val="00506DB8"/>
    <w:rsid w:val="00516A2E"/>
    <w:rsid w:val="00532DDD"/>
    <w:rsid w:val="00533E87"/>
    <w:rsid w:val="0054248B"/>
    <w:rsid w:val="0055152C"/>
    <w:rsid w:val="00565FF1"/>
    <w:rsid w:val="00572049"/>
    <w:rsid w:val="00592658"/>
    <w:rsid w:val="005952C5"/>
    <w:rsid w:val="005A39B8"/>
    <w:rsid w:val="005B015C"/>
    <w:rsid w:val="005B179C"/>
    <w:rsid w:val="005B25B8"/>
    <w:rsid w:val="005C1C54"/>
    <w:rsid w:val="005C7238"/>
    <w:rsid w:val="005C77F3"/>
    <w:rsid w:val="005D069B"/>
    <w:rsid w:val="005D1AE4"/>
    <w:rsid w:val="005D4B32"/>
    <w:rsid w:val="005F6581"/>
    <w:rsid w:val="006110AE"/>
    <w:rsid w:val="00613094"/>
    <w:rsid w:val="00616A3C"/>
    <w:rsid w:val="0063152C"/>
    <w:rsid w:val="00646B53"/>
    <w:rsid w:val="00651341"/>
    <w:rsid w:val="00663CCA"/>
    <w:rsid w:val="00672291"/>
    <w:rsid w:val="00675877"/>
    <w:rsid w:val="00677178"/>
    <w:rsid w:val="006813AE"/>
    <w:rsid w:val="00681CD6"/>
    <w:rsid w:val="00690217"/>
    <w:rsid w:val="00692189"/>
    <w:rsid w:val="00695157"/>
    <w:rsid w:val="006A084E"/>
    <w:rsid w:val="006A1BA8"/>
    <w:rsid w:val="006A39E0"/>
    <w:rsid w:val="006D076B"/>
    <w:rsid w:val="00705AA5"/>
    <w:rsid w:val="007212B9"/>
    <w:rsid w:val="00731B8F"/>
    <w:rsid w:val="007349AB"/>
    <w:rsid w:val="0073628B"/>
    <w:rsid w:val="00745FB0"/>
    <w:rsid w:val="00750DD5"/>
    <w:rsid w:val="00772D07"/>
    <w:rsid w:val="007917BA"/>
    <w:rsid w:val="00794D71"/>
    <w:rsid w:val="007A0B5C"/>
    <w:rsid w:val="007A6646"/>
    <w:rsid w:val="007C01A2"/>
    <w:rsid w:val="007C2784"/>
    <w:rsid w:val="007C7968"/>
    <w:rsid w:val="007D606C"/>
    <w:rsid w:val="007D64B0"/>
    <w:rsid w:val="007F7EE0"/>
    <w:rsid w:val="00803165"/>
    <w:rsid w:val="008063AB"/>
    <w:rsid w:val="00812980"/>
    <w:rsid w:val="00852596"/>
    <w:rsid w:val="00881C51"/>
    <w:rsid w:val="00895009"/>
    <w:rsid w:val="008A073C"/>
    <w:rsid w:val="008B2A62"/>
    <w:rsid w:val="008B5B74"/>
    <w:rsid w:val="008B683D"/>
    <w:rsid w:val="008B793B"/>
    <w:rsid w:val="008C585C"/>
    <w:rsid w:val="008D7BEC"/>
    <w:rsid w:val="008F1260"/>
    <w:rsid w:val="00917F71"/>
    <w:rsid w:val="00921234"/>
    <w:rsid w:val="009270A6"/>
    <w:rsid w:val="0093245D"/>
    <w:rsid w:val="00937DB2"/>
    <w:rsid w:val="00944E65"/>
    <w:rsid w:val="00947924"/>
    <w:rsid w:val="00951F4B"/>
    <w:rsid w:val="009546C8"/>
    <w:rsid w:val="00960962"/>
    <w:rsid w:val="00961B8E"/>
    <w:rsid w:val="00972189"/>
    <w:rsid w:val="00973699"/>
    <w:rsid w:val="00990154"/>
    <w:rsid w:val="00992A38"/>
    <w:rsid w:val="00996EBE"/>
    <w:rsid w:val="009A6D25"/>
    <w:rsid w:val="009C1F8B"/>
    <w:rsid w:val="009D0198"/>
    <w:rsid w:val="009E161F"/>
    <w:rsid w:val="009E1CB5"/>
    <w:rsid w:val="009E5490"/>
    <w:rsid w:val="009E5A77"/>
    <w:rsid w:val="009F2903"/>
    <w:rsid w:val="009F4041"/>
    <w:rsid w:val="009F4C86"/>
    <w:rsid w:val="009F6767"/>
    <w:rsid w:val="00A30763"/>
    <w:rsid w:val="00A3130E"/>
    <w:rsid w:val="00A315A6"/>
    <w:rsid w:val="00A377F0"/>
    <w:rsid w:val="00A400B8"/>
    <w:rsid w:val="00A4559D"/>
    <w:rsid w:val="00A67644"/>
    <w:rsid w:val="00A73FD5"/>
    <w:rsid w:val="00A74BDE"/>
    <w:rsid w:val="00A75E4B"/>
    <w:rsid w:val="00A76B3A"/>
    <w:rsid w:val="00A81AAA"/>
    <w:rsid w:val="00A96968"/>
    <w:rsid w:val="00AA2344"/>
    <w:rsid w:val="00AA70DA"/>
    <w:rsid w:val="00AB1F6C"/>
    <w:rsid w:val="00AD2E44"/>
    <w:rsid w:val="00AE4097"/>
    <w:rsid w:val="00AF6CEC"/>
    <w:rsid w:val="00AF7F2E"/>
    <w:rsid w:val="00B01B14"/>
    <w:rsid w:val="00B03723"/>
    <w:rsid w:val="00B14863"/>
    <w:rsid w:val="00B14C4C"/>
    <w:rsid w:val="00B155CB"/>
    <w:rsid w:val="00B30FAF"/>
    <w:rsid w:val="00B3572E"/>
    <w:rsid w:val="00B51318"/>
    <w:rsid w:val="00B54C11"/>
    <w:rsid w:val="00B75A2A"/>
    <w:rsid w:val="00B83860"/>
    <w:rsid w:val="00B8774A"/>
    <w:rsid w:val="00B91C85"/>
    <w:rsid w:val="00BA32E2"/>
    <w:rsid w:val="00BA6689"/>
    <w:rsid w:val="00BB17CB"/>
    <w:rsid w:val="00BB3D78"/>
    <w:rsid w:val="00BB5F1B"/>
    <w:rsid w:val="00BD72DD"/>
    <w:rsid w:val="00BE588E"/>
    <w:rsid w:val="00BE5D11"/>
    <w:rsid w:val="00BF144D"/>
    <w:rsid w:val="00BF72CD"/>
    <w:rsid w:val="00C058AE"/>
    <w:rsid w:val="00C21ECE"/>
    <w:rsid w:val="00C23674"/>
    <w:rsid w:val="00C37AB6"/>
    <w:rsid w:val="00C40A32"/>
    <w:rsid w:val="00C52F98"/>
    <w:rsid w:val="00C5405B"/>
    <w:rsid w:val="00C604E4"/>
    <w:rsid w:val="00C66055"/>
    <w:rsid w:val="00C7737C"/>
    <w:rsid w:val="00C8018A"/>
    <w:rsid w:val="00C86664"/>
    <w:rsid w:val="00C9002A"/>
    <w:rsid w:val="00C90140"/>
    <w:rsid w:val="00CB28AF"/>
    <w:rsid w:val="00CC4533"/>
    <w:rsid w:val="00CD0D60"/>
    <w:rsid w:val="00CD1E21"/>
    <w:rsid w:val="00CD7BE3"/>
    <w:rsid w:val="00CE0829"/>
    <w:rsid w:val="00D176F3"/>
    <w:rsid w:val="00D22DC2"/>
    <w:rsid w:val="00D3274A"/>
    <w:rsid w:val="00D40A8A"/>
    <w:rsid w:val="00D441E9"/>
    <w:rsid w:val="00D74559"/>
    <w:rsid w:val="00D864C7"/>
    <w:rsid w:val="00D86737"/>
    <w:rsid w:val="00D92517"/>
    <w:rsid w:val="00DC69B4"/>
    <w:rsid w:val="00DE4750"/>
    <w:rsid w:val="00DE50B1"/>
    <w:rsid w:val="00DF665D"/>
    <w:rsid w:val="00E054E0"/>
    <w:rsid w:val="00E147A8"/>
    <w:rsid w:val="00E16797"/>
    <w:rsid w:val="00E20439"/>
    <w:rsid w:val="00E40DC4"/>
    <w:rsid w:val="00E45397"/>
    <w:rsid w:val="00E455FB"/>
    <w:rsid w:val="00E50613"/>
    <w:rsid w:val="00E51A68"/>
    <w:rsid w:val="00E64B58"/>
    <w:rsid w:val="00E73C8E"/>
    <w:rsid w:val="00E80309"/>
    <w:rsid w:val="00E80B07"/>
    <w:rsid w:val="00E8474C"/>
    <w:rsid w:val="00E93F0D"/>
    <w:rsid w:val="00E95E35"/>
    <w:rsid w:val="00EB00C2"/>
    <w:rsid w:val="00EB1F0D"/>
    <w:rsid w:val="00EC3DB1"/>
    <w:rsid w:val="00EC4111"/>
    <w:rsid w:val="00EC73FA"/>
    <w:rsid w:val="00ED5896"/>
    <w:rsid w:val="00ED69E1"/>
    <w:rsid w:val="00EE1E5F"/>
    <w:rsid w:val="00EE3775"/>
    <w:rsid w:val="00EF7D27"/>
    <w:rsid w:val="00F04689"/>
    <w:rsid w:val="00F2375F"/>
    <w:rsid w:val="00F37F96"/>
    <w:rsid w:val="00F479A1"/>
    <w:rsid w:val="00F52112"/>
    <w:rsid w:val="00F521E9"/>
    <w:rsid w:val="00F72185"/>
    <w:rsid w:val="00F749D3"/>
    <w:rsid w:val="00F75D27"/>
    <w:rsid w:val="00F90B60"/>
    <w:rsid w:val="00F922CA"/>
    <w:rsid w:val="00FA4DB3"/>
    <w:rsid w:val="00FA7F4C"/>
    <w:rsid w:val="00FC01EB"/>
    <w:rsid w:val="00FC2441"/>
    <w:rsid w:val="00FF3CB8"/>
  </w:rsids>
  <m:mathPr>
    <m:mathFont m:val="Cambria Math"/>
    <m:brkBin m:val="before"/>
    <m:brkBinSub m:val="--"/>
    <m:smallFrac m:val="0"/>
    <m:dispDef/>
    <m:lMargin m:val="0"/>
    <m:rMargin m:val="0"/>
    <m:defJc m:val="centerGroup"/>
    <m:wrapIndent m:val="1440"/>
    <m:intLim m:val="subSup"/>
    <m:naryLim m:val="undOvr"/>
  </m:mathPr>
  <w:themeFontLang w:val="nb-NO" w:bidi="ne-NP"/>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9225493"/>
  <w15:docId w15:val="{0D4E3667-AA29-460C-A757-71CFC4C7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17"/>
    <w:pPr>
      <w:spacing w:after="0" w:line="240" w:lineRule="auto"/>
    </w:pPr>
    <w:rPr>
      <w:rFonts w:ascii="Arial" w:eastAsia="Times New Roman" w:hAnsi="Arial" w:cs="Times New Roman"/>
      <w:sz w:val="20"/>
      <w:szCs w:val="20"/>
    </w:rPr>
  </w:style>
  <w:style w:type="paragraph" w:styleId="Overskrift1">
    <w:name w:val="heading 1"/>
    <w:next w:val="Normal"/>
    <w:link w:val="Overskrift1Tegn"/>
    <w:qFormat/>
    <w:rsid w:val="00BB5F1B"/>
    <w:pPr>
      <w:numPr>
        <w:numId w:val="1"/>
      </w:numPr>
      <w:spacing w:before="120" w:after="180" w:line="240" w:lineRule="auto"/>
      <w:outlineLvl w:val="0"/>
    </w:pPr>
    <w:rPr>
      <w:rFonts w:ascii="Arial Bold" w:eastAsia="Times New Roman" w:hAnsi="Arial Bold" w:cs="Arial"/>
      <w:b/>
      <w:sz w:val="24"/>
      <w:szCs w:val="24"/>
    </w:rPr>
  </w:style>
  <w:style w:type="paragraph" w:styleId="Overskrift2">
    <w:name w:val="heading 2"/>
    <w:next w:val="Normal"/>
    <w:link w:val="Overskrift2Tegn"/>
    <w:qFormat/>
    <w:rsid w:val="00BB5F1B"/>
    <w:pPr>
      <w:keepNext/>
      <w:numPr>
        <w:ilvl w:val="1"/>
        <w:numId w:val="1"/>
      </w:numPr>
      <w:spacing w:before="360" w:after="120" w:line="240" w:lineRule="auto"/>
      <w:outlineLvl w:val="1"/>
    </w:pPr>
    <w:rPr>
      <w:rFonts w:ascii="Arial" w:eastAsia="Times" w:hAnsi="Arial" w:cs="Times New Roman"/>
      <w:b/>
      <w:szCs w:val="20"/>
    </w:rPr>
  </w:style>
  <w:style w:type="paragraph" w:styleId="Overskrift3">
    <w:name w:val="heading 3"/>
    <w:next w:val="Normal"/>
    <w:link w:val="Overskrift3Tegn"/>
    <w:autoRedefine/>
    <w:qFormat/>
    <w:rsid w:val="00BB5F1B"/>
    <w:pPr>
      <w:numPr>
        <w:ilvl w:val="2"/>
        <w:numId w:val="1"/>
      </w:numPr>
      <w:tabs>
        <w:tab w:val="left" w:pos="630"/>
      </w:tabs>
      <w:spacing w:before="240" w:after="120" w:line="240" w:lineRule="auto"/>
      <w:ind w:left="900" w:hanging="900"/>
      <w:outlineLvl w:val="2"/>
    </w:pPr>
    <w:rPr>
      <w:rFonts w:ascii="Arial Bold" w:eastAsia="Times" w:hAnsi="Arial Bold" w:cs="Arial"/>
      <w:b/>
      <w:sz w:val="20"/>
      <w:szCs w:val="20"/>
    </w:rPr>
  </w:style>
  <w:style w:type="paragraph" w:styleId="Overskrift4">
    <w:name w:val="heading 4"/>
    <w:next w:val="Normal"/>
    <w:link w:val="Overskrift4Tegn"/>
    <w:qFormat/>
    <w:rsid w:val="00BB5F1B"/>
    <w:pPr>
      <w:keepNext/>
      <w:numPr>
        <w:ilvl w:val="3"/>
        <w:numId w:val="1"/>
      </w:numPr>
      <w:spacing w:before="180" w:after="120" w:line="240" w:lineRule="auto"/>
      <w:outlineLvl w:val="3"/>
    </w:pPr>
    <w:rPr>
      <w:rFonts w:ascii="Arial Bold" w:eastAsia="Times New Roman" w:hAnsi="Arial Bold" w:cs="Times New Roman"/>
      <w:b/>
      <w:i/>
      <w:sz w:val="20"/>
      <w:szCs w:val="18"/>
    </w:rPr>
  </w:style>
  <w:style w:type="paragraph" w:styleId="Overskrift5">
    <w:name w:val="heading 5"/>
    <w:basedOn w:val="Normal"/>
    <w:next w:val="Normal"/>
    <w:link w:val="Overskrift5Tegn"/>
    <w:qFormat/>
    <w:rsid w:val="00BB5F1B"/>
    <w:pPr>
      <w:numPr>
        <w:ilvl w:val="4"/>
        <w:numId w:val="1"/>
      </w:numPr>
      <w:spacing w:before="180"/>
      <w:outlineLvl w:val="4"/>
    </w:pPr>
    <w:rPr>
      <w:i/>
    </w:rPr>
  </w:style>
  <w:style w:type="paragraph" w:styleId="Overskrift6">
    <w:name w:val="heading 6"/>
    <w:basedOn w:val="Normal"/>
    <w:next w:val="Normal"/>
    <w:link w:val="Overskrift6Tegn"/>
    <w:rsid w:val="002200F4"/>
    <w:pPr>
      <w:numPr>
        <w:ilvl w:val="5"/>
        <w:numId w:val="1"/>
      </w:numPr>
      <w:outlineLvl w:val="5"/>
    </w:pPr>
    <w:rPr>
      <w:i/>
    </w:rPr>
  </w:style>
  <w:style w:type="paragraph" w:styleId="Overskrift7">
    <w:name w:val="heading 7"/>
    <w:basedOn w:val="Normal"/>
    <w:next w:val="Normal"/>
    <w:link w:val="Overskrift7Tegn"/>
    <w:rsid w:val="002200F4"/>
    <w:pPr>
      <w:numPr>
        <w:ilvl w:val="6"/>
        <w:numId w:val="1"/>
      </w:numPr>
      <w:outlineLvl w:val="6"/>
    </w:pPr>
    <w:rPr>
      <w:rFonts w:ascii="Times New Roman" w:hAnsi="Times New Roman"/>
      <w:i/>
    </w:rPr>
  </w:style>
  <w:style w:type="paragraph" w:styleId="Overskrift8">
    <w:name w:val="heading 8"/>
    <w:basedOn w:val="Normal"/>
    <w:next w:val="Normal"/>
    <w:link w:val="Overskrift8Tegn"/>
    <w:rsid w:val="002200F4"/>
    <w:pPr>
      <w:numPr>
        <w:ilvl w:val="7"/>
        <w:numId w:val="1"/>
      </w:numPr>
      <w:outlineLvl w:val="7"/>
    </w:pPr>
    <w:rPr>
      <w:rFonts w:ascii="Times New Roman" w:hAnsi="Times New Roman"/>
      <w:i/>
    </w:rPr>
  </w:style>
  <w:style w:type="paragraph" w:styleId="Overskrift9">
    <w:name w:val="heading 9"/>
    <w:basedOn w:val="Normal"/>
    <w:next w:val="Normal"/>
    <w:link w:val="Overskrift9Tegn"/>
    <w:rsid w:val="002200F4"/>
    <w:pPr>
      <w:numPr>
        <w:ilvl w:val="8"/>
        <w:numId w:val="1"/>
      </w:numPr>
      <w:outlineLvl w:val="8"/>
    </w:pPr>
    <w:rPr>
      <w:rFonts w:ascii="Times New Roman" w:hAnsi="Times New Roman"/>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B5F1B"/>
    <w:rPr>
      <w:rFonts w:ascii="Arial Bold" w:eastAsia="Times New Roman" w:hAnsi="Arial Bold" w:cs="Arial"/>
      <w:b/>
      <w:sz w:val="24"/>
      <w:szCs w:val="24"/>
    </w:rPr>
  </w:style>
  <w:style w:type="character" w:customStyle="1" w:styleId="Overskrift2Tegn">
    <w:name w:val="Overskrift 2 Tegn"/>
    <w:basedOn w:val="Standardskriftforavsnitt"/>
    <w:link w:val="Overskrift2"/>
    <w:rsid w:val="00BB5F1B"/>
    <w:rPr>
      <w:rFonts w:ascii="Arial" w:eastAsia="Times" w:hAnsi="Arial" w:cs="Times New Roman"/>
      <w:b/>
      <w:szCs w:val="20"/>
    </w:rPr>
  </w:style>
  <w:style w:type="character" w:customStyle="1" w:styleId="Overskrift3Tegn">
    <w:name w:val="Overskrift 3 Tegn"/>
    <w:basedOn w:val="Standardskriftforavsnitt"/>
    <w:link w:val="Overskrift3"/>
    <w:rsid w:val="00BB5F1B"/>
    <w:rPr>
      <w:rFonts w:ascii="Arial Bold" w:eastAsia="Times" w:hAnsi="Arial Bold" w:cs="Arial"/>
      <w:b/>
      <w:sz w:val="20"/>
      <w:szCs w:val="20"/>
    </w:rPr>
  </w:style>
  <w:style w:type="character" w:customStyle="1" w:styleId="Overskrift4Tegn">
    <w:name w:val="Overskrift 4 Tegn"/>
    <w:basedOn w:val="Standardskriftforavsnitt"/>
    <w:link w:val="Overskrift4"/>
    <w:rsid w:val="00BB5F1B"/>
    <w:rPr>
      <w:rFonts w:ascii="Arial Bold" w:eastAsia="Times New Roman" w:hAnsi="Arial Bold" w:cs="Times New Roman"/>
      <w:b/>
      <w:i/>
      <w:sz w:val="20"/>
      <w:szCs w:val="18"/>
    </w:rPr>
  </w:style>
  <w:style w:type="character" w:customStyle="1" w:styleId="Overskrift5Tegn">
    <w:name w:val="Overskrift 5 Tegn"/>
    <w:basedOn w:val="Standardskriftforavsnitt"/>
    <w:link w:val="Overskrift5"/>
    <w:rsid w:val="00BB5F1B"/>
    <w:rPr>
      <w:rFonts w:ascii="Arial" w:eastAsia="Times New Roman" w:hAnsi="Arial" w:cs="Times New Roman"/>
      <w:i/>
      <w:sz w:val="20"/>
      <w:szCs w:val="20"/>
    </w:rPr>
  </w:style>
  <w:style w:type="character" w:customStyle="1" w:styleId="Overskrift6Tegn">
    <w:name w:val="Overskrift 6 Tegn"/>
    <w:basedOn w:val="Standardskriftforavsnitt"/>
    <w:link w:val="Overskrift6"/>
    <w:rsid w:val="002200F4"/>
    <w:rPr>
      <w:rFonts w:ascii="Arial" w:eastAsia="Times New Roman" w:hAnsi="Arial" w:cs="Times New Roman"/>
      <w:i/>
      <w:sz w:val="20"/>
      <w:szCs w:val="20"/>
    </w:rPr>
  </w:style>
  <w:style w:type="character" w:customStyle="1" w:styleId="Overskrift7Tegn">
    <w:name w:val="Overskrift 7 Tegn"/>
    <w:basedOn w:val="Standardskriftforavsnitt"/>
    <w:link w:val="Overskrift7"/>
    <w:rsid w:val="002200F4"/>
    <w:rPr>
      <w:rFonts w:ascii="Times New Roman" w:eastAsia="Times New Roman" w:hAnsi="Times New Roman" w:cs="Times New Roman"/>
      <w:i/>
      <w:sz w:val="20"/>
      <w:szCs w:val="20"/>
    </w:rPr>
  </w:style>
  <w:style w:type="character" w:customStyle="1" w:styleId="Overskrift8Tegn">
    <w:name w:val="Overskrift 8 Tegn"/>
    <w:basedOn w:val="Standardskriftforavsnitt"/>
    <w:link w:val="Overskrift8"/>
    <w:rsid w:val="002200F4"/>
    <w:rPr>
      <w:rFonts w:ascii="Times New Roman" w:eastAsia="Times New Roman" w:hAnsi="Times New Roman" w:cs="Times New Roman"/>
      <w:i/>
      <w:sz w:val="20"/>
      <w:szCs w:val="20"/>
    </w:rPr>
  </w:style>
  <w:style w:type="character" w:customStyle="1" w:styleId="Overskrift9Tegn">
    <w:name w:val="Overskrift 9 Tegn"/>
    <w:basedOn w:val="Standardskriftforavsnitt"/>
    <w:link w:val="Overskrift9"/>
    <w:rsid w:val="002200F4"/>
    <w:rPr>
      <w:rFonts w:ascii="Times New Roman" w:eastAsia="Times New Roman" w:hAnsi="Times New Roman" w:cs="Times New Roman"/>
      <w:i/>
      <w:sz w:val="20"/>
      <w:szCs w:val="20"/>
    </w:rPr>
  </w:style>
  <w:style w:type="paragraph" w:styleId="Bunntekst">
    <w:name w:val="footer"/>
    <w:basedOn w:val="Normal"/>
    <w:link w:val="BunntekstTegn"/>
    <w:uiPriority w:val="99"/>
    <w:rsid w:val="002200F4"/>
    <w:pPr>
      <w:tabs>
        <w:tab w:val="center" w:pos="4680"/>
        <w:tab w:val="right" w:pos="9360"/>
      </w:tabs>
    </w:pPr>
    <w:rPr>
      <w:snapToGrid w:val="0"/>
      <w:sz w:val="16"/>
    </w:rPr>
  </w:style>
  <w:style w:type="character" w:customStyle="1" w:styleId="BunntekstTegn">
    <w:name w:val="Bunntekst Tegn"/>
    <w:basedOn w:val="Standardskriftforavsnitt"/>
    <w:link w:val="Bunntekst"/>
    <w:uiPriority w:val="99"/>
    <w:rsid w:val="002200F4"/>
    <w:rPr>
      <w:rFonts w:ascii="Arial" w:eastAsia="Times New Roman" w:hAnsi="Arial" w:cs="Times New Roman"/>
      <w:snapToGrid w:val="0"/>
      <w:sz w:val="16"/>
      <w:szCs w:val="20"/>
      <w:lang w:val="en-US"/>
    </w:rPr>
  </w:style>
  <w:style w:type="paragraph" w:customStyle="1" w:styleId="Tabletext">
    <w:name w:val="Tabletext"/>
    <w:basedOn w:val="Normal"/>
    <w:autoRedefine/>
    <w:qFormat/>
    <w:rsid w:val="002200F4"/>
    <w:pPr>
      <w:spacing w:before="40" w:after="40"/>
    </w:pPr>
    <w:rPr>
      <w:bCs/>
      <w:sz w:val="18"/>
      <w:szCs w:val="18"/>
    </w:rPr>
  </w:style>
  <w:style w:type="paragraph" w:customStyle="1" w:styleId="Tablehead1">
    <w:name w:val="Tablehead1"/>
    <w:basedOn w:val="Normal"/>
    <w:qFormat/>
    <w:rsid w:val="002200F4"/>
    <w:pPr>
      <w:keepNext/>
      <w:spacing w:before="60" w:after="60"/>
      <w:jc w:val="center"/>
    </w:pPr>
    <w:rPr>
      <w:rFonts w:ascii="Arial Bold" w:hAnsi="Arial Bold"/>
      <w:b/>
      <w:bCs/>
      <w:color w:val="FFFFFF"/>
      <w:sz w:val="18"/>
    </w:rPr>
  </w:style>
  <w:style w:type="table" w:styleId="Tabellrutenett">
    <w:name w:val="Table Grid"/>
    <w:basedOn w:val="Vanligtabell"/>
    <w:rsid w:val="002200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rsid w:val="002200F4"/>
    <w:pPr>
      <w:spacing w:after="120" w:line="240" w:lineRule="auto"/>
    </w:pPr>
    <w:rPr>
      <w:rFonts w:ascii="Arial" w:eastAsia="Times" w:hAnsi="Arial" w:cs="Times New Roman"/>
      <w:color w:val="000000"/>
      <w:sz w:val="20"/>
      <w:szCs w:val="20"/>
      <w:lang w:val="en-GB"/>
    </w:rPr>
  </w:style>
  <w:style w:type="character" w:customStyle="1" w:styleId="BodycopyChar">
    <w:name w:val="Body copy Char"/>
    <w:basedOn w:val="Standardskriftforavsnitt"/>
    <w:link w:val="Bodycopy"/>
    <w:rsid w:val="002200F4"/>
    <w:rPr>
      <w:rFonts w:ascii="Arial" w:eastAsia="Times" w:hAnsi="Arial" w:cs="Times New Roman"/>
      <w:color w:val="000000"/>
      <w:sz w:val="20"/>
      <w:szCs w:val="20"/>
      <w:lang w:val="en-GB"/>
    </w:rPr>
  </w:style>
  <w:style w:type="paragraph" w:styleId="Listeavsnitt">
    <w:name w:val="List Paragraph"/>
    <w:aliases w:val="List Bullet,EG Bullet 1,TOC style,Listeavsnitt1,List P1,Lister,Lettre d'introduction"/>
    <w:basedOn w:val="Normal"/>
    <w:link w:val="ListeavsnittTegn"/>
    <w:uiPriority w:val="34"/>
    <w:qFormat/>
    <w:rsid w:val="00246C44"/>
    <w:pPr>
      <w:spacing w:after="200" w:line="276" w:lineRule="auto"/>
      <w:ind w:left="720"/>
      <w:contextualSpacing/>
    </w:pPr>
    <w:rPr>
      <w:rFonts w:eastAsia="SimSun"/>
      <w:szCs w:val="22"/>
      <w:lang w:val="nl-BE" w:eastAsia="zh-CN"/>
    </w:rPr>
  </w:style>
  <w:style w:type="paragraph" w:styleId="Bobletekst">
    <w:name w:val="Balloon Text"/>
    <w:basedOn w:val="Normal"/>
    <w:link w:val="BobletekstTegn"/>
    <w:uiPriority w:val="99"/>
    <w:semiHidden/>
    <w:unhideWhenUsed/>
    <w:rsid w:val="002200F4"/>
    <w:rPr>
      <w:rFonts w:ascii="Tahoma" w:hAnsi="Tahoma" w:cs="Tahoma"/>
      <w:sz w:val="16"/>
      <w:szCs w:val="16"/>
    </w:rPr>
  </w:style>
  <w:style w:type="character" w:customStyle="1" w:styleId="BobletekstTegn">
    <w:name w:val="Bobletekst Tegn"/>
    <w:basedOn w:val="Standardskriftforavsnitt"/>
    <w:link w:val="Bobletekst"/>
    <w:uiPriority w:val="99"/>
    <w:semiHidden/>
    <w:rsid w:val="002200F4"/>
    <w:rPr>
      <w:rFonts w:ascii="Tahoma" w:eastAsia="Times New Roman" w:hAnsi="Tahoma" w:cs="Tahoma"/>
      <w:sz w:val="16"/>
      <w:szCs w:val="16"/>
      <w:lang w:val="en-US"/>
    </w:rPr>
  </w:style>
  <w:style w:type="paragraph" w:styleId="Topptekst">
    <w:name w:val="header"/>
    <w:basedOn w:val="Normal"/>
    <w:link w:val="TopptekstTegn"/>
    <w:unhideWhenUsed/>
    <w:rsid w:val="002200F4"/>
    <w:pPr>
      <w:tabs>
        <w:tab w:val="center" w:pos="4513"/>
        <w:tab w:val="right" w:pos="9026"/>
      </w:tabs>
    </w:pPr>
  </w:style>
  <w:style w:type="character" w:customStyle="1" w:styleId="TopptekstTegn">
    <w:name w:val="Topptekst Tegn"/>
    <w:basedOn w:val="Standardskriftforavsnitt"/>
    <w:link w:val="Topptekst"/>
    <w:rsid w:val="002200F4"/>
    <w:rPr>
      <w:rFonts w:ascii="Arial" w:eastAsia="Times New Roman" w:hAnsi="Arial" w:cs="Times New Roman"/>
      <w:sz w:val="20"/>
      <w:szCs w:val="20"/>
      <w:lang w:val="en-US"/>
    </w:rPr>
  </w:style>
  <w:style w:type="paragraph" w:customStyle="1" w:styleId="xl32">
    <w:name w:val="xl32"/>
    <w:basedOn w:val="Normal"/>
    <w:rsid w:val="00155A89"/>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hAnsi="Times New Roman"/>
      <w:b/>
      <w:bCs/>
      <w:sz w:val="24"/>
      <w:szCs w:val="24"/>
      <w:lang w:eastAsia="nb-NO"/>
    </w:rPr>
  </w:style>
  <w:style w:type="paragraph" w:customStyle="1" w:styleId="Bullett2">
    <w:name w:val="Bullett2"/>
    <w:basedOn w:val="Normal"/>
    <w:next w:val="Normal"/>
    <w:rsid w:val="00B155CB"/>
    <w:pPr>
      <w:numPr>
        <w:numId w:val="2"/>
      </w:numPr>
      <w:tabs>
        <w:tab w:val="clear" w:pos="587"/>
        <w:tab w:val="left" w:pos="454"/>
      </w:tabs>
      <w:ind w:left="454" w:hanging="227"/>
    </w:pPr>
    <w:rPr>
      <w:rFonts w:ascii="Times New Roman" w:eastAsia="MS Mincho" w:hAnsi="Times New Roman"/>
      <w:sz w:val="22"/>
      <w:lang w:eastAsia="ja-JP"/>
    </w:rPr>
  </w:style>
  <w:style w:type="character" w:styleId="Merknadsreferanse">
    <w:name w:val="annotation reference"/>
    <w:basedOn w:val="Standardskriftforavsnitt"/>
    <w:uiPriority w:val="99"/>
    <w:semiHidden/>
    <w:unhideWhenUsed/>
    <w:rsid w:val="003A1E26"/>
    <w:rPr>
      <w:sz w:val="16"/>
      <w:szCs w:val="16"/>
    </w:rPr>
  </w:style>
  <w:style w:type="paragraph" w:styleId="Merknadstekst">
    <w:name w:val="annotation text"/>
    <w:basedOn w:val="Normal"/>
    <w:link w:val="MerknadstekstTegn"/>
    <w:uiPriority w:val="99"/>
    <w:semiHidden/>
    <w:unhideWhenUsed/>
    <w:rsid w:val="003A1E26"/>
  </w:style>
  <w:style w:type="character" w:customStyle="1" w:styleId="MerknadstekstTegn">
    <w:name w:val="Merknadstekst Tegn"/>
    <w:basedOn w:val="Standardskriftforavsnitt"/>
    <w:link w:val="Merknadstekst"/>
    <w:uiPriority w:val="99"/>
    <w:semiHidden/>
    <w:rsid w:val="003A1E26"/>
    <w:rPr>
      <w:rFonts w:ascii="Arial" w:eastAsia="Times New Roman" w:hAnsi="Arial"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3A1E26"/>
    <w:rPr>
      <w:b/>
      <w:bCs/>
    </w:rPr>
  </w:style>
  <w:style w:type="character" w:customStyle="1" w:styleId="KommentaremneTegn">
    <w:name w:val="Kommentaremne Tegn"/>
    <w:basedOn w:val="MerknadstekstTegn"/>
    <w:link w:val="Kommentaremne"/>
    <w:uiPriority w:val="99"/>
    <w:semiHidden/>
    <w:rsid w:val="003A1E26"/>
    <w:rPr>
      <w:rFonts w:ascii="Arial" w:eastAsia="Times New Roman" w:hAnsi="Arial" w:cs="Times New Roman"/>
      <w:b/>
      <w:bCs/>
      <w:sz w:val="20"/>
      <w:szCs w:val="20"/>
      <w:lang w:val="en-US"/>
    </w:rPr>
  </w:style>
  <w:style w:type="paragraph" w:customStyle="1" w:styleId="Referanse">
    <w:name w:val="Referanse"/>
    <w:basedOn w:val="Topptekst"/>
    <w:rsid w:val="00BB5F1B"/>
    <w:pPr>
      <w:tabs>
        <w:tab w:val="clear" w:pos="4513"/>
        <w:tab w:val="clear" w:pos="9026"/>
        <w:tab w:val="left" w:pos="497"/>
        <w:tab w:val="center" w:pos="4536"/>
        <w:tab w:val="right" w:pos="9072"/>
      </w:tabs>
      <w:ind w:left="57"/>
    </w:pPr>
    <w:rPr>
      <w:rFonts w:ascii="Times New Roman" w:hAnsi="Times New Roman"/>
      <w:sz w:val="22"/>
      <w:lang w:eastAsia="nb-NO"/>
    </w:rPr>
  </w:style>
  <w:style w:type="character" w:customStyle="1" w:styleId="ListeavsnittTegn">
    <w:name w:val="Listeavsnitt Tegn"/>
    <w:aliases w:val="List Bullet Tegn,EG Bullet 1 Tegn,TOC style Tegn,Listeavsnitt1 Tegn,List P1 Tegn,Lister Tegn,Lettre d'introduction Tegn"/>
    <w:link w:val="Listeavsnitt"/>
    <w:uiPriority w:val="34"/>
    <w:rsid w:val="00BD72DD"/>
    <w:rPr>
      <w:rFonts w:ascii="Arial" w:eastAsia="SimSun" w:hAnsi="Arial" w:cs="Times New Roman"/>
      <w:sz w:val="20"/>
      <w:lang w:val="nl-BE" w:eastAsia="zh-CN"/>
    </w:rPr>
  </w:style>
  <w:style w:type="paragraph" w:customStyle="1" w:styleId="Default">
    <w:name w:val="Default"/>
    <w:rsid w:val="008D7BEC"/>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semiHidden/>
    <w:unhideWhenUsed/>
    <w:rsid w:val="00AD2E44"/>
    <w:rPr>
      <w:color w:val="0563C1"/>
      <w:u w:val="single"/>
    </w:rPr>
  </w:style>
  <w:style w:type="paragraph" w:styleId="NormalWeb">
    <w:name w:val="Normal (Web)"/>
    <w:basedOn w:val="Normal"/>
    <w:uiPriority w:val="99"/>
    <w:semiHidden/>
    <w:unhideWhenUsed/>
    <w:rsid w:val="00532DDD"/>
    <w:pPr>
      <w:spacing w:before="100" w:beforeAutospacing="1" w:after="100" w:afterAutospacing="1"/>
    </w:pPr>
    <w:rPr>
      <w:rFonts w:ascii="Calibri" w:eastAsiaTheme="minorHAnsi" w:hAnsi="Calibri" w:cs="Calibri"/>
      <w:sz w:val="22"/>
      <w:szCs w:val="22"/>
      <w:lang w:eastAsia="nb-NO"/>
    </w:rPr>
  </w:style>
  <w:style w:type="paragraph" w:styleId="Nummerertliste">
    <w:name w:val="List Number"/>
    <w:basedOn w:val="Normal"/>
    <w:link w:val="NummerertlisteTegn"/>
    <w:qFormat/>
    <w:rsid w:val="004370D4"/>
    <w:pPr>
      <w:numPr>
        <w:numId w:val="7"/>
      </w:numPr>
      <w:spacing w:after="60"/>
    </w:pPr>
    <w:rPr>
      <w:lang w:val="en-GB"/>
    </w:rPr>
  </w:style>
  <w:style w:type="character" w:customStyle="1" w:styleId="NummerertlisteTegn">
    <w:name w:val="Nummerert liste Tegn"/>
    <w:basedOn w:val="Standardskriftforavsnitt"/>
    <w:link w:val="Nummerertliste"/>
    <w:rsid w:val="004370D4"/>
    <w:rPr>
      <w:rFonts w:ascii="Arial" w:eastAsia="Times New Roman" w:hAnsi="Arial" w:cs="Times New Roman"/>
      <w:sz w:val="20"/>
      <w:szCs w:val="20"/>
      <w:lang w:val="en-GB"/>
    </w:rPr>
  </w:style>
  <w:style w:type="character" w:styleId="Fulgthyperkobling">
    <w:name w:val="FollowedHyperlink"/>
    <w:basedOn w:val="Standardskriftforavsnitt"/>
    <w:uiPriority w:val="99"/>
    <w:semiHidden/>
    <w:unhideWhenUsed/>
    <w:rsid w:val="007F7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4326">
      <w:bodyDiv w:val="1"/>
      <w:marLeft w:val="0"/>
      <w:marRight w:val="0"/>
      <w:marTop w:val="0"/>
      <w:marBottom w:val="0"/>
      <w:divBdr>
        <w:top w:val="none" w:sz="0" w:space="0" w:color="auto"/>
        <w:left w:val="none" w:sz="0" w:space="0" w:color="auto"/>
        <w:bottom w:val="none" w:sz="0" w:space="0" w:color="auto"/>
        <w:right w:val="none" w:sz="0" w:space="0" w:color="auto"/>
      </w:divBdr>
    </w:div>
    <w:div w:id="454568934">
      <w:bodyDiv w:val="1"/>
      <w:marLeft w:val="0"/>
      <w:marRight w:val="0"/>
      <w:marTop w:val="0"/>
      <w:marBottom w:val="0"/>
      <w:divBdr>
        <w:top w:val="none" w:sz="0" w:space="0" w:color="auto"/>
        <w:left w:val="none" w:sz="0" w:space="0" w:color="auto"/>
        <w:bottom w:val="none" w:sz="0" w:space="0" w:color="auto"/>
        <w:right w:val="none" w:sz="0" w:space="0" w:color="auto"/>
      </w:divBdr>
    </w:div>
    <w:div w:id="458187211">
      <w:bodyDiv w:val="1"/>
      <w:marLeft w:val="0"/>
      <w:marRight w:val="0"/>
      <w:marTop w:val="0"/>
      <w:marBottom w:val="0"/>
      <w:divBdr>
        <w:top w:val="none" w:sz="0" w:space="0" w:color="auto"/>
        <w:left w:val="none" w:sz="0" w:space="0" w:color="auto"/>
        <w:bottom w:val="none" w:sz="0" w:space="0" w:color="auto"/>
        <w:right w:val="none" w:sz="0" w:space="0" w:color="auto"/>
      </w:divBdr>
    </w:div>
    <w:div w:id="467554659">
      <w:bodyDiv w:val="1"/>
      <w:marLeft w:val="0"/>
      <w:marRight w:val="0"/>
      <w:marTop w:val="0"/>
      <w:marBottom w:val="0"/>
      <w:divBdr>
        <w:top w:val="none" w:sz="0" w:space="0" w:color="auto"/>
        <w:left w:val="none" w:sz="0" w:space="0" w:color="auto"/>
        <w:bottom w:val="none" w:sz="0" w:space="0" w:color="auto"/>
        <w:right w:val="none" w:sz="0" w:space="0" w:color="auto"/>
      </w:divBdr>
    </w:div>
    <w:div w:id="496533260">
      <w:bodyDiv w:val="1"/>
      <w:marLeft w:val="0"/>
      <w:marRight w:val="0"/>
      <w:marTop w:val="0"/>
      <w:marBottom w:val="0"/>
      <w:divBdr>
        <w:top w:val="none" w:sz="0" w:space="0" w:color="auto"/>
        <w:left w:val="none" w:sz="0" w:space="0" w:color="auto"/>
        <w:bottom w:val="none" w:sz="0" w:space="0" w:color="auto"/>
        <w:right w:val="none" w:sz="0" w:space="0" w:color="auto"/>
      </w:divBdr>
    </w:div>
    <w:div w:id="799425193">
      <w:bodyDiv w:val="1"/>
      <w:marLeft w:val="0"/>
      <w:marRight w:val="0"/>
      <w:marTop w:val="0"/>
      <w:marBottom w:val="0"/>
      <w:divBdr>
        <w:top w:val="none" w:sz="0" w:space="0" w:color="auto"/>
        <w:left w:val="none" w:sz="0" w:space="0" w:color="auto"/>
        <w:bottom w:val="none" w:sz="0" w:space="0" w:color="auto"/>
        <w:right w:val="none" w:sz="0" w:space="0" w:color="auto"/>
      </w:divBdr>
    </w:div>
    <w:div w:id="968901940">
      <w:bodyDiv w:val="1"/>
      <w:marLeft w:val="0"/>
      <w:marRight w:val="0"/>
      <w:marTop w:val="0"/>
      <w:marBottom w:val="0"/>
      <w:divBdr>
        <w:top w:val="none" w:sz="0" w:space="0" w:color="auto"/>
        <w:left w:val="none" w:sz="0" w:space="0" w:color="auto"/>
        <w:bottom w:val="none" w:sz="0" w:space="0" w:color="auto"/>
        <w:right w:val="none" w:sz="0" w:space="0" w:color="auto"/>
      </w:divBdr>
    </w:div>
    <w:div w:id="973024346">
      <w:bodyDiv w:val="1"/>
      <w:marLeft w:val="0"/>
      <w:marRight w:val="0"/>
      <w:marTop w:val="0"/>
      <w:marBottom w:val="0"/>
      <w:divBdr>
        <w:top w:val="none" w:sz="0" w:space="0" w:color="auto"/>
        <w:left w:val="none" w:sz="0" w:space="0" w:color="auto"/>
        <w:bottom w:val="none" w:sz="0" w:space="0" w:color="auto"/>
        <w:right w:val="none" w:sz="0" w:space="0" w:color="auto"/>
      </w:divBdr>
    </w:div>
    <w:div w:id="976225804">
      <w:bodyDiv w:val="1"/>
      <w:marLeft w:val="0"/>
      <w:marRight w:val="0"/>
      <w:marTop w:val="0"/>
      <w:marBottom w:val="0"/>
      <w:divBdr>
        <w:top w:val="none" w:sz="0" w:space="0" w:color="auto"/>
        <w:left w:val="none" w:sz="0" w:space="0" w:color="auto"/>
        <w:bottom w:val="none" w:sz="0" w:space="0" w:color="auto"/>
        <w:right w:val="none" w:sz="0" w:space="0" w:color="auto"/>
      </w:divBdr>
    </w:div>
    <w:div w:id="1065297839">
      <w:bodyDiv w:val="1"/>
      <w:marLeft w:val="0"/>
      <w:marRight w:val="0"/>
      <w:marTop w:val="0"/>
      <w:marBottom w:val="0"/>
      <w:divBdr>
        <w:top w:val="none" w:sz="0" w:space="0" w:color="auto"/>
        <w:left w:val="none" w:sz="0" w:space="0" w:color="auto"/>
        <w:bottom w:val="none" w:sz="0" w:space="0" w:color="auto"/>
        <w:right w:val="none" w:sz="0" w:space="0" w:color="auto"/>
      </w:divBdr>
    </w:div>
    <w:div w:id="1066106094">
      <w:bodyDiv w:val="1"/>
      <w:marLeft w:val="0"/>
      <w:marRight w:val="0"/>
      <w:marTop w:val="0"/>
      <w:marBottom w:val="0"/>
      <w:divBdr>
        <w:top w:val="none" w:sz="0" w:space="0" w:color="auto"/>
        <w:left w:val="none" w:sz="0" w:space="0" w:color="auto"/>
        <w:bottom w:val="none" w:sz="0" w:space="0" w:color="auto"/>
        <w:right w:val="none" w:sz="0" w:space="0" w:color="auto"/>
      </w:divBdr>
    </w:div>
    <w:div w:id="1108039497">
      <w:bodyDiv w:val="1"/>
      <w:marLeft w:val="0"/>
      <w:marRight w:val="0"/>
      <w:marTop w:val="0"/>
      <w:marBottom w:val="0"/>
      <w:divBdr>
        <w:top w:val="none" w:sz="0" w:space="0" w:color="auto"/>
        <w:left w:val="none" w:sz="0" w:space="0" w:color="auto"/>
        <w:bottom w:val="none" w:sz="0" w:space="0" w:color="auto"/>
        <w:right w:val="none" w:sz="0" w:space="0" w:color="auto"/>
      </w:divBdr>
    </w:div>
    <w:div w:id="1183713603">
      <w:bodyDiv w:val="1"/>
      <w:marLeft w:val="0"/>
      <w:marRight w:val="0"/>
      <w:marTop w:val="0"/>
      <w:marBottom w:val="0"/>
      <w:divBdr>
        <w:top w:val="none" w:sz="0" w:space="0" w:color="auto"/>
        <w:left w:val="none" w:sz="0" w:space="0" w:color="auto"/>
        <w:bottom w:val="none" w:sz="0" w:space="0" w:color="auto"/>
        <w:right w:val="none" w:sz="0" w:space="0" w:color="auto"/>
      </w:divBdr>
    </w:div>
    <w:div w:id="1219897995">
      <w:bodyDiv w:val="1"/>
      <w:marLeft w:val="0"/>
      <w:marRight w:val="0"/>
      <w:marTop w:val="0"/>
      <w:marBottom w:val="0"/>
      <w:divBdr>
        <w:top w:val="none" w:sz="0" w:space="0" w:color="auto"/>
        <w:left w:val="none" w:sz="0" w:space="0" w:color="auto"/>
        <w:bottom w:val="none" w:sz="0" w:space="0" w:color="auto"/>
        <w:right w:val="none" w:sz="0" w:space="0" w:color="auto"/>
      </w:divBdr>
    </w:div>
    <w:div w:id="1239176211">
      <w:bodyDiv w:val="1"/>
      <w:marLeft w:val="0"/>
      <w:marRight w:val="0"/>
      <w:marTop w:val="0"/>
      <w:marBottom w:val="0"/>
      <w:divBdr>
        <w:top w:val="none" w:sz="0" w:space="0" w:color="auto"/>
        <w:left w:val="none" w:sz="0" w:space="0" w:color="auto"/>
        <w:bottom w:val="none" w:sz="0" w:space="0" w:color="auto"/>
        <w:right w:val="none" w:sz="0" w:space="0" w:color="auto"/>
      </w:divBdr>
      <w:divsChild>
        <w:div w:id="1483111482">
          <w:marLeft w:val="547"/>
          <w:marRight w:val="0"/>
          <w:marTop w:val="154"/>
          <w:marBottom w:val="0"/>
          <w:divBdr>
            <w:top w:val="none" w:sz="0" w:space="0" w:color="auto"/>
            <w:left w:val="none" w:sz="0" w:space="0" w:color="auto"/>
            <w:bottom w:val="none" w:sz="0" w:space="0" w:color="auto"/>
            <w:right w:val="none" w:sz="0" w:space="0" w:color="auto"/>
          </w:divBdr>
        </w:div>
        <w:div w:id="1368875998">
          <w:marLeft w:val="547"/>
          <w:marRight w:val="0"/>
          <w:marTop w:val="154"/>
          <w:marBottom w:val="0"/>
          <w:divBdr>
            <w:top w:val="none" w:sz="0" w:space="0" w:color="auto"/>
            <w:left w:val="none" w:sz="0" w:space="0" w:color="auto"/>
            <w:bottom w:val="none" w:sz="0" w:space="0" w:color="auto"/>
            <w:right w:val="none" w:sz="0" w:space="0" w:color="auto"/>
          </w:divBdr>
        </w:div>
        <w:div w:id="756633858">
          <w:marLeft w:val="547"/>
          <w:marRight w:val="0"/>
          <w:marTop w:val="154"/>
          <w:marBottom w:val="0"/>
          <w:divBdr>
            <w:top w:val="none" w:sz="0" w:space="0" w:color="auto"/>
            <w:left w:val="none" w:sz="0" w:space="0" w:color="auto"/>
            <w:bottom w:val="none" w:sz="0" w:space="0" w:color="auto"/>
            <w:right w:val="none" w:sz="0" w:space="0" w:color="auto"/>
          </w:divBdr>
        </w:div>
      </w:divsChild>
    </w:div>
    <w:div w:id="1304119457">
      <w:bodyDiv w:val="1"/>
      <w:marLeft w:val="0"/>
      <w:marRight w:val="0"/>
      <w:marTop w:val="0"/>
      <w:marBottom w:val="0"/>
      <w:divBdr>
        <w:top w:val="none" w:sz="0" w:space="0" w:color="auto"/>
        <w:left w:val="none" w:sz="0" w:space="0" w:color="auto"/>
        <w:bottom w:val="none" w:sz="0" w:space="0" w:color="auto"/>
        <w:right w:val="none" w:sz="0" w:space="0" w:color="auto"/>
      </w:divBdr>
      <w:divsChild>
        <w:div w:id="166018916">
          <w:marLeft w:val="547"/>
          <w:marRight w:val="0"/>
          <w:marTop w:val="96"/>
          <w:marBottom w:val="0"/>
          <w:divBdr>
            <w:top w:val="none" w:sz="0" w:space="0" w:color="auto"/>
            <w:left w:val="none" w:sz="0" w:space="0" w:color="auto"/>
            <w:bottom w:val="none" w:sz="0" w:space="0" w:color="auto"/>
            <w:right w:val="none" w:sz="0" w:space="0" w:color="auto"/>
          </w:divBdr>
        </w:div>
        <w:div w:id="773325324">
          <w:marLeft w:val="1166"/>
          <w:marRight w:val="0"/>
          <w:marTop w:val="86"/>
          <w:marBottom w:val="0"/>
          <w:divBdr>
            <w:top w:val="none" w:sz="0" w:space="0" w:color="auto"/>
            <w:left w:val="none" w:sz="0" w:space="0" w:color="auto"/>
            <w:bottom w:val="none" w:sz="0" w:space="0" w:color="auto"/>
            <w:right w:val="none" w:sz="0" w:space="0" w:color="auto"/>
          </w:divBdr>
        </w:div>
        <w:div w:id="969551768">
          <w:marLeft w:val="1166"/>
          <w:marRight w:val="0"/>
          <w:marTop w:val="86"/>
          <w:marBottom w:val="0"/>
          <w:divBdr>
            <w:top w:val="none" w:sz="0" w:space="0" w:color="auto"/>
            <w:left w:val="none" w:sz="0" w:space="0" w:color="auto"/>
            <w:bottom w:val="none" w:sz="0" w:space="0" w:color="auto"/>
            <w:right w:val="none" w:sz="0" w:space="0" w:color="auto"/>
          </w:divBdr>
        </w:div>
        <w:div w:id="1029448227">
          <w:marLeft w:val="1800"/>
          <w:marRight w:val="0"/>
          <w:marTop w:val="72"/>
          <w:marBottom w:val="0"/>
          <w:divBdr>
            <w:top w:val="none" w:sz="0" w:space="0" w:color="auto"/>
            <w:left w:val="none" w:sz="0" w:space="0" w:color="auto"/>
            <w:bottom w:val="none" w:sz="0" w:space="0" w:color="auto"/>
            <w:right w:val="none" w:sz="0" w:space="0" w:color="auto"/>
          </w:divBdr>
        </w:div>
        <w:div w:id="1806119743">
          <w:marLeft w:val="1800"/>
          <w:marRight w:val="0"/>
          <w:marTop w:val="72"/>
          <w:marBottom w:val="0"/>
          <w:divBdr>
            <w:top w:val="none" w:sz="0" w:space="0" w:color="auto"/>
            <w:left w:val="none" w:sz="0" w:space="0" w:color="auto"/>
            <w:bottom w:val="none" w:sz="0" w:space="0" w:color="auto"/>
            <w:right w:val="none" w:sz="0" w:space="0" w:color="auto"/>
          </w:divBdr>
        </w:div>
        <w:div w:id="2110154723">
          <w:marLeft w:val="547"/>
          <w:marRight w:val="0"/>
          <w:marTop w:val="96"/>
          <w:marBottom w:val="0"/>
          <w:divBdr>
            <w:top w:val="none" w:sz="0" w:space="0" w:color="auto"/>
            <w:left w:val="none" w:sz="0" w:space="0" w:color="auto"/>
            <w:bottom w:val="none" w:sz="0" w:space="0" w:color="auto"/>
            <w:right w:val="none" w:sz="0" w:space="0" w:color="auto"/>
          </w:divBdr>
        </w:div>
        <w:div w:id="1722055044">
          <w:marLeft w:val="1166"/>
          <w:marRight w:val="0"/>
          <w:marTop w:val="86"/>
          <w:marBottom w:val="0"/>
          <w:divBdr>
            <w:top w:val="none" w:sz="0" w:space="0" w:color="auto"/>
            <w:left w:val="none" w:sz="0" w:space="0" w:color="auto"/>
            <w:bottom w:val="none" w:sz="0" w:space="0" w:color="auto"/>
            <w:right w:val="none" w:sz="0" w:space="0" w:color="auto"/>
          </w:divBdr>
        </w:div>
        <w:div w:id="193731741">
          <w:marLeft w:val="1166"/>
          <w:marRight w:val="0"/>
          <w:marTop w:val="86"/>
          <w:marBottom w:val="0"/>
          <w:divBdr>
            <w:top w:val="none" w:sz="0" w:space="0" w:color="auto"/>
            <w:left w:val="none" w:sz="0" w:space="0" w:color="auto"/>
            <w:bottom w:val="none" w:sz="0" w:space="0" w:color="auto"/>
            <w:right w:val="none" w:sz="0" w:space="0" w:color="auto"/>
          </w:divBdr>
        </w:div>
      </w:divsChild>
    </w:div>
    <w:div w:id="1306885357">
      <w:bodyDiv w:val="1"/>
      <w:marLeft w:val="0"/>
      <w:marRight w:val="0"/>
      <w:marTop w:val="0"/>
      <w:marBottom w:val="0"/>
      <w:divBdr>
        <w:top w:val="none" w:sz="0" w:space="0" w:color="auto"/>
        <w:left w:val="none" w:sz="0" w:space="0" w:color="auto"/>
        <w:bottom w:val="none" w:sz="0" w:space="0" w:color="auto"/>
        <w:right w:val="none" w:sz="0" w:space="0" w:color="auto"/>
      </w:divBdr>
    </w:div>
    <w:div w:id="1317227441">
      <w:bodyDiv w:val="1"/>
      <w:marLeft w:val="0"/>
      <w:marRight w:val="0"/>
      <w:marTop w:val="0"/>
      <w:marBottom w:val="0"/>
      <w:divBdr>
        <w:top w:val="none" w:sz="0" w:space="0" w:color="auto"/>
        <w:left w:val="none" w:sz="0" w:space="0" w:color="auto"/>
        <w:bottom w:val="none" w:sz="0" w:space="0" w:color="auto"/>
        <w:right w:val="none" w:sz="0" w:space="0" w:color="auto"/>
      </w:divBdr>
    </w:div>
    <w:div w:id="1784183634">
      <w:bodyDiv w:val="1"/>
      <w:marLeft w:val="0"/>
      <w:marRight w:val="0"/>
      <w:marTop w:val="0"/>
      <w:marBottom w:val="0"/>
      <w:divBdr>
        <w:top w:val="none" w:sz="0" w:space="0" w:color="auto"/>
        <w:left w:val="none" w:sz="0" w:space="0" w:color="auto"/>
        <w:bottom w:val="none" w:sz="0" w:space="0" w:color="auto"/>
        <w:right w:val="none" w:sz="0" w:space="0" w:color="auto"/>
      </w:divBdr>
    </w:div>
    <w:div w:id="1922787413">
      <w:bodyDiv w:val="1"/>
      <w:marLeft w:val="0"/>
      <w:marRight w:val="0"/>
      <w:marTop w:val="0"/>
      <w:marBottom w:val="0"/>
      <w:divBdr>
        <w:top w:val="none" w:sz="0" w:space="0" w:color="auto"/>
        <w:left w:val="none" w:sz="0" w:space="0" w:color="auto"/>
        <w:bottom w:val="none" w:sz="0" w:space="0" w:color="auto"/>
        <w:right w:val="none" w:sz="0" w:space="0" w:color="auto"/>
      </w:divBdr>
    </w:div>
    <w:div w:id="2010865886">
      <w:bodyDiv w:val="1"/>
      <w:marLeft w:val="0"/>
      <w:marRight w:val="0"/>
      <w:marTop w:val="0"/>
      <w:marBottom w:val="0"/>
      <w:divBdr>
        <w:top w:val="none" w:sz="0" w:space="0" w:color="auto"/>
        <w:left w:val="none" w:sz="0" w:space="0" w:color="auto"/>
        <w:bottom w:val="none" w:sz="0" w:space="0" w:color="auto"/>
        <w:right w:val="none" w:sz="0" w:space="0" w:color="auto"/>
      </w:divBdr>
      <w:divsChild>
        <w:div w:id="1007829128">
          <w:marLeft w:val="547"/>
          <w:marRight w:val="0"/>
          <w:marTop w:val="154"/>
          <w:marBottom w:val="0"/>
          <w:divBdr>
            <w:top w:val="none" w:sz="0" w:space="0" w:color="auto"/>
            <w:left w:val="none" w:sz="0" w:space="0" w:color="auto"/>
            <w:bottom w:val="none" w:sz="0" w:space="0" w:color="auto"/>
            <w:right w:val="none" w:sz="0" w:space="0" w:color="auto"/>
          </w:divBdr>
        </w:div>
        <w:div w:id="1169636357">
          <w:marLeft w:val="547"/>
          <w:marRight w:val="0"/>
          <w:marTop w:val="154"/>
          <w:marBottom w:val="0"/>
          <w:divBdr>
            <w:top w:val="none" w:sz="0" w:space="0" w:color="auto"/>
            <w:left w:val="none" w:sz="0" w:space="0" w:color="auto"/>
            <w:bottom w:val="none" w:sz="0" w:space="0" w:color="auto"/>
            <w:right w:val="none" w:sz="0" w:space="0" w:color="auto"/>
          </w:divBdr>
        </w:div>
        <w:div w:id="1405227704">
          <w:marLeft w:val="547"/>
          <w:marRight w:val="0"/>
          <w:marTop w:val="154"/>
          <w:marBottom w:val="0"/>
          <w:divBdr>
            <w:top w:val="none" w:sz="0" w:space="0" w:color="auto"/>
            <w:left w:val="none" w:sz="0" w:space="0" w:color="auto"/>
            <w:bottom w:val="none" w:sz="0" w:space="0" w:color="auto"/>
            <w:right w:val="none" w:sz="0" w:space="0" w:color="auto"/>
          </w:divBdr>
        </w:div>
        <w:div w:id="986326033">
          <w:marLeft w:val="547"/>
          <w:marRight w:val="0"/>
          <w:marTop w:val="154"/>
          <w:marBottom w:val="0"/>
          <w:divBdr>
            <w:top w:val="none" w:sz="0" w:space="0" w:color="auto"/>
            <w:left w:val="none" w:sz="0" w:space="0" w:color="auto"/>
            <w:bottom w:val="none" w:sz="0" w:space="0" w:color="auto"/>
            <w:right w:val="none" w:sz="0" w:space="0" w:color="auto"/>
          </w:divBdr>
        </w:div>
        <w:div w:id="133107819">
          <w:marLeft w:val="547"/>
          <w:marRight w:val="0"/>
          <w:marTop w:val="154"/>
          <w:marBottom w:val="0"/>
          <w:divBdr>
            <w:top w:val="none" w:sz="0" w:space="0" w:color="auto"/>
            <w:left w:val="none" w:sz="0" w:space="0" w:color="auto"/>
            <w:bottom w:val="none" w:sz="0" w:space="0" w:color="auto"/>
            <w:right w:val="none" w:sz="0" w:space="0" w:color="auto"/>
          </w:divBdr>
        </w:div>
        <w:div w:id="1380520782">
          <w:marLeft w:val="547"/>
          <w:marRight w:val="0"/>
          <w:marTop w:val="154"/>
          <w:marBottom w:val="0"/>
          <w:divBdr>
            <w:top w:val="none" w:sz="0" w:space="0" w:color="auto"/>
            <w:left w:val="none" w:sz="0" w:space="0" w:color="auto"/>
            <w:bottom w:val="none" w:sz="0" w:space="0" w:color="auto"/>
            <w:right w:val="none" w:sz="0" w:space="0" w:color="auto"/>
          </w:divBdr>
        </w:div>
        <w:div w:id="990523702">
          <w:marLeft w:val="547"/>
          <w:marRight w:val="0"/>
          <w:marTop w:val="154"/>
          <w:marBottom w:val="0"/>
          <w:divBdr>
            <w:top w:val="none" w:sz="0" w:space="0" w:color="auto"/>
            <w:left w:val="none" w:sz="0" w:space="0" w:color="auto"/>
            <w:bottom w:val="none" w:sz="0" w:space="0" w:color="auto"/>
            <w:right w:val="none" w:sz="0" w:space="0" w:color="auto"/>
          </w:divBdr>
        </w:div>
      </w:divsChild>
    </w:div>
    <w:div w:id="2036927511">
      <w:bodyDiv w:val="1"/>
      <w:marLeft w:val="0"/>
      <w:marRight w:val="0"/>
      <w:marTop w:val="0"/>
      <w:marBottom w:val="0"/>
      <w:divBdr>
        <w:top w:val="none" w:sz="0" w:space="0" w:color="auto"/>
        <w:left w:val="none" w:sz="0" w:space="0" w:color="auto"/>
        <w:bottom w:val="none" w:sz="0" w:space="0" w:color="auto"/>
        <w:right w:val="none" w:sz="0" w:space="0" w:color="auto"/>
      </w:divBdr>
    </w:div>
    <w:div w:id="2039349330">
      <w:bodyDiv w:val="1"/>
      <w:marLeft w:val="0"/>
      <w:marRight w:val="0"/>
      <w:marTop w:val="0"/>
      <w:marBottom w:val="0"/>
      <w:divBdr>
        <w:top w:val="none" w:sz="0" w:space="0" w:color="auto"/>
        <w:left w:val="none" w:sz="0" w:space="0" w:color="auto"/>
        <w:bottom w:val="none" w:sz="0" w:space="0" w:color="auto"/>
        <w:right w:val="none" w:sz="0" w:space="0" w:color="auto"/>
      </w:divBdr>
      <w:divsChild>
        <w:div w:id="1941136673">
          <w:marLeft w:val="547"/>
          <w:marRight w:val="0"/>
          <w:marTop w:val="130"/>
          <w:marBottom w:val="0"/>
          <w:divBdr>
            <w:top w:val="none" w:sz="0" w:space="0" w:color="auto"/>
            <w:left w:val="none" w:sz="0" w:space="0" w:color="auto"/>
            <w:bottom w:val="none" w:sz="0" w:space="0" w:color="auto"/>
            <w:right w:val="none" w:sz="0" w:space="0" w:color="auto"/>
          </w:divBdr>
        </w:div>
        <w:div w:id="1152717217">
          <w:marLeft w:val="1166"/>
          <w:marRight w:val="0"/>
          <w:marTop w:val="115"/>
          <w:marBottom w:val="0"/>
          <w:divBdr>
            <w:top w:val="none" w:sz="0" w:space="0" w:color="auto"/>
            <w:left w:val="none" w:sz="0" w:space="0" w:color="auto"/>
            <w:bottom w:val="none" w:sz="0" w:space="0" w:color="auto"/>
            <w:right w:val="none" w:sz="0" w:space="0" w:color="auto"/>
          </w:divBdr>
        </w:div>
        <w:div w:id="2035958190">
          <w:marLeft w:val="1166"/>
          <w:marRight w:val="0"/>
          <w:marTop w:val="115"/>
          <w:marBottom w:val="0"/>
          <w:divBdr>
            <w:top w:val="none" w:sz="0" w:space="0" w:color="auto"/>
            <w:left w:val="none" w:sz="0" w:space="0" w:color="auto"/>
            <w:bottom w:val="none" w:sz="0" w:space="0" w:color="auto"/>
            <w:right w:val="none" w:sz="0" w:space="0" w:color="auto"/>
          </w:divBdr>
        </w:div>
        <w:div w:id="1358697505">
          <w:marLeft w:val="1166"/>
          <w:marRight w:val="0"/>
          <w:marTop w:val="115"/>
          <w:marBottom w:val="0"/>
          <w:divBdr>
            <w:top w:val="none" w:sz="0" w:space="0" w:color="auto"/>
            <w:left w:val="none" w:sz="0" w:space="0" w:color="auto"/>
            <w:bottom w:val="none" w:sz="0" w:space="0" w:color="auto"/>
            <w:right w:val="none" w:sz="0" w:space="0" w:color="auto"/>
          </w:divBdr>
        </w:div>
        <w:div w:id="1250650866">
          <w:marLeft w:val="547"/>
          <w:marRight w:val="0"/>
          <w:marTop w:val="130"/>
          <w:marBottom w:val="0"/>
          <w:divBdr>
            <w:top w:val="none" w:sz="0" w:space="0" w:color="auto"/>
            <w:left w:val="none" w:sz="0" w:space="0" w:color="auto"/>
            <w:bottom w:val="none" w:sz="0" w:space="0" w:color="auto"/>
            <w:right w:val="none" w:sz="0" w:space="0" w:color="auto"/>
          </w:divBdr>
        </w:div>
        <w:div w:id="29956594">
          <w:marLeft w:val="1166"/>
          <w:marRight w:val="0"/>
          <w:marTop w:val="115"/>
          <w:marBottom w:val="0"/>
          <w:divBdr>
            <w:top w:val="none" w:sz="0" w:space="0" w:color="auto"/>
            <w:left w:val="none" w:sz="0" w:space="0" w:color="auto"/>
            <w:bottom w:val="none" w:sz="0" w:space="0" w:color="auto"/>
            <w:right w:val="none" w:sz="0" w:space="0" w:color="auto"/>
          </w:divBdr>
        </w:div>
        <w:div w:id="1358194291">
          <w:marLeft w:val="1166"/>
          <w:marRight w:val="0"/>
          <w:marTop w:val="115"/>
          <w:marBottom w:val="0"/>
          <w:divBdr>
            <w:top w:val="none" w:sz="0" w:space="0" w:color="auto"/>
            <w:left w:val="none" w:sz="0" w:space="0" w:color="auto"/>
            <w:bottom w:val="none" w:sz="0" w:space="0" w:color="auto"/>
            <w:right w:val="none" w:sz="0" w:space="0" w:color="auto"/>
          </w:divBdr>
        </w:div>
      </w:divsChild>
    </w:div>
    <w:div w:id="2044162994">
      <w:bodyDiv w:val="1"/>
      <w:marLeft w:val="0"/>
      <w:marRight w:val="0"/>
      <w:marTop w:val="0"/>
      <w:marBottom w:val="0"/>
      <w:divBdr>
        <w:top w:val="none" w:sz="0" w:space="0" w:color="auto"/>
        <w:left w:val="none" w:sz="0" w:space="0" w:color="auto"/>
        <w:bottom w:val="none" w:sz="0" w:space="0" w:color="auto"/>
        <w:right w:val="none" w:sz="0" w:space="0" w:color="auto"/>
      </w:divBdr>
    </w:div>
    <w:div w:id="2107993462">
      <w:bodyDiv w:val="1"/>
      <w:marLeft w:val="0"/>
      <w:marRight w:val="0"/>
      <w:marTop w:val="0"/>
      <w:marBottom w:val="0"/>
      <w:divBdr>
        <w:top w:val="none" w:sz="0" w:space="0" w:color="auto"/>
        <w:left w:val="none" w:sz="0" w:space="0" w:color="auto"/>
        <w:bottom w:val="none" w:sz="0" w:space="0" w:color="auto"/>
        <w:right w:val="none" w:sz="0" w:space="0" w:color="auto"/>
      </w:divBdr>
    </w:div>
    <w:div w:id="21465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0BC7C95D0C844FA380885253AF7DDE" ma:contentTypeVersion="2" ma:contentTypeDescription="Opprett et nytt dokument." ma:contentTypeScope="" ma:versionID="8e1e19733503b99ce9bcd92ce5172f92">
  <xsd:schema xmlns:xsd="http://www.w3.org/2001/XMLSchema" xmlns:xs="http://www.w3.org/2001/XMLSchema" xmlns:p="http://schemas.microsoft.com/office/2006/metadata/properties" xmlns:ns2="28f7e540-31cf-4142-8b23-258f74960bbf" targetNamespace="http://schemas.microsoft.com/office/2006/metadata/properties" ma:root="true" ma:fieldsID="7bedb56901752342e881f5ddcc0078c4" ns2:_="">
    <xsd:import namespace="28f7e540-31cf-4142-8b23-258f74960b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e540-31cf-4142-8b23-258f74960bb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8C72-B678-4EFD-AE99-C22816E44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e540-31cf-4142-8b23-258f74960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F7D70-987D-4C1A-9AB2-9C59A3937C5B}">
  <ds:schemaRefs>
    <ds:schemaRef ds:uri="http://schemas.microsoft.com/sharepoint/v3/contenttype/forms"/>
  </ds:schemaRefs>
</ds:datastoreItem>
</file>

<file path=customXml/itemProps3.xml><?xml version="1.0" encoding="utf-8"?>
<ds:datastoreItem xmlns:ds="http://schemas.openxmlformats.org/officeDocument/2006/customXml" ds:itemID="{DB658E4C-38B3-40FA-B0BE-60A8C68B7BA2}">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28f7e540-31cf-4142-8b23-258f74960bbf"/>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36D200D1-74F4-47C2-BCE0-B7F6DD75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1483</Words>
  <Characters>7864</Characters>
  <Application>Microsoft Office Word</Application>
  <DocSecurity>0</DocSecurity>
  <Lines>65</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Martinsen, Stian Linge (NO - Oslo)</dc:creator>
  <cp:lastModifiedBy>Anita Østlund</cp:lastModifiedBy>
  <cp:revision>6</cp:revision>
  <cp:lastPrinted>2013-09-04T09:17:00Z</cp:lastPrinted>
  <dcterms:created xsi:type="dcterms:W3CDTF">2023-09-16T17:00:00Z</dcterms:created>
  <dcterms:modified xsi:type="dcterms:W3CDTF">2023-09-20T20:07:00Z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0x010100C50BC7C95D0C844FA380885253AF7DDE</vt:lpwstr>
  </property>
</Properties>
</file>